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line="240" w:lineRule="auto"/>
        <w:ind w:left="2160" w:firstLine="0"/>
        <w:jc w:val="right"/>
        <w:rPr>
          <w:sz w:val="60"/>
          <w:szCs w:val="60"/>
          <w:vertAlign w:val="baseline"/>
        </w:rPr>
      </w:pPr>
      <w:bookmarkStart w:colFirst="0" w:colLast="0" w:name="_heading=h.jecxgavbxm67" w:id="0"/>
      <w:bookmarkEnd w:id="0"/>
      <w:r w:rsidDel="00000000" w:rsidR="00000000" w:rsidRPr="00000000">
        <w:rPr>
          <w:sz w:val="60"/>
          <w:szCs w:val="60"/>
          <w:vertAlign w:val="baseline"/>
          <w:rtl w:val="0"/>
        </w:rPr>
        <w:t xml:space="preserve">Plan de dirección de</w:t>
      </w:r>
      <w:r w:rsidDel="00000000" w:rsidR="00000000" w:rsidRPr="00000000">
        <w:rPr>
          <w:sz w:val="60"/>
          <w:szCs w:val="60"/>
          <w:rtl w:val="0"/>
        </w:rPr>
        <w:t xml:space="preserve">  </w:t>
      </w:r>
      <w:r w:rsidDel="00000000" w:rsidR="00000000" w:rsidRPr="00000000">
        <w:rPr>
          <w:sz w:val="60"/>
          <w:szCs w:val="60"/>
          <w:vertAlign w:val="baseline"/>
          <w:rtl w:val="0"/>
        </w:rPr>
        <w:t xml:space="preserve">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Mi Visión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10/12/2025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064217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28p55vh24aa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0w17idgbf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Enfoque Metodológico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ymp4wvnf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2v6sflei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Calidad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rbpfl2934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 de Trabajo Híbrida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tzabswpd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Cronograma del Proyecto (Gantt)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uhn0z7em3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EDT / WBS (Estructura de Desglose del Trabajo)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et5j7ezjq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Presupuesto del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Datos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 - Product Owner</w:t>
            </w:r>
          </w:p>
        </w:tc>
      </w:tr>
    </w:tbl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Patrocinador / Patrocinadores</w:t>
      </w: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20"/>
        <w:gridCol w:w="3630"/>
        <w:tblGridChange w:id="0">
          <w:tblGrid>
            <w:gridCol w:w="2880"/>
            <w:gridCol w:w="2820"/>
            <w:gridCol w:w="363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Alexis Curiche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 de Carrera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– Duoc UC</w:t>
            </w:r>
          </w:p>
        </w:tc>
      </w:tr>
      <w:tr>
        <w:trPr>
          <w:cantSplit w:val="0"/>
          <w:trHeight w:val="6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before="280" w:line="240" w:lineRule="auto"/>
              <w:ind w:hanging="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5f91"/>
                <w:rtl w:val="0"/>
              </w:rPr>
              <w:t xml:space="preserve">Director de Carrera – Escuela de Informática (Duoc UC)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bookmarkStart w:colFirst="0" w:colLast="0" w:name="_heading=h.n7kz89q8qok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28p55vh24aa3" w:id="5"/>
      <w:bookmarkEnd w:id="5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surge como respuesta a problemáticas recurrentes en los estudiantes: falta de autoconocimiento académico, decisiones basadas en percepciones subjetivas, carencia de información clara sobre el mercado laboral y ausencia de acompañamiento continuo.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propósito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apoyar a los estudiantes en su trayectoria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mediante un sistema digital - página web que recopile sus notas, genere análisis visuales de fortalezas y debilidades y ofrezca recomendaciones personalizadas de especialización y proyección laboral.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justificación radica en que esta solución no solo mejora el proceso de elección académica y profesional, sino que también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fortalece el rol docente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permitiendo un acompañamiento más efectivo y basado en datos.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80" w:before="280" w:line="240" w:lineRule="auto"/>
        <w:ind w:left="0" w:firstLine="0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wi0w17idgbf2" w:id="6"/>
      <w:bookmarkEnd w:id="6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1. Enfoque Metodológico</w:t>
      </w:r>
      <w:r w:rsidDel="00000000" w:rsidR="00000000" w:rsidRPr="00000000">
        <w:rPr>
          <w:rtl w:val="0"/>
        </w:rPr>
      </w:r>
    </w:p>
    <w:sdt>
      <w:sdtPr>
        <w:lock w:val="contentLocked"/>
        <w:id w:val="1933831170"/>
        <w:tag w:val="goog_rdk_0"/>
      </w:sdtPr>
      <w:sdtContent>
        <w:tbl>
          <w:tblPr>
            <w:tblStyle w:val="Table5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spacing w:after="240" w:before="240" w:line="276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se desarrolla bajo una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metodología híbrida</w:t>
                </w:r>
                <w:r w:rsidDel="00000000" w:rsidR="00000000" w:rsidRPr="00000000">
                  <w:rPr>
                    <w:rtl w:val="0"/>
                  </w:rPr>
                  <w:t xml:space="preserve">, combinando elementos del enfoque tradicional (PMI) y del enfoque ágil (Scrum).</w:t>
                  <w:br w:type="textWrapping"/>
                  <w:t xml:space="preserve"> Se opta por este modelo para equilibrar:</w:t>
                </w:r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6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 necesidad de planificación anticipada y control de avance (propio de proyectos académicos y documentados).</w:t>
                  <w:br w:type="textWrapping"/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6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 necesidad de iterar, validar con usuarios y ajustar progresivamente (propio de proyectos de software).</w:t>
                  <w:br w:type="textWrapping"/>
                </w:r>
              </w:p>
              <w:p w:rsidR="00000000" w:rsidDel="00000000" w:rsidP="00000000" w:rsidRDefault="00000000" w:rsidRPr="00000000" w14:paraId="0000007E">
                <w:pPr>
                  <w:pStyle w:val="Heading3"/>
                  <w:keepNext w:val="0"/>
                  <w:keepLines w:val="0"/>
                  <w:spacing w:line="276" w:lineRule="auto"/>
                  <w:ind w:firstLine="0"/>
                  <w:rPr>
                    <w:sz w:val="26"/>
                    <w:szCs w:val="26"/>
                  </w:rPr>
                </w:pPr>
                <w:bookmarkStart w:colFirst="0" w:colLast="0" w:name="_heading=h.7pny5wpbg6rn" w:id="7"/>
                <w:bookmarkEnd w:id="7"/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1.1. Componentes tradicionales aplicados</w:t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10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Acta de constitución del proyecto.</w:t>
                  <w:br w:type="textWrapping"/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Documento de visión.</w:t>
                  <w:br w:type="textWrapping"/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Plan del proyecto.</w:t>
                  <w:br w:type="textWrapping"/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Cronograma Gantt.</w:t>
                  <w:br w:type="textWrapping"/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EDT/WBS.</w:t>
                  <w:br w:type="textWrapping"/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Gestión de riesgos.</w:t>
                  <w:br w:type="textWrapping"/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Plan de calidad.</w:t>
                  <w:br w:type="textWrapping"/>
                </w:r>
              </w:p>
              <w:p w:rsidR="00000000" w:rsidDel="00000000" w:rsidP="00000000" w:rsidRDefault="00000000" w:rsidRPr="00000000" w14:paraId="00000086">
                <w:pPr>
                  <w:numPr>
                    <w:ilvl w:val="0"/>
                    <w:numId w:val="10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Documentación técnica y administrativa.</w:t>
                  <w:br w:type="textWrapping"/>
                </w:r>
              </w:p>
              <w:p w:rsidR="00000000" w:rsidDel="00000000" w:rsidP="00000000" w:rsidRDefault="00000000" w:rsidRPr="00000000" w14:paraId="00000087">
                <w:pPr>
                  <w:pStyle w:val="Heading3"/>
                  <w:keepNext w:val="0"/>
                  <w:keepLines w:val="0"/>
                  <w:spacing w:line="276" w:lineRule="auto"/>
                  <w:ind w:firstLine="0"/>
                  <w:rPr>
                    <w:sz w:val="26"/>
                    <w:szCs w:val="26"/>
                  </w:rPr>
                </w:pPr>
                <w:bookmarkStart w:colFirst="0" w:colLast="0" w:name="_heading=h.avfa3z8wr6i6" w:id="8"/>
                <w:bookmarkEnd w:id="8"/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1.2. Componentes ágiles aplicados</w:t>
                </w:r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3"/>
                  </w:numPr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Sprints de desarrollo iterativo.</w:t>
                  <w:br w:type="textWrapping"/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3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Daily Meetings.</w:t>
                  <w:br w:type="textWrapping"/>
                </w:r>
              </w:p>
              <w:p w:rsidR="00000000" w:rsidDel="00000000" w:rsidP="00000000" w:rsidRDefault="00000000" w:rsidRPr="00000000" w14:paraId="0000008A">
                <w:pPr>
                  <w:numPr>
                    <w:ilvl w:val="0"/>
                    <w:numId w:val="3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Sprint Reviews (demos incrementales).</w:t>
                  <w:br w:type="textWrapping"/>
                </w:r>
              </w:p>
              <w:p w:rsidR="00000000" w:rsidDel="00000000" w:rsidP="00000000" w:rsidRDefault="00000000" w:rsidRPr="00000000" w14:paraId="0000008B">
                <w:pPr>
                  <w:numPr>
                    <w:ilvl w:val="0"/>
                    <w:numId w:val="3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Sprint Retrospectives.</w:t>
                  <w:br w:type="textWrapping"/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3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Backlog priorizado y dinámico.</w:t>
                  <w:br w:type="textWrapping"/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3"/>
                  </w:numPr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Validación temprana con usuarios reales.</w:t>
                  <w:br w:type="textWrapping"/>
                </w:r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3"/>
                  </w:numPr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Desarrollo incremental del MVP.</w:t>
                  <w:br w:type="textWrapping"/>
                </w:r>
              </w:p>
              <w:p w:rsidR="00000000" w:rsidDel="00000000" w:rsidP="00000000" w:rsidRDefault="00000000" w:rsidRPr="00000000" w14:paraId="0000008F">
                <w:pPr>
                  <w:spacing w:after="240" w:before="240" w:line="276" w:lineRule="auto"/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Este enfoque híbrido permite tener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control + flexibilidad</w:t>
                </w:r>
                <w:r w:rsidDel="00000000" w:rsidR="00000000" w:rsidRPr="00000000">
                  <w:rPr>
                    <w:rtl w:val="0"/>
                  </w:rPr>
                  <w:t xml:space="preserve">, garantizando cumplimiento académico y resultados funcionales reales.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ruymp4wvnfu" w:id="9"/>
      <w:bookmarkEnd w:id="9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2. Alcance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819677889"/>
        <w:tag w:val="goog_rdk_1"/>
      </w:sdtPr>
      <w:sdtContent>
        <w:tbl>
          <w:tblPr>
            <w:tblStyle w:val="Table6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96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alcance del proyecto comprende el desarrollo, validación y entrega de la plataforma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Mi Visión Académica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, la cual permitirá:</w:t>
                </w:r>
              </w:p>
              <w:p w:rsidR="00000000" w:rsidDel="00000000" w:rsidP="00000000" w:rsidRDefault="00000000" w:rsidRPr="00000000" w14:paraId="00000097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2wkxuexy7k1z" w:id="10"/>
                <w:bookmarkEnd w:id="10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2.1. Funcionalidades incluidas (In-Scope)</w:t>
                </w:r>
              </w:p>
              <w:p w:rsidR="00000000" w:rsidDel="00000000" w:rsidP="00000000" w:rsidRDefault="00000000" w:rsidRPr="00000000" w14:paraId="00000098">
                <w:pPr>
                  <w:numPr>
                    <w:ilvl w:val="0"/>
                    <w:numId w:val="11"/>
                  </w:numPr>
                  <w:spacing w:after="0" w:afterAutospacing="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Carga y lectura automática del Certificado Oficial de Notas</w:t>
                </w:r>
              </w:p>
              <w:p w:rsidR="00000000" w:rsidDel="00000000" w:rsidP="00000000" w:rsidRDefault="00000000" w:rsidRPr="00000000" w14:paraId="00000099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Procesamiento y almacenamiento de calificaciones</w:t>
                </w:r>
              </w:p>
              <w:p w:rsidR="00000000" w:rsidDel="00000000" w:rsidP="00000000" w:rsidRDefault="00000000" w:rsidRPr="00000000" w14:paraId="0000009A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Generación de gráficos de rendimiento (radar, barras, evolución)</w:t>
                </w:r>
              </w:p>
              <w:p w:rsidR="00000000" w:rsidDel="00000000" w:rsidP="00000000" w:rsidRDefault="00000000" w:rsidRPr="00000000" w14:paraId="0000009B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Módulo de retroalimentación docente + historial</w:t>
                </w:r>
              </w:p>
              <w:p w:rsidR="00000000" w:rsidDel="00000000" w:rsidP="00000000" w:rsidRDefault="00000000" w:rsidRPr="00000000" w14:paraId="0000009C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Test de intereses vocacionales</w:t>
                </w:r>
              </w:p>
              <w:p w:rsidR="00000000" w:rsidDel="00000000" w:rsidP="00000000" w:rsidRDefault="00000000" w:rsidRPr="00000000" w14:paraId="0000009D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Análisis inteligente mediante IA (Mistral 7B)</w:t>
                </w:r>
              </w:p>
              <w:p w:rsidR="00000000" w:rsidDel="00000000" w:rsidP="00000000" w:rsidRDefault="00000000" w:rsidRPr="00000000" w14:paraId="0000009E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Generación automática de informes PDF</w:t>
                </w:r>
              </w:p>
              <w:p w:rsidR="00000000" w:rsidDel="00000000" w:rsidP="00000000" w:rsidRDefault="00000000" w:rsidRPr="00000000" w14:paraId="0000009F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Perfiles por rol (estudiante y docente)</w:t>
                </w:r>
              </w:p>
              <w:p w:rsidR="00000000" w:rsidDel="00000000" w:rsidP="00000000" w:rsidRDefault="00000000" w:rsidRPr="00000000" w14:paraId="000000A0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Panel de estudiante con análisis consolidado</w:t>
                </w:r>
              </w:p>
              <w:p w:rsidR="00000000" w:rsidDel="00000000" w:rsidP="00000000" w:rsidRDefault="00000000" w:rsidRPr="00000000" w14:paraId="000000A1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Panel docente con solicitudes, respuestas y estado</w:t>
                </w:r>
              </w:p>
              <w:p w:rsidR="00000000" w:rsidDel="00000000" w:rsidP="00000000" w:rsidRDefault="00000000" w:rsidRPr="00000000" w14:paraId="000000A2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Base de datos en Supabase (PostgreSQL)</w:t>
                </w:r>
              </w:p>
              <w:p w:rsidR="00000000" w:rsidDel="00000000" w:rsidP="00000000" w:rsidRDefault="00000000" w:rsidRPr="00000000" w14:paraId="000000A3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Backend en Django, frontend en HTML/Bootstrap</w:t>
                </w:r>
              </w:p>
              <w:p w:rsidR="00000000" w:rsidDel="00000000" w:rsidP="00000000" w:rsidRDefault="00000000" w:rsidRPr="00000000" w14:paraId="000000A4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Despliegue en Vercel</w:t>
                </w:r>
              </w:p>
              <w:p w:rsidR="00000000" w:rsidDel="00000000" w:rsidP="00000000" w:rsidRDefault="00000000" w:rsidRPr="00000000" w14:paraId="000000A5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Documentación técnica + manual de usuario</w:t>
                </w:r>
              </w:p>
              <w:p w:rsidR="00000000" w:rsidDel="00000000" w:rsidP="00000000" w:rsidRDefault="00000000" w:rsidRPr="00000000" w14:paraId="000000A6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Capacitación final a usuarios</w:t>
                </w:r>
              </w:p>
              <w:p w:rsidR="00000000" w:rsidDel="00000000" w:rsidP="00000000" w:rsidRDefault="00000000" w:rsidRPr="00000000" w14:paraId="000000A7">
                <w:pPr>
                  <w:numPr>
                    <w:ilvl w:val="0"/>
                    <w:numId w:val="11"/>
                  </w:numPr>
                  <w:spacing w:after="24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Plan de soporte y mantenimiento post-entrega</w:t>
                </w:r>
              </w:p>
              <w:p w:rsidR="00000000" w:rsidDel="00000000" w:rsidP="00000000" w:rsidRDefault="00000000" w:rsidRPr="00000000" w14:paraId="000000A8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dk24uet5puvz" w:id="11"/>
                <w:bookmarkEnd w:id="11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2.2. Funcionalidades excluidas (Out-of-Scope)</w:t>
                </w:r>
              </w:p>
              <w:p w:rsidR="00000000" w:rsidDel="00000000" w:rsidP="00000000" w:rsidRDefault="00000000" w:rsidRPr="00000000" w14:paraId="000000A9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✘ Integración directa con los sistemas internos de Duoc UC</w:t>
                  <w:br w:type="textWrapping"/>
                  <w:t xml:space="preserve"> ✘ Aplicación móvil nativa</w:t>
                  <w:br w:type="textWrapping"/>
                  <w:t xml:space="preserve"> ✘ Integración con SSO institucional</w:t>
                  <w:br w:type="textWrapping"/>
                  <w:t xml:space="preserve"> ✘ Panel administrativo para directores de carrera (quedará en roadmap)</w:t>
                  <w:br w:type="textWrapping"/>
                  <w:t xml:space="preserve"> ✘ Dashboard institucional con estadísticas globales (futuro)</w:t>
                </w:r>
              </w:p>
              <w:p w:rsidR="00000000" w:rsidDel="00000000" w:rsidP="00000000" w:rsidRDefault="00000000" w:rsidRPr="00000000" w14:paraId="000000AA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yc2v6sfleirg" w:id="12"/>
      <w:bookmarkEnd w:id="12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3. Gestión de Calidad</w:t>
      </w:r>
      <w:r w:rsidDel="00000000" w:rsidR="00000000" w:rsidRPr="00000000">
        <w:rPr>
          <w:rtl w:val="0"/>
        </w:rPr>
      </w:r>
    </w:p>
    <w:sdt>
      <w:sdtPr>
        <w:lock w:val="contentLocked"/>
        <w:id w:val="2060500486"/>
        <w:tag w:val="goog_rdk_2"/>
      </w:sdtPr>
      <w:sdtContent>
        <w:tbl>
          <w:tblPr>
            <w:tblStyle w:val="Table7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AF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proyecto aplica un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 de Aseguramiento de Calidad (QA)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que cubre pruebas, métricas, validaciones y estándares técnicos.</w:t>
                </w:r>
              </w:p>
              <w:p w:rsidR="00000000" w:rsidDel="00000000" w:rsidP="00000000" w:rsidRDefault="00000000" w:rsidRPr="00000000" w14:paraId="000000B0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j7oysshewq5m" w:id="13"/>
                <w:bookmarkEnd w:id="13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3.1. Objetivos de calidad</w:t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Garantizar que las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 funcionalidades del MVP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cumplan con los requerimientos definidos.</w:t>
                  <w:br w:type="textWrapping"/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Asegurar que la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información procesada sea precisa y consistente.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Validar la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experiencia de usuario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 estudiantes y docentes reales.</w:t>
                  <w:br w:type="textWrapping"/>
                </w:r>
              </w:p>
              <w:p w:rsidR="00000000" w:rsidDel="00000000" w:rsidP="00000000" w:rsidRDefault="00000000" w:rsidRPr="00000000" w14:paraId="000000B4">
                <w:pPr>
                  <w:numPr>
                    <w:ilvl w:val="0"/>
                    <w:numId w:val="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Lograr un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sistema estable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, seguro y fácil de utilizar.</w:t>
                  <w:br w:type="textWrapping"/>
                </w:r>
              </w:p>
              <w:p w:rsidR="00000000" w:rsidDel="00000000" w:rsidP="00000000" w:rsidRDefault="00000000" w:rsidRPr="00000000" w14:paraId="000000B5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3blb6paoe88r" w:id="14"/>
                <w:bookmarkEnd w:id="14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3.2. Criterios de aceptación del producto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1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sistema debe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 procesar correctamente el Certificado Oficial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gráficos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deben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representar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correctamente los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 datos evaluados.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informe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 IA debe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generarse sin errores en +90%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de los casos.</w:t>
                  <w:br w:type="textWrapping"/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módulo de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retroalimentación debe registrar, guardar y mostrar los mensajes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0"/>
                    <w:numId w:val="1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usuarios deben poder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navegar sin confusiones y sin pasos redundantes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BB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lnp2pn37t43z" w:id="15"/>
                <w:bookmarkEnd w:id="15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3.3. Plan de pruebas</w:t>
                </w:r>
              </w:p>
              <w:p w:rsidR="00000000" w:rsidDel="00000000" w:rsidP="00000000" w:rsidRDefault="00000000" w:rsidRPr="00000000" w14:paraId="000000BC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BD">
                <w:pPr>
                  <w:numPr>
                    <w:ilvl w:val="0"/>
                    <w:numId w:val="13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unitarias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(backend + lógica del test + lectura de certificados)</w:t>
                  <w:br w:type="textWrapping"/>
                </w:r>
              </w:p>
              <w:p w:rsidR="00000000" w:rsidDel="00000000" w:rsidP="00000000" w:rsidRDefault="00000000" w:rsidRPr="00000000" w14:paraId="000000BE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integración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(Django + Supabase + Frontend)</w:t>
                  <w:br w:type="textWrapping"/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funcionales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por módulo</w:t>
                  <w:br w:type="textWrapping"/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usabilidad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 estudiantes reales</w:t>
                  <w:br w:type="textWrapping"/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13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aceptación del usuario (UAT)</w:t>
                  <w:br w:type="textWrapping"/>
                </w:r>
              </w:p>
              <w:p w:rsidR="00000000" w:rsidDel="00000000" w:rsidP="00000000" w:rsidRDefault="00000000" w:rsidRPr="00000000" w14:paraId="000000C2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uivb4255b5l3" w:id="16"/>
                <w:bookmarkEnd w:id="16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3.4. Métricas de calidad</w:t>
                </w:r>
              </w:p>
              <w:p w:rsidR="00000000" w:rsidDel="00000000" w:rsidP="00000000" w:rsidRDefault="00000000" w:rsidRPr="00000000" w14:paraId="000000C3">
                <w:pPr>
                  <w:numPr>
                    <w:ilvl w:val="0"/>
                    <w:numId w:val="7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% de casos exitosos en la lectura de notas</w:t>
                  <w:br w:type="textWrapping"/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Tiempo promedio de generación de informe IA</w:t>
                  <w:br w:type="textWrapping"/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% de errores críticos detectados</w:t>
                  <w:br w:type="textWrapping"/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Satisfacción del usuario (encuesta post-pruebas)</w:t>
                  <w:br w:type="textWrapping"/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Cumplimiento del cronograma por sprint</w:t>
                  <w:br w:type="textWrapping"/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7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Consistencia de datos (validación cruzada)</w:t>
                </w:r>
              </w:p>
              <w:p w:rsidR="00000000" w:rsidDel="00000000" w:rsidP="00000000" w:rsidRDefault="00000000" w:rsidRPr="00000000" w14:paraId="000000C9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cprbpfl2934f" w:id="17"/>
      <w:bookmarkEnd w:id="17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4. Estrategia de Trabajo Híbrida</w:t>
      </w:r>
      <w:r w:rsidDel="00000000" w:rsidR="00000000" w:rsidRPr="00000000">
        <w:rPr>
          <w:rtl w:val="0"/>
        </w:rPr>
      </w:r>
    </w:p>
    <w:sdt>
      <w:sdtPr>
        <w:lock w:val="contentLocked"/>
        <w:id w:val="-1462687965"/>
        <w:tag w:val="goog_rdk_3"/>
      </w:sdtPr>
      <w:sdtContent>
        <w:tbl>
          <w:tblPr>
            <w:tblStyle w:val="Table8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D7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proyecto combina planificación tradicional con ejecución ágil dividida en sprints iterativos.</w:t>
                </w:r>
              </w:p>
              <w:p w:rsidR="00000000" w:rsidDel="00000000" w:rsidP="00000000" w:rsidRDefault="00000000" w:rsidRPr="00000000" w14:paraId="000000D8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iqxj1oy080b" w:id="18"/>
                <w:bookmarkEnd w:id="18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4.1. Fases del proyecto</w:t>
                </w:r>
              </w:p>
              <w:p w:rsidR="00000000" w:rsidDel="00000000" w:rsidP="00000000" w:rsidRDefault="00000000" w:rsidRPr="00000000" w14:paraId="000000D9">
                <w:pPr>
                  <w:numPr>
                    <w:ilvl w:val="0"/>
                    <w:numId w:val="4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Inicio</w:t>
                  <w:br w:type="textWrapping"/>
                </w:r>
              </w:p>
              <w:p w:rsidR="00000000" w:rsidDel="00000000" w:rsidP="00000000" w:rsidRDefault="00000000" w:rsidRPr="00000000" w14:paraId="000000DA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Planificación</w:t>
                  <w:br w:type="textWrapping"/>
                </w:r>
              </w:p>
              <w:p w:rsidR="00000000" w:rsidDel="00000000" w:rsidP="00000000" w:rsidRDefault="00000000" w:rsidRPr="00000000" w14:paraId="000000DB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Ejecución con metodología ágil (Sprints 1–5)</w:t>
                  <w:br w:type="textWrapping"/>
                </w:r>
              </w:p>
              <w:p w:rsidR="00000000" w:rsidDel="00000000" w:rsidP="00000000" w:rsidRDefault="00000000" w:rsidRPr="00000000" w14:paraId="000000DC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Monitoreo y control</w:t>
                  <w:br w:type="textWrapping"/>
                </w:r>
              </w:p>
              <w:p w:rsidR="00000000" w:rsidDel="00000000" w:rsidP="00000000" w:rsidRDefault="00000000" w:rsidRPr="00000000" w14:paraId="000000DD">
                <w:pPr>
                  <w:numPr>
                    <w:ilvl w:val="0"/>
                    <w:numId w:val="4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Cierre</w:t>
                  <w:br w:type="textWrapping"/>
                </w:r>
              </w:p>
              <w:p w:rsidR="00000000" w:rsidDel="00000000" w:rsidP="00000000" w:rsidRDefault="00000000" w:rsidRPr="00000000" w14:paraId="000000DE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uj50iwm9v5i5" w:id="19"/>
                <w:bookmarkEnd w:id="19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4.2. Sprints definidos</w:t>
                </w:r>
              </w:p>
              <w:p w:rsidR="00000000" w:rsidDel="00000000" w:rsidP="00000000" w:rsidRDefault="00000000" w:rsidRPr="00000000" w14:paraId="000000DF">
                <w:pPr>
                  <w:numPr>
                    <w:ilvl w:val="0"/>
                    <w:numId w:val="16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1: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Backend base, entorno, autenticación</w:t>
                  <w:br w:type="textWrapping"/>
                </w:r>
              </w:p>
              <w:p w:rsidR="00000000" w:rsidDel="00000000" w:rsidP="00000000" w:rsidRDefault="00000000" w:rsidRPr="00000000" w14:paraId="000000E0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2: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Lectura de notas + gráficos</w:t>
                  <w:br w:type="textWrapping"/>
                </w:r>
              </w:p>
              <w:p w:rsidR="00000000" w:rsidDel="00000000" w:rsidP="00000000" w:rsidRDefault="00000000" w:rsidRPr="00000000" w14:paraId="000000E1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3: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Test vocacional + IA</w:t>
                  <w:br w:type="textWrapping"/>
                </w:r>
              </w:p>
              <w:p w:rsidR="00000000" w:rsidDel="00000000" w:rsidP="00000000" w:rsidRDefault="00000000" w:rsidRPr="00000000" w14:paraId="000000E2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4: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Módulo docente + PDF</w:t>
                  <w:br w:type="textWrapping"/>
                </w:r>
              </w:p>
              <w:p w:rsidR="00000000" w:rsidDel="00000000" w:rsidP="00000000" w:rsidRDefault="00000000" w:rsidRPr="00000000" w14:paraId="000000E3">
                <w:pPr>
                  <w:numPr>
                    <w:ilvl w:val="0"/>
                    <w:numId w:val="16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5: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Retroalimentaciones + pulido final</w:t>
                  <w:br w:type="textWrapping"/>
                </w:r>
              </w:p>
              <w:p w:rsidR="00000000" w:rsidDel="00000000" w:rsidP="00000000" w:rsidRDefault="00000000" w:rsidRPr="00000000" w14:paraId="000000E4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Cada sprint incluye:</w:t>
                </w:r>
              </w:p>
              <w:p w:rsidR="00000000" w:rsidDel="00000000" w:rsidP="00000000" w:rsidRDefault="00000000" w:rsidRPr="00000000" w14:paraId="000000E5">
                <w:pPr>
                  <w:numPr>
                    <w:ilvl w:val="0"/>
                    <w:numId w:val="8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Planificación</w:t>
                  <w:br w:type="textWrapping"/>
                </w:r>
              </w:p>
              <w:p w:rsidR="00000000" w:rsidDel="00000000" w:rsidP="00000000" w:rsidRDefault="00000000" w:rsidRPr="00000000" w14:paraId="000000E6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</w:t>
                  <w:br w:type="textWrapping"/>
                </w:r>
              </w:p>
              <w:p w:rsidR="00000000" w:rsidDel="00000000" w:rsidP="00000000" w:rsidRDefault="00000000" w:rsidRPr="00000000" w14:paraId="000000E7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Testing interno</w:t>
                  <w:br w:type="textWrapping"/>
                </w:r>
              </w:p>
              <w:p w:rsidR="00000000" w:rsidDel="00000000" w:rsidP="00000000" w:rsidRDefault="00000000" w:rsidRPr="00000000" w14:paraId="000000E8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Demo (Review)</w:t>
                  <w:br w:type="textWrapping"/>
                </w:r>
              </w:p>
              <w:p w:rsidR="00000000" w:rsidDel="00000000" w:rsidP="00000000" w:rsidRDefault="00000000" w:rsidRPr="00000000" w14:paraId="000000E9">
                <w:pPr>
                  <w:numPr>
                    <w:ilvl w:val="0"/>
                    <w:numId w:val="8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Retrospectiva</w:t>
                  <w:br w:type="textWrapping"/>
                </w:r>
              </w:p>
              <w:p w:rsidR="00000000" w:rsidDel="00000000" w:rsidP="00000000" w:rsidRDefault="00000000" w:rsidRPr="00000000" w14:paraId="000000EA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jtia8ummztnq" w:id="20"/>
                <w:bookmarkEnd w:id="20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4.3. Reuniones y prácticas ágiles</w:t>
                </w:r>
              </w:p>
              <w:p w:rsidR="00000000" w:rsidDel="00000000" w:rsidP="00000000" w:rsidRDefault="00000000" w:rsidRPr="00000000" w14:paraId="000000EB">
                <w:pPr>
                  <w:numPr>
                    <w:ilvl w:val="0"/>
                    <w:numId w:val="12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Daily: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Seguimiento diario del avance</w:t>
                  <w:br w:type="textWrapping"/>
                </w:r>
              </w:p>
              <w:p w:rsidR="00000000" w:rsidDel="00000000" w:rsidP="00000000" w:rsidRDefault="00000000" w:rsidRPr="00000000" w14:paraId="000000EC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Sprint Review: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Cada 3 semanas</w:t>
                  <w:br w:type="textWrapping"/>
                </w:r>
              </w:p>
              <w:p w:rsidR="00000000" w:rsidDel="00000000" w:rsidP="00000000" w:rsidRDefault="00000000" w:rsidRPr="00000000" w14:paraId="000000ED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Retrospectivas: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Ajustes de procesos</w:t>
                  <w:br w:type="textWrapping"/>
                </w:r>
              </w:p>
              <w:p w:rsidR="00000000" w:rsidDel="00000000" w:rsidP="00000000" w:rsidRDefault="00000000" w:rsidRPr="00000000" w14:paraId="000000EE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Integración continua: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Código subido progresivamente</w:t>
                  <w:br w:type="textWrapping"/>
                </w:r>
              </w:p>
              <w:p w:rsidR="00000000" w:rsidDel="00000000" w:rsidP="00000000" w:rsidRDefault="00000000" w:rsidRPr="00000000" w14:paraId="000000EF">
                <w:pPr>
                  <w:numPr>
                    <w:ilvl w:val="0"/>
                    <w:numId w:val="12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Documentación incremental: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Se actualiza por módulo</w:t>
                  <w:br w:type="textWrapping"/>
                </w:r>
              </w:p>
              <w:p w:rsidR="00000000" w:rsidDel="00000000" w:rsidP="00000000" w:rsidRDefault="00000000" w:rsidRPr="00000000" w14:paraId="000000F0">
                <w:pPr>
                  <w:pStyle w:val="Heading3"/>
                  <w:keepNext w:val="0"/>
                  <w:keepLines w:val="0"/>
                  <w:ind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bookmarkStart w:colFirst="0" w:colLast="0" w:name="_heading=h.n3wpgw4t8e46" w:id="21"/>
                <w:bookmarkEnd w:id="21"/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4.4. Integración con planificación tradicional</w:t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15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EDT define el “qué” del proyecto</w:t>
                  <w:br w:type="textWrapping"/>
                </w:r>
              </w:p>
              <w:p w:rsidR="00000000" w:rsidDel="00000000" w:rsidP="00000000" w:rsidRDefault="00000000" w:rsidRPr="00000000" w14:paraId="000000F2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Sprints definen el “cómo” y “cuándo”</w:t>
                  <w:br w:type="textWrapping"/>
                </w:r>
              </w:p>
              <w:p w:rsidR="00000000" w:rsidDel="00000000" w:rsidP="00000000" w:rsidRDefault="00000000" w:rsidRPr="00000000" w14:paraId="000000F3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Gantt organiza los hitos en el tiempo</w:t>
                  <w:br w:type="textWrapping"/>
                </w:r>
              </w:p>
              <w:p w:rsidR="00000000" w:rsidDel="00000000" w:rsidP="00000000" w:rsidRDefault="00000000" w:rsidRPr="00000000" w14:paraId="000000F4">
                <w:pPr>
                  <w:numPr>
                    <w:ilvl w:val="0"/>
                    <w:numId w:val="15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Riesgos y calidad se controlan permanentemente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g5tzabswpdvl" w:id="22"/>
      <w:bookmarkEnd w:id="22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5. Cronograma del Proyecto (Gantt)</w:t>
      </w:r>
      <w:r w:rsidDel="00000000" w:rsidR="00000000" w:rsidRPr="00000000">
        <w:rPr>
          <w:rtl w:val="0"/>
        </w:rPr>
      </w:r>
    </w:p>
    <w:sdt>
      <w:sdtPr>
        <w:lock w:val="contentLocked"/>
        <w:id w:val="-359672618"/>
        <w:tag w:val="goog_rdk_4"/>
      </w:sdtPr>
      <w:sdtContent>
        <w:tbl>
          <w:tblPr>
            <w:tblStyle w:val="Table9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FF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cronograma del proyecto se estructura en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 módulos de desarrollo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y con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 sprints ágiles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internos de 3-4 semanas aprox.</w:t>
                </w:r>
              </w:p>
              <w:p w:rsidR="00000000" w:rsidDel="00000000" w:rsidP="00000000" w:rsidRDefault="00000000" w:rsidRPr="00000000" w14:paraId="00000100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 incluye la fase inicial de planificación y la fase final de cierre y documentación.</w:t>
                </w:r>
              </w:p>
              <w:p w:rsidR="00000000" w:rsidDel="00000000" w:rsidP="00000000" w:rsidRDefault="00000000" w:rsidRPr="00000000" w14:paraId="00000101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Este cronograma permite identificar dependencias, tiempos críticos y asegurar el avance continuo del proyecto.</w:t>
                </w:r>
              </w:p>
              <w:p w:rsidR="00000000" w:rsidDel="00000000" w:rsidP="00000000" w:rsidRDefault="00000000" w:rsidRPr="00000000" w14:paraId="00000102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</w:rPr>
                  <w:drawing>
                    <wp:inline distB="114300" distT="114300" distL="114300" distR="114300">
                      <wp:extent cx="5505450" cy="2870200"/>
                      <wp:effectExtent b="0" l="0" r="0" t="0"/>
                      <wp:docPr id="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05450" cy="287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Enlace del documento: </w:t>
                </w:r>
                <w:hyperlink r:id="rId8"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ee"/>
                      <w:u w:val="single"/>
                      <w:rtl w:val="0"/>
                    </w:rPr>
                    <w:t xml:space="preserve">Carta Gantt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xy9g4gi7hbv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xv9dz96i9t9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xcr6wcm74mz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oruhn0z7em3c" w:id="26"/>
      <w:bookmarkEnd w:id="26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6. EDT / WBS (Estructura de Desglose del Trabajo)</w:t>
      </w:r>
      <w:r w:rsidDel="00000000" w:rsidR="00000000" w:rsidRPr="00000000">
        <w:rPr>
          <w:rtl w:val="0"/>
        </w:rPr>
      </w:r>
    </w:p>
    <w:sdt>
      <w:sdtPr>
        <w:lock w:val="contentLocked"/>
        <w:id w:val="267971938"/>
        <w:tag w:val="goog_rdk_5"/>
      </w:sdtPr>
      <w:sdtContent>
        <w:tbl>
          <w:tblPr>
            <w:tblStyle w:val="Table10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10B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WBS divide el proyecto en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grandes bloques de trabajo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, organizados de forma jerárquica:</w:t>
                </w:r>
              </w:p>
              <w:p w:rsidR="00000000" w:rsidDel="00000000" w:rsidP="00000000" w:rsidRDefault="00000000" w:rsidRPr="00000000" w14:paraId="0000010C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</w:rPr>
                  <w:drawing>
                    <wp:inline distB="114300" distT="114300" distL="114300" distR="114300">
                      <wp:extent cx="5505450" cy="1397000"/>
                      <wp:effectExtent b="0" l="0" r="0" t="0"/>
                      <wp:docPr id="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05450" cy="139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F">
                <w:pPr>
                  <w:numPr>
                    <w:ilvl w:val="0"/>
                    <w:numId w:val="5"/>
                  </w:numPr>
                  <w:spacing w:after="24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Enlace del documento: </w:t>
                </w:r>
                <w:hyperlink r:id="rId10">
                  <w:r w:rsidDel="00000000" w:rsidR="00000000" w:rsidRPr="00000000">
                    <w:rPr>
                      <w:rFonts w:ascii="Calibri" w:cs="Calibri" w:eastAsia="Calibri" w:hAnsi="Calibri"/>
                      <w:color w:val="0000ee"/>
                      <w:u w:val="single"/>
                      <w:rtl w:val="0"/>
                    </w:rPr>
                    <w:t xml:space="preserve">Diagrama EDT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bet5j7ezjq0p" w:id="27"/>
      <w:bookmarkEnd w:id="27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7. Presupuesto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1336698872"/>
        <w:tag w:val="goog_rdk_7"/>
      </w:sdtPr>
      <w:sdtContent>
        <w:tbl>
          <w:tblPr>
            <w:tblStyle w:val="Table11"/>
            <w:tblW w:w="8880.0" w:type="dxa"/>
            <w:jc w:val="left"/>
            <w:tblInd w:w="-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80"/>
            <w:tblGridChange w:id="0">
              <w:tblGrid>
                <w:gridCol w:w="8880"/>
              </w:tblGrid>
            </w:tblGridChange>
          </w:tblGrid>
          <w:tr>
            <w:trPr>
              <w:cantSplit w:val="0"/>
              <w:trHeight w:val="2835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120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presupuesto del proyecto consolida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todas las estimaciones de costos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, incluyendo trabajo humano, herramientas, infraestructura, documentación y capacitación.</w:t>
                </w:r>
              </w:p>
              <w:p w:rsidR="00000000" w:rsidDel="00000000" w:rsidP="00000000" w:rsidRDefault="00000000" w:rsidRPr="00000000" w14:paraId="00000121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Permite evaluar la viabilidad económica del proyecto y justificar inversiones ante los interesados (stakeholders).</w:t>
                </w:r>
              </w:p>
              <w:p w:rsidR="00000000" w:rsidDel="00000000" w:rsidP="00000000" w:rsidRDefault="00000000" w:rsidRPr="00000000" w14:paraId="00000122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detalle ayuda a mantener control sobre el gasto y evitar desviaciones durante el desarrollo.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3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57123084"/>
                  <w:tag w:val="goog_rdk_6"/>
                </w:sdtPr>
                <w:sdtContent>
                  <w:tbl>
                    <w:tblPr>
                      <w:tblStyle w:val="Table12"/>
                      <w:tblW w:w="868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4340"/>
                      <w:gridCol w:w="4340"/>
                      <w:tblGridChange w:id="0">
                        <w:tblGrid>
                          <w:gridCol w:w="4340"/>
                          <w:gridCol w:w="4340"/>
                        </w:tblGrid>
                      </w:tblGridChange>
                    </w:tblGrid>
                    <w:tr>
                      <w:trPr>
                        <w:cantSplit w:val="0"/>
                        <w:trHeight w:val="615.9375" w:hRule="atLeast"/>
                        <w:tblHeader w:val="0"/>
                      </w:trPr>
                      <w:tc>
                        <w:tcPr>
                          <w:shd w:fill="003f6c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color w:val="ffffff"/>
                              <w:sz w:val="26"/>
                              <w:szCs w:val="26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color w:val="ffffff"/>
                              <w:sz w:val="26"/>
                              <w:szCs w:val="26"/>
                              <w:rtl w:val="0"/>
                            </w:rPr>
                            <w:t xml:space="preserve">Categoría</w:t>
                          </w:r>
                        </w:p>
                      </w:tc>
                      <w:tc>
                        <w:tcPr>
                          <w:shd w:fill="003f6c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5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color w:val="ffffff"/>
                              <w:sz w:val="26"/>
                              <w:szCs w:val="26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color w:val="ffffff"/>
                              <w:sz w:val="26"/>
                              <w:szCs w:val="26"/>
                              <w:rtl w:val="0"/>
                            </w:rPr>
                            <w:t xml:space="preserve">Costo</w:t>
                          </w:r>
                        </w:p>
                        <w:p w:rsidR="00000000" w:rsidDel="00000000" w:rsidP="00000000" w:rsidRDefault="00000000" w:rsidRPr="00000000" w14:paraId="0000012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color w:val="ffffff"/>
                              <w:sz w:val="26"/>
                              <w:szCs w:val="26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7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Desarrollo (roles)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8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$14.242.000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9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Hardware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A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$3.265.000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B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Licencias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$834.000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D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Administrativos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$910.000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F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Diseño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0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$220.000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1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Otros costos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2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$430.000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3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Contingencia 10%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4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rtl w:val="0"/>
                            </w:rPr>
                            <w:t xml:space="preserve">$1.990.100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cccccc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5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rtl w:val="0"/>
                            </w:rPr>
                            <w:t xml:space="preserve">TOTAL FINAL DEL PROYECTO</w:t>
                          </w:r>
                        </w:p>
                      </w:tc>
                      <w:tc>
                        <w:tcPr>
                          <w:shd w:fill="cccccc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6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cs="Calibri" w:eastAsia="Calibri" w:hAnsi="Calibri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bCs w:val="1"/>
                              <w:rtl w:val="0"/>
                            </w:rPr>
                            <w:t xml:space="preserve">$21.891.100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37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0"/>
                    <w:numId w:val="14"/>
                  </w:numPr>
                  <w:spacing w:after="24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Enlace del documento: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</w:t>
                </w:r>
                <w:hyperlink r:id="rId11">
                  <w:r w:rsidDel="00000000" w:rsidR="00000000" w:rsidRPr="00000000">
                    <w:rPr>
                      <w:rFonts w:ascii="Calibri" w:cs="Calibri" w:eastAsia="Calibri" w:hAnsi="Calibri"/>
                      <w:color w:val="0000ee"/>
                      <w:u w:val="single"/>
                      <w:rtl w:val="0"/>
                    </w:rPr>
                    <w:t xml:space="preserve">Presupuesto del Proyecto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spacing w:after="240" w:before="240" w:lineRule="auto"/>
                  <w:ind w:left="72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18" w:top="1985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3324225</wp:posOffset>
          </wp:positionH>
          <wp:positionV relativeFrom="paragraph">
            <wp:posOffset>-304799</wp:posOffset>
          </wp:positionV>
          <wp:extent cx="2742248" cy="878236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2248" cy="8782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169943</wp:posOffset>
              </wp:positionV>
              <wp:extent cx="5836920" cy="2768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169943</wp:posOffset>
              </wp:positionV>
              <wp:extent cx="5836920" cy="27686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color w:val="365f9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3333750</wp:posOffset>
          </wp:positionH>
          <wp:positionV relativeFrom="paragraph">
            <wp:posOffset>-132714</wp:posOffset>
          </wp:positionV>
          <wp:extent cx="2933149" cy="94361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149" cy="9436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XtsQr6HG09vNA6rAYEA6Dma5144fuA7KsLYi28zTX6U/edit?usp=sharing" TargetMode="External"/><Relationship Id="rId10" Type="http://schemas.openxmlformats.org/officeDocument/2006/relationships/hyperlink" Target="https://docs.google.com/spreadsheets/d/1GFjXonqz1Cwz3CkqXxs-xwpFRuZr4Co-3j9F4QW4wms/edit?usp=sharing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GhyQcMpuzIQ3iv27XkS7r6PlgQSGOyHbm_Qc_vsY-S8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5GBHSh6K+HrZ4CDqg0b70RbRCQ==">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2022-05-21T20:00:00Z</dcterms:created>
  <dc:creator>admin</dc:creator>
</cp:coreProperties>
</file>