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4C35" w:rsidRDefault="00734C35" w:rsidP="00734C35">
      <w:pPr>
        <w:jc w:val="center"/>
        <w:rPr>
          <w:b/>
          <w:sz w:val="28"/>
          <w:lang w:val="en-US"/>
        </w:rPr>
      </w:pPr>
      <w:r w:rsidRPr="00734C35">
        <w:rPr>
          <w:b/>
          <w:sz w:val="28"/>
          <w:lang w:val="en-US"/>
        </w:rPr>
        <w:t xml:space="preserve">Create </w:t>
      </w:r>
      <w:proofErr w:type="spellStart"/>
      <w:r w:rsidRPr="00734C35">
        <w:rPr>
          <w:b/>
          <w:sz w:val="28"/>
          <w:lang w:val="en-US"/>
        </w:rPr>
        <w:t>serverless</w:t>
      </w:r>
      <w:proofErr w:type="spellEnd"/>
      <w:r w:rsidRPr="00734C35">
        <w:rPr>
          <w:b/>
          <w:sz w:val="28"/>
          <w:lang w:val="en-US"/>
        </w:rPr>
        <w:t xml:space="preserve"> applications</w:t>
      </w:r>
    </w:p>
    <w:p w:rsidR="005337F2" w:rsidRPr="005337F2" w:rsidRDefault="005337F2" w:rsidP="005337F2">
      <w:pPr>
        <w:rPr>
          <w:b/>
          <w:sz w:val="28"/>
          <w:lang w:val="en-US"/>
        </w:rPr>
      </w:pPr>
      <w:r w:rsidRPr="00734C35">
        <w:rPr>
          <w:b/>
          <w:lang w:val="en-US"/>
        </w:rPr>
        <w:t xml:space="preserve">Choose the best Azure service to automate your business processes </w:t>
      </w:r>
    </w:p>
    <w:p w:rsidR="005337F2" w:rsidRDefault="005337F2" w:rsidP="005337F2">
      <w:pPr>
        <w:pStyle w:val="PargrafodaLista"/>
        <w:numPr>
          <w:ilvl w:val="0"/>
          <w:numId w:val="1"/>
        </w:numPr>
        <w:rPr>
          <w:lang w:val="en-US"/>
        </w:rPr>
      </w:pPr>
      <w:r w:rsidRPr="005337F2">
        <w:rPr>
          <w:lang w:val="en-US"/>
        </w:rPr>
        <w:t>Logic Apps</w:t>
      </w:r>
    </w:p>
    <w:p w:rsidR="005337F2" w:rsidRDefault="005337F2" w:rsidP="005337F2">
      <w:pPr>
        <w:pStyle w:val="PargrafodaLista"/>
        <w:numPr>
          <w:ilvl w:val="0"/>
          <w:numId w:val="1"/>
        </w:numPr>
        <w:rPr>
          <w:lang w:val="en-US"/>
        </w:rPr>
      </w:pPr>
      <w:r w:rsidRPr="005337F2">
        <w:rPr>
          <w:lang w:val="en-US"/>
        </w:rPr>
        <w:t>Microsoft Power Automate</w:t>
      </w:r>
    </w:p>
    <w:p w:rsidR="005337F2" w:rsidRDefault="005337F2" w:rsidP="005337F2">
      <w:pPr>
        <w:pStyle w:val="PargrafodaLista"/>
        <w:numPr>
          <w:ilvl w:val="0"/>
          <w:numId w:val="1"/>
        </w:numPr>
        <w:rPr>
          <w:lang w:val="en-US"/>
        </w:rPr>
      </w:pPr>
      <w:proofErr w:type="spellStart"/>
      <w:r w:rsidRPr="005337F2">
        <w:rPr>
          <w:lang w:val="en-US"/>
        </w:rPr>
        <w:t>WebJobs</w:t>
      </w:r>
      <w:proofErr w:type="spellEnd"/>
    </w:p>
    <w:p w:rsidR="005337F2" w:rsidRPr="005337F2" w:rsidRDefault="005337F2" w:rsidP="005337F2">
      <w:pPr>
        <w:pStyle w:val="PargrafodaLista"/>
        <w:numPr>
          <w:ilvl w:val="0"/>
          <w:numId w:val="1"/>
        </w:numPr>
        <w:rPr>
          <w:lang w:val="en-US"/>
        </w:rPr>
      </w:pPr>
      <w:r w:rsidRPr="005337F2">
        <w:rPr>
          <w:lang w:val="en-US"/>
        </w:rPr>
        <w:t>Azure Functions</w:t>
      </w:r>
    </w:p>
    <w:p w:rsidR="005337F2" w:rsidRDefault="005337F2" w:rsidP="005337F2">
      <w:pPr>
        <w:rPr>
          <w:b/>
          <w:lang w:val="en-US"/>
        </w:rPr>
      </w:pPr>
      <w:r w:rsidRPr="005337F2">
        <w:rPr>
          <w:b/>
          <w:lang w:val="en-US"/>
        </w:rPr>
        <w:t xml:space="preserve">Design-first technologies </w:t>
      </w:r>
    </w:p>
    <w:p w:rsidR="005337F2" w:rsidRPr="005337F2" w:rsidRDefault="005337F2" w:rsidP="005337F2">
      <w:pPr>
        <w:rPr>
          <w:lang w:val="en-US"/>
        </w:rPr>
      </w:pPr>
      <w:r w:rsidRPr="005337F2">
        <w:rPr>
          <w:lang w:val="en-US"/>
        </w:rPr>
        <w:t xml:space="preserve">They both include user interfaces in which you can draw out the workflow </w:t>
      </w:r>
    </w:p>
    <w:p w:rsidR="005337F2" w:rsidRDefault="005337F2" w:rsidP="005337F2">
      <w:pPr>
        <w:pStyle w:val="PargrafodaLista"/>
        <w:numPr>
          <w:ilvl w:val="0"/>
          <w:numId w:val="2"/>
        </w:numPr>
        <w:rPr>
          <w:lang w:val="en-US"/>
        </w:rPr>
      </w:pPr>
      <w:r w:rsidRPr="005337F2">
        <w:rPr>
          <w:b/>
          <w:lang w:val="en-US"/>
        </w:rPr>
        <w:t>Logic Apps</w:t>
      </w:r>
      <w:r w:rsidRPr="005337F2">
        <w:rPr>
          <w:lang w:val="en-US"/>
        </w:rPr>
        <w:t xml:space="preserve"> is a service within Azure that you can use to automate, orchestrate, and integrate disparate components of a distributed application. By using the design-first approach in Logic Apps, you can draw out complex workflows that model complex business processes. </w:t>
      </w:r>
    </w:p>
    <w:p w:rsidR="005337F2" w:rsidRDefault="00B75208" w:rsidP="005337F2">
      <w:pPr>
        <w:pStyle w:val="PargrafodaLista"/>
        <w:rPr>
          <w:lang w:val="en-US"/>
        </w:rPr>
      </w:pPr>
      <w:r>
        <w:rPr>
          <w:lang w:val="en-US"/>
        </w:rPr>
        <w:t>Y</w:t>
      </w:r>
      <w:r w:rsidR="005337F2" w:rsidRPr="005337F2">
        <w:rPr>
          <w:lang w:val="en-US"/>
        </w:rPr>
        <w:t>ou can cr</w:t>
      </w:r>
      <w:r>
        <w:rPr>
          <w:lang w:val="en-US"/>
        </w:rPr>
        <w:t>eate or edit a workflow in JSON</w:t>
      </w:r>
    </w:p>
    <w:p w:rsidR="005337F2" w:rsidRDefault="005337F2" w:rsidP="005337F2">
      <w:pPr>
        <w:pStyle w:val="PargrafodaLista"/>
        <w:rPr>
          <w:lang w:val="en-US"/>
        </w:rPr>
      </w:pPr>
      <w:r w:rsidRPr="005337F2">
        <w:rPr>
          <w:lang w:val="en-US"/>
        </w:rPr>
        <w:t xml:space="preserve">One reason why Logic Apps is so good at integration is that over 200 connectors are included. </w:t>
      </w:r>
      <w:r>
        <w:rPr>
          <w:lang w:val="en-US"/>
        </w:rPr>
        <w:t>Y</w:t>
      </w:r>
      <w:r w:rsidRPr="005337F2">
        <w:rPr>
          <w:lang w:val="en-US"/>
        </w:rPr>
        <w:t xml:space="preserve">ou can create your own connector if your system exposes a REST API. </w:t>
      </w:r>
    </w:p>
    <w:p w:rsidR="005337F2" w:rsidRPr="005337F2" w:rsidRDefault="005337F2" w:rsidP="005337F2">
      <w:pPr>
        <w:pStyle w:val="PargrafodaLista"/>
        <w:numPr>
          <w:ilvl w:val="0"/>
          <w:numId w:val="2"/>
        </w:numPr>
        <w:rPr>
          <w:b/>
          <w:lang w:val="en-US"/>
        </w:rPr>
      </w:pPr>
      <w:r w:rsidRPr="005337F2">
        <w:rPr>
          <w:b/>
          <w:lang w:val="en-US"/>
        </w:rPr>
        <w:t xml:space="preserve">Microsoft Power Automate </w:t>
      </w:r>
      <w:r w:rsidRPr="005337F2">
        <w:rPr>
          <w:lang w:val="en-US"/>
        </w:rPr>
        <w:t>is a service that you can use to create workflows even when you have no development or IT Pro experience. You can create workflows that integrate and orchestrate many different components by using the website or the Micr</w:t>
      </w:r>
      <w:r>
        <w:rPr>
          <w:lang w:val="en-US"/>
        </w:rPr>
        <w:t>osoft Power Automate mobile app.</w:t>
      </w:r>
    </w:p>
    <w:p w:rsidR="005337F2" w:rsidRDefault="005337F2" w:rsidP="005337F2">
      <w:pPr>
        <w:pStyle w:val="PargrafodaLista"/>
        <w:rPr>
          <w:b/>
          <w:lang w:val="en-US"/>
        </w:rPr>
      </w:pPr>
    </w:p>
    <w:p w:rsidR="005337F2" w:rsidRDefault="005337F2" w:rsidP="005337F2">
      <w:pPr>
        <w:pStyle w:val="PargrafodaLista"/>
        <w:rPr>
          <w:lang w:val="en-US"/>
        </w:rPr>
      </w:pPr>
      <w:r w:rsidRPr="005337F2">
        <w:rPr>
          <w:lang w:val="en-US"/>
        </w:rPr>
        <w:t xml:space="preserve">There are four different types of flow that you can create: </w:t>
      </w:r>
    </w:p>
    <w:p w:rsidR="005337F2" w:rsidRPr="005337F2" w:rsidRDefault="005337F2" w:rsidP="005337F2">
      <w:pPr>
        <w:pStyle w:val="PargrafodaLista"/>
        <w:numPr>
          <w:ilvl w:val="1"/>
          <w:numId w:val="2"/>
        </w:numPr>
        <w:rPr>
          <w:b/>
          <w:lang w:val="en-US"/>
        </w:rPr>
      </w:pPr>
      <w:r w:rsidRPr="003371EF">
        <w:rPr>
          <w:b/>
          <w:lang w:val="en-US"/>
        </w:rPr>
        <w:t>Automated</w:t>
      </w:r>
      <w:r w:rsidR="003371EF">
        <w:rPr>
          <w:lang w:val="en-US"/>
        </w:rPr>
        <w:t xml:space="preserve"> a</w:t>
      </w:r>
      <w:r w:rsidRPr="005337F2">
        <w:rPr>
          <w:lang w:val="en-US"/>
        </w:rPr>
        <w:t xml:space="preserve"> flow that is started by a trigger from some event. </w:t>
      </w:r>
    </w:p>
    <w:p w:rsidR="005337F2" w:rsidRPr="003371EF" w:rsidRDefault="005337F2" w:rsidP="005337F2">
      <w:pPr>
        <w:pStyle w:val="PargrafodaLista"/>
        <w:numPr>
          <w:ilvl w:val="1"/>
          <w:numId w:val="2"/>
        </w:numPr>
        <w:rPr>
          <w:b/>
          <w:lang w:val="en-US"/>
        </w:rPr>
      </w:pPr>
      <w:r w:rsidRPr="003371EF">
        <w:rPr>
          <w:b/>
        </w:rPr>
        <w:t>Button</w:t>
      </w:r>
    </w:p>
    <w:p w:rsidR="005337F2" w:rsidRPr="003371EF" w:rsidRDefault="005337F2" w:rsidP="005337F2">
      <w:pPr>
        <w:pStyle w:val="PargrafodaLista"/>
        <w:numPr>
          <w:ilvl w:val="1"/>
          <w:numId w:val="2"/>
        </w:numPr>
        <w:rPr>
          <w:b/>
          <w:lang w:val="en-US"/>
        </w:rPr>
      </w:pPr>
      <w:proofErr w:type="spellStart"/>
      <w:r w:rsidRPr="003371EF">
        <w:rPr>
          <w:b/>
        </w:rPr>
        <w:t>Scheduled</w:t>
      </w:r>
      <w:proofErr w:type="spellEnd"/>
    </w:p>
    <w:p w:rsidR="005337F2" w:rsidRPr="005337F2" w:rsidRDefault="005337F2" w:rsidP="005337F2">
      <w:pPr>
        <w:pStyle w:val="PargrafodaLista"/>
        <w:numPr>
          <w:ilvl w:val="1"/>
          <w:numId w:val="2"/>
        </w:numPr>
        <w:rPr>
          <w:b/>
          <w:lang w:val="en-US"/>
        </w:rPr>
      </w:pPr>
      <w:r w:rsidRPr="003371EF">
        <w:rPr>
          <w:b/>
          <w:lang w:val="en-US"/>
        </w:rPr>
        <w:t>Business process</w:t>
      </w:r>
      <w:r w:rsidR="003371EF">
        <w:rPr>
          <w:lang w:val="en-US"/>
        </w:rPr>
        <w:t xml:space="preserve"> a</w:t>
      </w:r>
      <w:r w:rsidRPr="005337F2">
        <w:rPr>
          <w:lang w:val="en-US"/>
        </w:rPr>
        <w:t xml:space="preserve"> flow that models a business process such as the stock ordering process or the complaints procedure. The flow process can have: notification to required people; with their approval recorded; calendar dates for steps; and recorded time of flow steps.</w:t>
      </w:r>
    </w:p>
    <w:p w:rsidR="005337F2" w:rsidRDefault="005337F2" w:rsidP="005337F2">
      <w:pPr>
        <w:rPr>
          <w:i/>
          <w:lang w:val="en-US"/>
        </w:rPr>
      </w:pPr>
      <w:r w:rsidRPr="003371EF">
        <w:rPr>
          <w:i/>
          <w:lang w:val="en-US"/>
        </w:rPr>
        <w:t>Under the hood, Microsoft Power Automate is built on Logic Apps. This fact means that Power Automate supports the same range of connectors and actions</w:t>
      </w:r>
    </w:p>
    <w:p w:rsidR="003371EF" w:rsidRPr="003371EF" w:rsidRDefault="003371EF" w:rsidP="005337F2">
      <w:pPr>
        <w:rPr>
          <w:b/>
          <w:i/>
          <w:lang w:val="en-US"/>
        </w:rPr>
      </w:pPr>
      <w:r>
        <w:rPr>
          <w:noProof/>
          <w:lang w:eastAsia="pt-BR"/>
        </w:rPr>
        <w:drawing>
          <wp:inline distT="0" distB="0" distL="0" distR="0" wp14:anchorId="0E1C08EC" wp14:editId="648F08CB">
            <wp:extent cx="5612130" cy="1469390"/>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1469390"/>
                    </a:xfrm>
                    <a:prstGeom prst="rect">
                      <a:avLst/>
                    </a:prstGeom>
                  </pic:spPr>
                </pic:pic>
              </a:graphicData>
            </a:graphic>
          </wp:inline>
        </w:drawing>
      </w:r>
    </w:p>
    <w:p w:rsidR="005337F2" w:rsidRPr="005337F2" w:rsidRDefault="005337F2" w:rsidP="005337F2">
      <w:pPr>
        <w:rPr>
          <w:b/>
          <w:lang w:val="en-US"/>
        </w:rPr>
      </w:pPr>
      <w:r w:rsidRPr="005337F2">
        <w:rPr>
          <w:b/>
          <w:lang w:val="en-US"/>
        </w:rPr>
        <w:t xml:space="preserve">Code-first technologies </w:t>
      </w:r>
    </w:p>
    <w:p w:rsidR="005337F2" w:rsidRPr="005337F2" w:rsidRDefault="005337F2" w:rsidP="005337F2">
      <w:pPr>
        <w:rPr>
          <w:lang w:val="en-US"/>
        </w:rPr>
      </w:pPr>
      <w:r w:rsidRPr="005337F2">
        <w:rPr>
          <w:lang w:val="en-US"/>
        </w:rPr>
        <w:lastRenderedPageBreak/>
        <w:t>This is the case when you need more control over t</w:t>
      </w:r>
      <w:r>
        <w:rPr>
          <w:lang w:val="en-US"/>
        </w:rPr>
        <w:t xml:space="preserve">he performance of your workflow </w:t>
      </w:r>
      <w:r w:rsidRPr="005337F2">
        <w:rPr>
          <w:lang w:val="en-US"/>
        </w:rPr>
        <w:t xml:space="preserve">or need to write custom code as part of the business process. </w:t>
      </w:r>
    </w:p>
    <w:p w:rsidR="005337F2" w:rsidRPr="005337F2" w:rsidRDefault="005337F2" w:rsidP="005337F2">
      <w:pPr>
        <w:pStyle w:val="PargrafodaLista"/>
        <w:numPr>
          <w:ilvl w:val="0"/>
          <w:numId w:val="2"/>
        </w:numPr>
        <w:rPr>
          <w:b/>
          <w:lang w:val="en-US"/>
        </w:rPr>
      </w:pPr>
      <w:proofErr w:type="spellStart"/>
      <w:r>
        <w:rPr>
          <w:b/>
          <w:lang w:val="en-US"/>
        </w:rPr>
        <w:t>WebJobs</w:t>
      </w:r>
      <w:proofErr w:type="spellEnd"/>
      <w:r>
        <w:rPr>
          <w:b/>
          <w:lang w:val="en-US"/>
        </w:rPr>
        <w:t xml:space="preserve"> and the </w:t>
      </w:r>
      <w:proofErr w:type="spellStart"/>
      <w:r>
        <w:rPr>
          <w:b/>
          <w:lang w:val="en-US"/>
        </w:rPr>
        <w:t>WebJobs</w:t>
      </w:r>
      <w:proofErr w:type="spellEnd"/>
      <w:r>
        <w:rPr>
          <w:b/>
          <w:lang w:val="en-US"/>
        </w:rPr>
        <w:t xml:space="preserve"> SDK </w:t>
      </w:r>
      <w:proofErr w:type="spellStart"/>
      <w:r w:rsidRPr="005337F2">
        <w:rPr>
          <w:lang w:val="en-US"/>
        </w:rPr>
        <w:t>WebJobs</w:t>
      </w:r>
      <w:proofErr w:type="spellEnd"/>
      <w:r w:rsidRPr="005337F2">
        <w:rPr>
          <w:lang w:val="en-US"/>
        </w:rPr>
        <w:t xml:space="preserve"> are a part of the Azure App Service that you can use to run a p</w:t>
      </w:r>
      <w:r>
        <w:rPr>
          <w:lang w:val="en-US"/>
        </w:rPr>
        <w:t>rogram or script automatically.</w:t>
      </w:r>
      <w:r>
        <w:rPr>
          <w:lang w:val="en-US"/>
        </w:rPr>
        <w:br/>
      </w:r>
      <w:r w:rsidRPr="005337F2">
        <w:rPr>
          <w:lang w:val="en-US"/>
        </w:rPr>
        <w:t xml:space="preserve">There are two kinds of </w:t>
      </w:r>
      <w:proofErr w:type="spellStart"/>
      <w:r w:rsidRPr="005337F2">
        <w:rPr>
          <w:lang w:val="en-US"/>
        </w:rPr>
        <w:t>WebJob</w:t>
      </w:r>
      <w:proofErr w:type="spellEnd"/>
      <w:r w:rsidRPr="005337F2">
        <w:rPr>
          <w:lang w:val="en-US"/>
        </w:rPr>
        <w:t>:</w:t>
      </w:r>
    </w:p>
    <w:p w:rsidR="005337F2" w:rsidRPr="005337F2" w:rsidRDefault="005337F2" w:rsidP="005337F2">
      <w:pPr>
        <w:pStyle w:val="PargrafodaLista"/>
        <w:numPr>
          <w:ilvl w:val="1"/>
          <w:numId w:val="2"/>
        </w:numPr>
        <w:rPr>
          <w:b/>
          <w:lang w:val="en-US"/>
        </w:rPr>
      </w:pPr>
      <w:r w:rsidRPr="005337F2">
        <w:rPr>
          <w:b/>
          <w:lang w:val="en-US"/>
        </w:rPr>
        <w:t>Continuous</w:t>
      </w:r>
      <w:r>
        <w:rPr>
          <w:lang w:val="en-US"/>
        </w:rPr>
        <w:t xml:space="preserve"> </w:t>
      </w:r>
      <w:r w:rsidRPr="005337F2">
        <w:rPr>
          <w:lang w:val="en-US"/>
        </w:rPr>
        <w:t xml:space="preserve">run in a continuous loop. For example, you could use a continuous </w:t>
      </w:r>
      <w:proofErr w:type="spellStart"/>
      <w:r w:rsidRPr="005337F2">
        <w:rPr>
          <w:lang w:val="en-US"/>
        </w:rPr>
        <w:t>WebJob</w:t>
      </w:r>
      <w:proofErr w:type="spellEnd"/>
      <w:r w:rsidRPr="005337F2">
        <w:rPr>
          <w:lang w:val="en-US"/>
        </w:rPr>
        <w:t xml:space="preserve"> to check a shared folder for a new photo.</w:t>
      </w:r>
    </w:p>
    <w:p w:rsidR="005337F2" w:rsidRPr="005337F2" w:rsidRDefault="005337F2" w:rsidP="005337F2">
      <w:pPr>
        <w:pStyle w:val="PargrafodaLista"/>
        <w:numPr>
          <w:ilvl w:val="1"/>
          <w:numId w:val="2"/>
        </w:numPr>
        <w:rPr>
          <w:b/>
          <w:lang w:val="en-US"/>
        </w:rPr>
      </w:pPr>
      <w:r w:rsidRPr="005337F2">
        <w:rPr>
          <w:b/>
          <w:lang w:val="en-US"/>
        </w:rPr>
        <w:t>Triggered</w:t>
      </w:r>
      <w:r>
        <w:rPr>
          <w:lang w:val="en-US"/>
        </w:rPr>
        <w:t xml:space="preserve"> </w:t>
      </w:r>
      <w:r w:rsidRPr="005337F2">
        <w:rPr>
          <w:lang w:val="en-US"/>
        </w:rPr>
        <w:t xml:space="preserve">run when you manually start them or on a schedule. </w:t>
      </w:r>
    </w:p>
    <w:p w:rsidR="005337F2" w:rsidRPr="005337F2" w:rsidRDefault="005337F2" w:rsidP="005337F2">
      <w:pPr>
        <w:ind w:firstLine="708"/>
        <w:rPr>
          <w:b/>
          <w:lang w:val="en-US"/>
        </w:rPr>
      </w:pPr>
      <w:r w:rsidRPr="005337F2">
        <w:rPr>
          <w:lang w:val="en-US"/>
        </w:rPr>
        <w:t xml:space="preserve">The SDK includes a range of classes, such as </w:t>
      </w:r>
      <w:proofErr w:type="spellStart"/>
      <w:r w:rsidRPr="00B75208">
        <w:rPr>
          <w:b/>
          <w:lang w:val="en-US"/>
        </w:rPr>
        <w:t>JobHostConfi</w:t>
      </w:r>
      <w:r w:rsidR="003371EF" w:rsidRPr="00B75208">
        <w:rPr>
          <w:b/>
          <w:lang w:val="en-US"/>
        </w:rPr>
        <w:t>guration</w:t>
      </w:r>
      <w:proofErr w:type="spellEnd"/>
      <w:r w:rsidR="003371EF">
        <w:rPr>
          <w:lang w:val="en-US"/>
        </w:rPr>
        <w:t xml:space="preserve"> and </w:t>
      </w:r>
      <w:proofErr w:type="spellStart"/>
      <w:r w:rsidR="003371EF" w:rsidRPr="00B75208">
        <w:rPr>
          <w:b/>
          <w:lang w:val="en-US"/>
        </w:rPr>
        <w:t>HostBuilder</w:t>
      </w:r>
      <w:proofErr w:type="spellEnd"/>
      <w:r w:rsidR="003371EF">
        <w:rPr>
          <w:lang w:val="en-US"/>
        </w:rPr>
        <w:t xml:space="preserve">, which </w:t>
      </w:r>
      <w:r w:rsidR="003371EF">
        <w:rPr>
          <w:lang w:val="en-US"/>
        </w:rPr>
        <w:br/>
      </w:r>
      <w:r w:rsidRPr="005337F2">
        <w:rPr>
          <w:lang w:val="en-US"/>
        </w:rPr>
        <w:t xml:space="preserve">reduce the amount of code required to interact with the Azure App Service. </w:t>
      </w:r>
      <w:r>
        <w:rPr>
          <w:b/>
          <w:lang w:val="en-US"/>
        </w:rPr>
        <w:br/>
      </w:r>
      <w:r w:rsidRPr="005337F2">
        <w:rPr>
          <w:lang w:val="en-US"/>
        </w:rPr>
        <w:t xml:space="preserve">The </w:t>
      </w:r>
      <w:proofErr w:type="spellStart"/>
      <w:r w:rsidRPr="005337F2">
        <w:rPr>
          <w:lang w:val="en-US"/>
        </w:rPr>
        <w:t>WebJobs</w:t>
      </w:r>
      <w:proofErr w:type="spellEnd"/>
      <w:r w:rsidRPr="005337F2">
        <w:rPr>
          <w:lang w:val="en-US"/>
        </w:rPr>
        <w:t xml:space="preserve"> SDK only supports C# and the </w:t>
      </w:r>
      <w:proofErr w:type="spellStart"/>
      <w:r w:rsidRPr="005337F2">
        <w:rPr>
          <w:lang w:val="en-US"/>
        </w:rPr>
        <w:t>NuGet</w:t>
      </w:r>
      <w:proofErr w:type="spellEnd"/>
      <w:r w:rsidRPr="005337F2">
        <w:rPr>
          <w:lang w:val="en-US"/>
        </w:rPr>
        <w:t xml:space="preserve"> package manager. </w:t>
      </w:r>
    </w:p>
    <w:p w:rsidR="005337F2" w:rsidRDefault="005337F2" w:rsidP="005337F2">
      <w:pPr>
        <w:pStyle w:val="PargrafodaLista"/>
        <w:numPr>
          <w:ilvl w:val="0"/>
          <w:numId w:val="2"/>
        </w:numPr>
        <w:rPr>
          <w:lang w:val="en-US"/>
        </w:rPr>
      </w:pPr>
      <w:r w:rsidRPr="005337F2">
        <w:rPr>
          <w:b/>
          <w:lang w:val="en-US"/>
        </w:rPr>
        <w:t>Azure Functions</w:t>
      </w:r>
      <w:r>
        <w:rPr>
          <w:lang w:val="en-US"/>
        </w:rPr>
        <w:t xml:space="preserve"> </w:t>
      </w:r>
      <w:r w:rsidRPr="005337F2">
        <w:rPr>
          <w:lang w:val="en-US"/>
        </w:rPr>
        <w:t>is a simple way for you to run small pieces of code in the cloud,</w:t>
      </w:r>
      <w:r>
        <w:rPr>
          <w:lang w:val="en-US"/>
        </w:rPr>
        <w:t xml:space="preserve"> </w:t>
      </w:r>
      <w:r w:rsidRPr="005337F2">
        <w:rPr>
          <w:lang w:val="en-US"/>
        </w:rPr>
        <w:t xml:space="preserve">without having to worry about the infrastructure required to host that code. </w:t>
      </w:r>
    </w:p>
    <w:p w:rsidR="005337F2" w:rsidRDefault="005337F2" w:rsidP="005337F2">
      <w:pPr>
        <w:pStyle w:val="PargrafodaLista"/>
        <w:rPr>
          <w:lang w:val="en-US"/>
        </w:rPr>
      </w:pPr>
      <w:r w:rsidRPr="005337F2">
        <w:rPr>
          <w:i/>
          <w:lang w:val="en-US"/>
        </w:rPr>
        <w:t xml:space="preserve">In addition, with the consumption plan option, you only pay for the time when the code runs. </w:t>
      </w:r>
      <w:r w:rsidRPr="005337F2">
        <w:rPr>
          <w:lang w:val="en-US"/>
        </w:rPr>
        <w:t xml:space="preserve">Azure automatically scales your function in response to the demand from users. </w:t>
      </w:r>
    </w:p>
    <w:p w:rsidR="005337F2" w:rsidRDefault="005337F2" w:rsidP="005337F2">
      <w:pPr>
        <w:pStyle w:val="PargrafodaLista"/>
        <w:rPr>
          <w:lang w:val="en-US"/>
        </w:rPr>
      </w:pPr>
      <w:r w:rsidRPr="005337F2">
        <w:rPr>
          <w:lang w:val="en-US"/>
        </w:rPr>
        <w:t xml:space="preserve">When you create an Azure Function, you can start by writing the code for it in the portal. </w:t>
      </w:r>
    </w:p>
    <w:p w:rsidR="005337F2" w:rsidRDefault="005337F2" w:rsidP="005337F2">
      <w:pPr>
        <w:pStyle w:val="PargrafodaLista"/>
        <w:rPr>
          <w:lang w:val="en-US"/>
        </w:rPr>
      </w:pPr>
      <w:r w:rsidRPr="005337F2">
        <w:rPr>
          <w:lang w:val="en-US"/>
        </w:rPr>
        <w:t xml:space="preserve">Alternatively, if you need source code management, you can use </w:t>
      </w:r>
      <w:proofErr w:type="spellStart"/>
      <w:r w:rsidRPr="005337F2">
        <w:rPr>
          <w:lang w:val="en-US"/>
        </w:rPr>
        <w:t>GitHub</w:t>
      </w:r>
      <w:proofErr w:type="spellEnd"/>
      <w:r w:rsidRPr="005337F2">
        <w:rPr>
          <w:lang w:val="en-US"/>
        </w:rPr>
        <w:t xml:space="preserve"> or Azure </w:t>
      </w:r>
      <w:proofErr w:type="spellStart"/>
      <w:r w:rsidRPr="005337F2">
        <w:rPr>
          <w:lang w:val="en-US"/>
        </w:rPr>
        <w:t>DevOps</w:t>
      </w:r>
      <w:proofErr w:type="spellEnd"/>
      <w:r w:rsidRPr="005337F2">
        <w:rPr>
          <w:lang w:val="en-US"/>
        </w:rPr>
        <w:t xml:space="preserve"> Services. </w:t>
      </w:r>
    </w:p>
    <w:p w:rsidR="005337F2" w:rsidRPr="005337F2" w:rsidRDefault="005337F2" w:rsidP="005337F2">
      <w:pPr>
        <w:pStyle w:val="PargrafodaLista"/>
        <w:numPr>
          <w:ilvl w:val="1"/>
          <w:numId w:val="2"/>
        </w:numPr>
        <w:rPr>
          <w:i/>
          <w:lang w:val="en-US"/>
        </w:rPr>
      </w:pPr>
      <w:proofErr w:type="spellStart"/>
      <w:r>
        <w:rPr>
          <w:b/>
          <w:lang w:val="en-US"/>
        </w:rPr>
        <w:t>HTTPTrigger</w:t>
      </w:r>
      <w:proofErr w:type="spellEnd"/>
    </w:p>
    <w:p w:rsidR="005337F2" w:rsidRPr="005337F2" w:rsidRDefault="005337F2" w:rsidP="005337F2">
      <w:pPr>
        <w:pStyle w:val="PargrafodaLista"/>
        <w:numPr>
          <w:ilvl w:val="1"/>
          <w:numId w:val="2"/>
        </w:numPr>
        <w:rPr>
          <w:b/>
          <w:i/>
          <w:lang w:val="en-US"/>
        </w:rPr>
      </w:pPr>
      <w:proofErr w:type="spellStart"/>
      <w:r w:rsidRPr="005337F2">
        <w:rPr>
          <w:b/>
          <w:lang w:val="en-US"/>
        </w:rPr>
        <w:t>TimerTrigger</w:t>
      </w:r>
      <w:proofErr w:type="spellEnd"/>
    </w:p>
    <w:p w:rsidR="005337F2" w:rsidRPr="005337F2" w:rsidRDefault="005337F2" w:rsidP="005337F2">
      <w:pPr>
        <w:pStyle w:val="PargrafodaLista"/>
        <w:numPr>
          <w:ilvl w:val="1"/>
          <w:numId w:val="2"/>
        </w:numPr>
        <w:rPr>
          <w:b/>
          <w:i/>
          <w:lang w:val="en-US"/>
        </w:rPr>
      </w:pPr>
      <w:proofErr w:type="spellStart"/>
      <w:r w:rsidRPr="005337F2">
        <w:rPr>
          <w:b/>
          <w:lang w:val="en-US"/>
        </w:rPr>
        <w:t>BlobTrigger</w:t>
      </w:r>
      <w:proofErr w:type="spellEnd"/>
    </w:p>
    <w:p w:rsidR="005337F2" w:rsidRDefault="005337F2" w:rsidP="005337F2">
      <w:pPr>
        <w:pStyle w:val="PargrafodaLista"/>
        <w:numPr>
          <w:ilvl w:val="1"/>
          <w:numId w:val="2"/>
        </w:numPr>
        <w:rPr>
          <w:b/>
          <w:lang w:val="en-US"/>
        </w:rPr>
      </w:pPr>
      <w:proofErr w:type="spellStart"/>
      <w:r w:rsidRPr="005337F2">
        <w:rPr>
          <w:b/>
          <w:lang w:val="en-US"/>
        </w:rPr>
        <w:t>CosmosDBTrigger</w:t>
      </w:r>
      <w:proofErr w:type="spellEnd"/>
    </w:p>
    <w:p w:rsidR="003371EF" w:rsidRPr="003371EF" w:rsidRDefault="003371EF" w:rsidP="003371EF">
      <w:pPr>
        <w:rPr>
          <w:b/>
          <w:lang w:val="en-US"/>
        </w:rPr>
      </w:pPr>
      <w:r>
        <w:rPr>
          <w:noProof/>
          <w:lang w:eastAsia="pt-BR"/>
        </w:rPr>
        <w:drawing>
          <wp:inline distT="0" distB="0" distL="0" distR="0" wp14:anchorId="5E514363" wp14:editId="6E931F87">
            <wp:extent cx="5612130" cy="278320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783205"/>
                    </a:xfrm>
                    <a:prstGeom prst="rect">
                      <a:avLst/>
                    </a:prstGeom>
                  </pic:spPr>
                </pic:pic>
              </a:graphicData>
            </a:graphic>
          </wp:inline>
        </w:drawing>
      </w:r>
    </w:p>
    <w:p w:rsidR="009F2DFF" w:rsidRDefault="005337F2">
      <w:pPr>
        <w:rPr>
          <w:b/>
          <w:lang w:val="en-US"/>
        </w:rPr>
      </w:pPr>
      <w:r w:rsidRPr="005337F2">
        <w:rPr>
          <w:b/>
          <w:lang w:val="en-US"/>
        </w:rPr>
        <w:lastRenderedPageBreak/>
        <w:t>How to choose a service</w:t>
      </w:r>
      <w:r>
        <w:rPr>
          <w:noProof/>
          <w:lang w:eastAsia="pt-BR"/>
        </w:rPr>
        <w:drawing>
          <wp:inline distT="0" distB="0" distL="0" distR="0" wp14:anchorId="1D2D73D5" wp14:editId="73C17A88">
            <wp:extent cx="5756910" cy="3240405"/>
            <wp:effectExtent l="0" t="0" r="0" b="0"/>
            <wp:docPr id="4" name="Imagem 4" descr="C:\Users\Diego\Desktop\3-service-choice-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iego\Desktop\3-service-choice-flow-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3240405"/>
                    </a:xfrm>
                    <a:prstGeom prst="rect">
                      <a:avLst/>
                    </a:prstGeom>
                    <a:noFill/>
                    <a:ln>
                      <a:noFill/>
                    </a:ln>
                  </pic:spPr>
                </pic:pic>
              </a:graphicData>
            </a:graphic>
          </wp:inline>
        </w:drawing>
      </w:r>
    </w:p>
    <w:p w:rsidR="00695AF9" w:rsidRPr="00695AF9" w:rsidRDefault="00695AF9" w:rsidP="00695AF9">
      <w:pPr>
        <w:rPr>
          <w:b/>
          <w:lang w:val="en-US"/>
        </w:rPr>
      </w:pPr>
      <w:r w:rsidRPr="00695AF9">
        <w:rPr>
          <w:b/>
          <w:lang w:val="en-US"/>
        </w:rPr>
        <w:t xml:space="preserve">Create </w:t>
      </w:r>
      <w:proofErr w:type="spellStart"/>
      <w:r w:rsidRPr="00695AF9">
        <w:rPr>
          <w:b/>
          <w:lang w:val="en-US"/>
        </w:rPr>
        <w:t>serverless</w:t>
      </w:r>
      <w:proofErr w:type="spellEnd"/>
      <w:r w:rsidRPr="00695AF9">
        <w:rPr>
          <w:b/>
          <w:lang w:val="en-US"/>
        </w:rPr>
        <w:t xml:space="preserve"> logic with Azure Functions</w:t>
      </w:r>
      <w:r>
        <w:rPr>
          <w:b/>
          <w:lang w:val="en-US"/>
        </w:rPr>
        <w:br/>
      </w:r>
      <w:r>
        <w:rPr>
          <w:b/>
          <w:lang w:val="en-US"/>
        </w:rPr>
        <w:br/>
      </w:r>
      <w:r w:rsidRPr="00695AF9">
        <w:rPr>
          <w:b/>
          <w:lang w:val="en-US"/>
        </w:rPr>
        <w:t>Execution time</w:t>
      </w:r>
    </w:p>
    <w:p w:rsidR="00695AF9" w:rsidRDefault="00695AF9" w:rsidP="00695AF9">
      <w:pPr>
        <w:rPr>
          <w:lang w:val="en-US"/>
        </w:rPr>
      </w:pPr>
      <w:r w:rsidRPr="00695AF9">
        <w:rPr>
          <w:lang w:val="en-US"/>
        </w:rPr>
        <w:t xml:space="preserve">By default, functions have a timeout of 5 minutes. This timeout is configurable to a maximum of 10 minutes. If your function requires more than 10 minutes to execute, you can host it on a VM. </w:t>
      </w:r>
      <w:r w:rsidR="002E511F">
        <w:rPr>
          <w:lang w:val="en-US"/>
        </w:rPr>
        <w:br/>
        <w:t>I</w:t>
      </w:r>
      <w:r w:rsidRPr="00695AF9">
        <w:rPr>
          <w:lang w:val="en-US"/>
        </w:rPr>
        <w:t xml:space="preserve">f your service is initiated through an HTTP request and you expect that value as an HTTP response, the timeout is further restricted to 2.5 minutes. Finally, there's also an option called </w:t>
      </w:r>
      <w:r w:rsidRPr="002E511F">
        <w:rPr>
          <w:b/>
          <w:lang w:val="en-US"/>
        </w:rPr>
        <w:t xml:space="preserve">Durable Functions </w:t>
      </w:r>
      <w:r w:rsidRPr="00695AF9">
        <w:rPr>
          <w:lang w:val="en-US"/>
        </w:rPr>
        <w:t>that allows you to orchestrate the executions of multiple functions without any timeout.</w:t>
      </w:r>
    </w:p>
    <w:p w:rsidR="00695AF9" w:rsidRPr="00695AF9" w:rsidRDefault="00695AF9" w:rsidP="00695AF9">
      <w:pPr>
        <w:rPr>
          <w:b/>
          <w:lang w:val="en-US"/>
        </w:rPr>
      </w:pPr>
      <w:r w:rsidRPr="00695AF9">
        <w:rPr>
          <w:b/>
          <w:lang w:val="en-US"/>
        </w:rPr>
        <w:t>Execution frequency</w:t>
      </w:r>
    </w:p>
    <w:p w:rsidR="00695AF9" w:rsidRDefault="00695AF9" w:rsidP="00695AF9">
      <w:pPr>
        <w:rPr>
          <w:lang w:val="en-US"/>
        </w:rPr>
      </w:pPr>
      <w:r w:rsidRPr="00695AF9">
        <w:rPr>
          <w:lang w:val="en-US"/>
        </w:rPr>
        <w:t>If you expect your function to be executed continuously by multiple clients, it would be prudent to estimate the usage and calculate the cost of using functions accordingly. It might be cheaper to host your service on a VM.</w:t>
      </w:r>
      <w:r>
        <w:rPr>
          <w:lang w:val="en-US"/>
        </w:rPr>
        <w:br/>
      </w:r>
      <w:r w:rsidRPr="00695AF9">
        <w:rPr>
          <w:lang w:val="en-US"/>
        </w:rPr>
        <w:t xml:space="preserve">While scaling, only one function app instance can be created every 10 seconds, for up to 200 total instances. Keep in </w:t>
      </w:r>
      <w:proofErr w:type="gramStart"/>
      <w:r w:rsidRPr="00695AF9">
        <w:rPr>
          <w:lang w:val="en-US"/>
        </w:rPr>
        <w:t>mind,</w:t>
      </w:r>
      <w:proofErr w:type="gramEnd"/>
      <w:r w:rsidRPr="00695AF9">
        <w:rPr>
          <w:lang w:val="en-US"/>
        </w:rPr>
        <w:t xml:space="preserve"> each instance can service multiple concurrent executions, so there is no set limit on how much traffic a single instance can handle. Different types of triggers have different scaling requirements, so research your choice of trigger and investigate its limits.</w:t>
      </w:r>
    </w:p>
    <w:p w:rsidR="00695AF9" w:rsidRPr="00695AF9" w:rsidRDefault="00695AF9" w:rsidP="00695AF9">
      <w:pPr>
        <w:rPr>
          <w:b/>
          <w:lang w:val="en-US"/>
        </w:rPr>
      </w:pPr>
      <w:r w:rsidRPr="00695AF9">
        <w:rPr>
          <w:b/>
          <w:lang w:val="en-US"/>
        </w:rPr>
        <w:t>What is a function app?</w:t>
      </w:r>
    </w:p>
    <w:p w:rsidR="00695AF9" w:rsidRPr="00695AF9" w:rsidRDefault="00695AF9" w:rsidP="00695AF9">
      <w:pPr>
        <w:rPr>
          <w:lang w:val="en-US"/>
        </w:rPr>
      </w:pPr>
      <w:r w:rsidRPr="00695AF9">
        <w:rPr>
          <w:lang w:val="en-US"/>
        </w:rPr>
        <w:t>Functions are hosted in an execution context called a function app. You define function apps to logically group and structure your functions and a compute resource in Azure.</w:t>
      </w:r>
    </w:p>
    <w:p w:rsidR="00695AF9" w:rsidRDefault="00695AF9" w:rsidP="00695AF9">
      <w:pPr>
        <w:rPr>
          <w:b/>
          <w:lang w:val="en-US"/>
        </w:rPr>
      </w:pPr>
      <w:r w:rsidRPr="00695AF9">
        <w:rPr>
          <w:b/>
          <w:lang w:val="en-US"/>
        </w:rPr>
        <w:t>Choose a service plan</w:t>
      </w:r>
    </w:p>
    <w:p w:rsidR="00695AF9" w:rsidRPr="00695AF9" w:rsidRDefault="00695AF9" w:rsidP="00695AF9">
      <w:pPr>
        <w:rPr>
          <w:lang w:val="en-US"/>
        </w:rPr>
      </w:pPr>
      <w:r w:rsidRPr="00695AF9">
        <w:rPr>
          <w:lang w:val="en-US"/>
        </w:rPr>
        <w:t xml:space="preserve">Function apps may use one of two types of service plans. The first service plan is the </w:t>
      </w:r>
      <w:r w:rsidRPr="002E511F">
        <w:rPr>
          <w:b/>
          <w:lang w:val="en-US"/>
        </w:rPr>
        <w:t xml:space="preserve">Consumption service plan. </w:t>
      </w:r>
      <w:r w:rsidRPr="002E511F">
        <w:rPr>
          <w:b/>
          <w:lang w:val="en-US"/>
        </w:rPr>
        <w:br/>
      </w:r>
      <w:proofErr w:type="gramStart"/>
      <w:r w:rsidRPr="00695AF9">
        <w:rPr>
          <w:lang w:val="en-US"/>
        </w:rPr>
        <w:lastRenderedPageBreak/>
        <w:t xml:space="preserve">The plan that you choose when using the Azure </w:t>
      </w:r>
      <w:proofErr w:type="spellStart"/>
      <w:r w:rsidRPr="00695AF9">
        <w:rPr>
          <w:lang w:val="en-US"/>
        </w:rPr>
        <w:t>serverless</w:t>
      </w:r>
      <w:proofErr w:type="spellEnd"/>
      <w:r w:rsidRPr="00695AF9">
        <w:rPr>
          <w:lang w:val="en-US"/>
        </w:rPr>
        <w:t xml:space="preserve"> application platform.</w:t>
      </w:r>
      <w:proofErr w:type="gramEnd"/>
      <w:r w:rsidRPr="00695AF9">
        <w:rPr>
          <w:lang w:val="en-US"/>
        </w:rPr>
        <w:t xml:space="preserve"> The Consumption service plan provides automatic scaling and bills you when your functions are running. The Consumption plan comes with a configurable timeout period for the execution of a function. By default, it is 5 minutes, but may be configured to have a timeout as long as 10 minutes.</w:t>
      </w:r>
      <w:r w:rsidR="002E511F">
        <w:rPr>
          <w:lang w:val="en-US"/>
        </w:rPr>
        <w:br/>
      </w:r>
      <w:r w:rsidRPr="00695AF9">
        <w:rPr>
          <w:b/>
          <w:lang w:val="en-US"/>
        </w:rPr>
        <w:t>Azure App Service plan</w:t>
      </w:r>
      <w:r>
        <w:rPr>
          <w:lang w:val="en-US"/>
        </w:rPr>
        <w:t xml:space="preserve"> </w:t>
      </w:r>
      <w:r w:rsidR="002E511F">
        <w:rPr>
          <w:lang w:val="en-US"/>
        </w:rPr>
        <w:t>a</w:t>
      </w:r>
      <w:r w:rsidRPr="00695AF9">
        <w:rPr>
          <w:lang w:val="en-US"/>
        </w:rPr>
        <w:t xml:space="preserve">llows you to avoid timeout periods by having your function run continuously on a VM that you define. When using an App Service plan, you are responsible for managing the app resources the function runs on, so this is technically not a </w:t>
      </w:r>
      <w:proofErr w:type="spellStart"/>
      <w:r w:rsidRPr="00695AF9">
        <w:rPr>
          <w:lang w:val="en-US"/>
        </w:rPr>
        <w:t>serverless</w:t>
      </w:r>
      <w:proofErr w:type="spellEnd"/>
      <w:r w:rsidRPr="00695AF9">
        <w:rPr>
          <w:lang w:val="en-US"/>
        </w:rPr>
        <w:t xml:space="preserve"> plan. However, it may be a better choice if your functions are used continuously or if your functions require more processing power or execution time than the Consumption plan can provide.</w:t>
      </w:r>
    </w:p>
    <w:p w:rsidR="00695AF9" w:rsidRPr="00695AF9" w:rsidRDefault="00695AF9" w:rsidP="00695AF9">
      <w:pPr>
        <w:rPr>
          <w:b/>
          <w:lang w:val="en-US"/>
        </w:rPr>
      </w:pPr>
      <w:r w:rsidRPr="00695AF9">
        <w:rPr>
          <w:b/>
          <w:lang w:val="en-US"/>
        </w:rPr>
        <w:t>Storage account requirements</w:t>
      </w:r>
    </w:p>
    <w:p w:rsidR="00695AF9" w:rsidRDefault="00695AF9" w:rsidP="00695AF9">
      <w:pPr>
        <w:rPr>
          <w:lang w:val="en-US"/>
        </w:rPr>
      </w:pPr>
      <w:r w:rsidRPr="00695AF9">
        <w:rPr>
          <w:lang w:val="en-US"/>
        </w:rPr>
        <w:t>When you create a function app, it must be linked to a storage account. You can select an existing account or create a new one. The function app uses this storage account for internal operations such as logging function executions and managing execution triggers.</w:t>
      </w:r>
    </w:p>
    <w:p w:rsidR="00695AF9" w:rsidRPr="00695AF9" w:rsidRDefault="00695AF9" w:rsidP="00695AF9">
      <w:pPr>
        <w:shd w:val="clear" w:color="auto" w:fill="FFFFFF"/>
        <w:spacing w:before="450" w:after="270" w:line="240" w:lineRule="auto"/>
        <w:outlineLvl w:val="2"/>
        <w:rPr>
          <w:rFonts w:eastAsia="Times New Roman" w:cstheme="minorHAnsi"/>
          <w:b/>
          <w:bCs/>
          <w:color w:val="171717"/>
          <w:lang w:val="en-US" w:eastAsia="pt-BR"/>
        </w:rPr>
      </w:pPr>
      <w:r w:rsidRPr="00695AF9">
        <w:rPr>
          <w:rFonts w:eastAsia="Times New Roman" w:cstheme="minorHAnsi"/>
          <w:b/>
          <w:bCs/>
          <w:color w:val="171717"/>
          <w:lang w:val="en-US" w:eastAsia="pt-BR"/>
        </w:rPr>
        <w:t>Triggers</w:t>
      </w:r>
      <w:bookmarkStart w:id="0" w:name="_GoBack"/>
      <w:bookmarkEnd w:id="0"/>
    </w:p>
    <w:p w:rsidR="00695AF9" w:rsidRPr="00695AF9" w:rsidRDefault="00695AF9" w:rsidP="00695AF9">
      <w:pPr>
        <w:shd w:val="clear" w:color="auto" w:fill="FFFFFF"/>
        <w:spacing w:before="100" w:beforeAutospacing="1" w:after="100" w:afterAutospacing="1" w:line="240" w:lineRule="auto"/>
        <w:rPr>
          <w:rFonts w:eastAsia="Times New Roman" w:cstheme="minorHAnsi"/>
          <w:color w:val="171717"/>
          <w:lang w:val="en-US" w:eastAsia="pt-BR"/>
        </w:rPr>
      </w:pPr>
      <w:r w:rsidRPr="00695AF9">
        <w:rPr>
          <w:rFonts w:eastAsia="Times New Roman" w:cstheme="minorHAnsi"/>
          <w:color w:val="171717"/>
          <w:lang w:val="en-US" w:eastAsia="pt-BR"/>
        </w:rPr>
        <w:t>Functions are event driven, which means they run in response to an event.</w:t>
      </w:r>
      <w:r w:rsidRPr="00695AF9">
        <w:rPr>
          <w:rFonts w:eastAsia="Times New Roman" w:cstheme="minorHAnsi"/>
          <w:color w:val="171717"/>
          <w:lang w:val="en-US" w:eastAsia="pt-BR"/>
        </w:rPr>
        <w:br/>
        <w:t>Azure supports triggers for the following services.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8"/>
        <w:gridCol w:w="6803"/>
      </w:tblGrid>
      <w:tr w:rsidR="00695AF9" w:rsidRPr="00695AF9" w:rsidTr="00695AF9">
        <w:trPr>
          <w:tblHeader/>
        </w:trPr>
        <w:tc>
          <w:tcPr>
            <w:tcW w:w="2268"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b/>
                <w:bCs/>
                <w:color w:val="171717"/>
                <w:lang w:eastAsia="pt-BR"/>
              </w:rPr>
            </w:pPr>
            <w:r w:rsidRPr="00695AF9">
              <w:rPr>
                <w:rFonts w:eastAsia="Times New Roman" w:cstheme="minorHAnsi"/>
                <w:b/>
                <w:bCs/>
                <w:color w:val="171717"/>
                <w:lang w:eastAsia="pt-BR"/>
              </w:rPr>
              <w:t>Service</w:t>
            </w:r>
          </w:p>
        </w:tc>
        <w:tc>
          <w:tcPr>
            <w:tcW w:w="6803"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b/>
                <w:bCs/>
                <w:color w:val="171717"/>
                <w:lang w:eastAsia="pt-BR"/>
              </w:rPr>
            </w:pPr>
            <w:r w:rsidRPr="00695AF9">
              <w:rPr>
                <w:rFonts w:eastAsia="Times New Roman" w:cstheme="minorHAnsi"/>
                <w:b/>
                <w:bCs/>
                <w:color w:val="171717"/>
                <w:lang w:eastAsia="pt-BR"/>
              </w:rPr>
              <w:t xml:space="preserve">Trigger </w:t>
            </w:r>
            <w:proofErr w:type="spellStart"/>
            <w:r w:rsidRPr="00695AF9">
              <w:rPr>
                <w:rFonts w:eastAsia="Times New Roman" w:cstheme="minorHAnsi"/>
                <w:b/>
                <w:bCs/>
                <w:color w:val="171717"/>
                <w:lang w:eastAsia="pt-BR"/>
              </w:rPr>
              <w:t>description</w:t>
            </w:r>
            <w:proofErr w:type="spellEnd"/>
          </w:p>
        </w:tc>
      </w:tr>
      <w:tr w:rsidR="00695AF9" w:rsidRPr="00695AF9" w:rsidTr="00695AF9">
        <w:tc>
          <w:tcPr>
            <w:tcW w:w="2268"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eastAsia="pt-BR"/>
              </w:rPr>
            </w:pPr>
            <w:proofErr w:type="spellStart"/>
            <w:r w:rsidRPr="00695AF9">
              <w:rPr>
                <w:rFonts w:eastAsia="Times New Roman" w:cstheme="minorHAnsi"/>
                <w:color w:val="171717"/>
                <w:lang w:eastAsia="pt-BR"/>
              </w:rPr>
              <w:t>Blob</w:t>
            </w:r>
            <w:proofErr w:type="spellEnd"/>
            <w:r w:rsidRPr="00695AF9">
              <w:rPr>
                <w:rFonts w:eastAsia="Times New Roman" w:cstheme="minorHAnsi"/>
                <w:color w:val="171717"/>
                <w:lang w:eastAsia="pt-BR"/>
              </w:rPr>
              <w:t xml:space="preserve"> </w:t>
            </w:r>
            <w:proofErr w:type="spellStart"/>
            <w:r w:rsidRPr="00695AF9">
              <w:rPr>
                <w:rFonts w:eastAsia="Times New Roman" w:cstheme="minorHAnsi"/>
                <w:color w:val="171717"/>
                <w:lang w:eastAsia="pt-BR"/>
              </w:rPr>
              <w:t>storage</w:t>
            </w:r>
            <w:proofErr w:type="spellEnd"/>
          </w:p>
        </w:tc>
        <w:tc>
          <w:tcPr>
            <w:tcW w:w="6803"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val="en-US" w:eastAsia="pt-BR"/>
              </w:rPr>
            </w:pPr>
            <w:r w:rsidRPr="00695AF9">
              <w:rPr>
                <w:rFonts w:eastAsia="Times New Roman" w:cstheme="minorHAnsi"/>
                <w:color w:val="171717"/>
                <w:lang w:val="en-US" w:eastAsia="pt-BR"/>
              </w:rPr>
              <w:t>Starts a function when a new or updated blob is detected.</w:t>
            </w:r>
          </w:p>
        </w:tc>
      </w:tr>
      <w:tr w:rsidR="00695AF9" w:rsidRPr="00695AF9" w:rsidTr="00695AF9">
        <w:tc>
          <w:tcPr>
            <w:tcW w:w="2268"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eastAsia="pt-BR"/>
              </w:rPr>
            </w:pPr>
            <w:proofErr w:type="spellStart"/>
            <w:r w:rsidRPr="00695AF9">
              <w:rPr>
                <w:rFonts w:eastAsia="Times New Roman" w:cstheme="minorHAnsi"/>
                <w:color w:val="171717"/>
                <w:lang w:eastAsia="pt-BR"/>
              </w:rPr>
              <w:t>Azure</w:t>
            </w:r>
            <w:proofErr w:type="spellEnd"/>
            <w:r w:rsidRPr="00695AF9">
              <w:rPr>
                <w:rFonts w:eastAsia="Times New Roman" w:cstheme="minorHAnsi"/>
                <w:color w:val="171717"/>
                <w:lang w:eastAsia="pt-BR"/>
              </w:rPr>
              <w:t xml:space="preserve"> Cosmos DB</w:t>
            </w:r>
          </w:p>
        </w:tc>
        <w:tc>
          <w:tcPr>
            <w:tcW w:w="6803"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val="en-US" w:eastAsia="pt-BR"/>
              </w:rPr>
            </w:pPr>
            <w:r w:rsidRPr="00695AF9">
              <w:rPr>
                <w:rFonts w:eastAsia="Times New Roman" w:cstheme="minorHAnsi"/>
                <w:color w:val="171717"/>
                <w:lang w:val="en-US" w:eastAsia="pt-BR"/>
              </w:rPr>
              <w:t>Start a function when inserts and updates are detected.</w:t>
            </w:r>
          </w:p>
        </w:tc>
      </w:tr>
      <w:tr w:rsidR="00695AF9" w:rsidRPr="00695AF9" w:rsidTr="00695AF9">
        <w:tc>
          <w:tcPr>
            <w:tcW w:w="2268"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eastAsia="pt-BR"/>
              </w:rPr>
            </w:pPr>
            <w:proofErr w:type="spellStart"/>
            <w:r w:rsidRPr="00695AF9">
              <w:rPr>
                <w:rFonts w:eastAsia="Times New Roman" w:cstheme="minorHAnsi"/>
                <w:color w:val="171717"/>
                <w:lang w:eastAsia="pt-BR"/>
              </w:rPr>
              <w:t>Event</w:t>
            </w:r>
            <w:proofErr w:type="spellEnd"/>
            <w:r w:rsidRPr="00695AF9">
              <w:rPr>
                <w:rFonts w:eastAsia="Times New Roman" w:cstheme="minorHAnsi"/>
                <w:color w:val="171717"/>
                <w:lang w:eastAsia="pt-BR"/>
              </w:rPr>
              <w:t xml:space="preserve"> Grid</w:t>
            </w:r>
          </w:p>
        </w:tc>
        <w:tc>
          <w:tcPr>
            <w:tcW w:w="6803"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val="en-US" w:eastAsia="pt-BR"/>
              </w:rPr>
            </w:pPr>
            <w:r w:rsidRPr="00695AF9">
              <w:rPr>
                <w:rFonts w:eastAsia="Times New Roman" w:cstheme="minorHAnsi"/>
                <w:color w:val="171717"/>
                <w:lang w:val="en-US" w:eastAsia="pt-BR"/>
              </w:rPr>
              <w:t>Starts a function when an event is received from Event Grid.</w:t>
            </w:r>
          </w:p>
        </w:tc>
      </w:tr>
      <w:tr w:rsidR="00695AF9" w:rsidRPr="00695AF9" w:rsidTr="00695AF9">
        <w:tc>
          <w:tcPr>
            <w:tcW w:w="2268"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eastAsia="pt-BR"/>
              </w:rPr>
            </w:pPr>
            <w:r w:rsidRPr="00695AF9">
              <w:rPr>
                <w:rFonts w:eastAsia="Times New Roman" w:cstheme="minorHAnsi"/>
                <w:color w:val="171717"/>
                <w:lang w:eastAsia="pt-BR"/>
              </w:rPr>
              <w:t>HTTP</w:t>
            </w:r>
          </w:p>
        </w:tc>
        <w:tc>
          <w:tcPr>
            <w:tcW w:w="6803"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val="en-US" w:eastAsia="pt-BR"/>
              </w:rPr>
            </w:pPr>
            <w:r w:rsidRPr="00695AF9">
              <w:rPr>
                <w:rFonts w:eastAsia="Times New Roman" w:cstheme="minorHAnsi"/>
                <w:color w:val="171717"/>
                <w:lang w:val="en-US" w:eastAsia="pt-BR"/>
              </w:rPr>
              <w:t>Starts a function with an HTTP request.</w:t>
            </w:r>
          </w:p>
        </w:tc>
      </w:tr>
      <w:tr w:rsidR="00695AF9" w:rsidRPr="00695AF9" w:rsidTr="00695AF9">
        <w:tc>
          <w:tcPr>
            <w:tcW w:w="2268"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eastAsia="pt-BR"/>
              </w:rPr>
            </w:pPr>
            <w:r w:rsidRPr="00695AF9">
              <w:rPr>
                <w:rFonts w:eastAsia="Times New Roman" w:cstheme="minorHAnsi"/>
                <w:color w:val="171717"/>
                <w:lang w:eastAsia="pt-BR"/>
              </w:rPr>
              <w:t xml:space="preserve">Microsoft </w:t>
            </w:r>
            <w:proofErr w:type="spellStart"/>
            <w:r w:rsidRPr="00695AF9">
              <w:rPr>
                <w:rFonts w:eastAsia="Times New Roman" w:cstheme="minorHAnsi"/>
                <w:color w:val="171717"/>
                <w:lang w:eastAsia="pt-BR"/>
              </w:rPr>
              <w:t>Graph</w:t>
            </w:r>
            <w:proofErr w:type="spellEnd"/>
            <w:r w:rsidRPr="00695AF9">
              <w:rPr>
                <w:rFonts w:eastAsia="Times New Roman" w:cstheme="minorHAnsi"/>
                <w:color w:val="171717"/>
                <w:lang w:eastAsia="pt-BR"/>
              </w:rPr>
              <w:t xml:space="preserve"> </w:t>
            </w:r>
            <w:proofErr w:type="spellStart"/>
            <w:r w:rsidRPr="00695AF9">
              <w:rPr>
                <w:rFonts w:eastAsia="Times New Roman" w:cstheme="minorHAnsi"/>
                <w:color w:val="171717"/>
                <w:lang w:eastAsia="pt-BR"/>
              </w:rPr>
              <w:t>Events</w:t>
            </w:r>
            <w:proofErr w:type="spellEnd"/>
          </w:p>
        </w:tc>
        <w:tc>
          <w:tcPr>
            <w:tcW w:w="6803"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val="en-US" w:eastAsia="pt-BR"/>
              </w:rPr>
            </w:pPr>
            <w:r w:rsidRPr="00695AF9">
              <w:rPr>
                <w:rFonts w:eastAsia="Times New Roman" w:cstheme="minorHAnsi"/>
                <w:color w:val="171717"/>
                <w:lang w:val="en-US" w:eastAsia="pt-BR"/>
              </w:rPr>
              <w:t xml:space="preserve">Starts a function in response to an incoming </w:t>
            </w:r>
            <w:proofErr w:type="spellStart"/>
            <w:r w:rsidRPr="00695AF9">
              <w:rPr>
                <w:rFonts w:eastAsia="Times New Roman" w:cstheme="minorHAnsi"/>
                <w:color w:val="171717"/>
                <w:lang w:val="en-US" w:eastAsia="pt-BR"/>
              </w:rPr>
              <w:t>webhook</w:t>
            </w:r>
            <w:proofErr w:type="spellEnd"/>
            <w:r w:rsidRPr="00695AF9">
              <w:rPr>
                <w:rFonts w:eastAsia="Times New Roman" w:cstheme="minorHAnsi"/>
                <w:color w:val="171717"/>
                <w:lang w:val="en-US" w:eastAsia="pt-BR"/>
              </w:rPr>
              <w:t xml:space="preserve"> from the Microsoft Graph. Each instance of this trigger can react to one Microsoft Graph resource type.</w:t>
            </w:r>
          </w:p>
        </w:tc>
      </w:tr>
      <w:tr w:rsidR="00695AF9" w:rsidRPr="00695AF9" w:rsidTr="00695AF9">
        <w:tc>
          <w:tcPr>
            <w:tcW w:w="2268"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eastAsia="pt-BR"/>
              </w:rPr>
            </w:pPr>
            <w:proofErr w:type="spellStart"/>
            <w:r w:rsidRPr="00695AF9">
              <w:rPr>
                <w:rFonts w:eastAsia="Times New Roman" w:cstheme="minorHAnsi"/>
                <w:color w:val="171717"/>
                <w:lang w:eastAsia="pt-BR"/>
              </w:rPr>
              <w:t>Queue</w:t>
            </w:r>
            <w:proofErr w:type="spellEnd"/>
            <w:r w:rsidRPr="00695AF9">
              <w:rPr>
                <w:rFonts w:eastAsia="Times New Roman" w:cstheme="minorHAnsi"/>
                <w:color w:val="171717"/>
                <w:lang w:eastAsia="pt-BR"/>
              </w:rPr>
              <w:t xml:space="preserve"> </w:t>
            </w:r>
            <w:proofErr w:type="spellStart"/>
            <w:r w:rsidRPr="00695AF9">
              <w:rPr>
                <w:rFonts w:eastAsia="Times New Roman" w:cstheme="minorHAnsi"/>
                <w:color w:val="171717"/>
                <w:lang w:eastAsia="pt-BR"/>
              </w:rPr>
              <w:t>storage</w:t>
            </w:r>
            <w:proofErr w:type="spellEnd"/>
          </w:p>
        </w:tc>
        <w:tc>
          <w:tcPr>
            <w:tcW w:w="6803"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val="en-US" w:eastAsia="pt-BR"/>
              </w:rPr>
            </w:pPr>
            <w:r w:rsidRPr="00695AF9">
              <w:rPr>
                <w:rFonts w:eastAsia="Times New Roman" w:cstheme="minorHAnsi"/>
                <w:color w:val="171717"/>
                <w:lang w:val="en-US" w:eastAsia="pt-BR"/>
              </w:rPr>
              <w:t>Starts a function when a new item is received on a queue. The queue message is provided as input to the function.</w:t>
            </w:r>
          </w:p>
        </w:tc>
      </w:tr>
      <w:tr w:rsidR="00695AF9" w:rsidRPr="00695AF9" w:rsidTr="00695AF9">
        <w:tc>
          <w:tcPr>
            <w:tcW w:w="2268"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eastAsia="pt-BR"/>
              </w:rPr>
            </w:pPr>
            <w:r w:rsidRPr="00695AF9">
              <w:rPr>
                <w:rFonts w:eastAsia="Times New Roman" w:cstheme="minorHAnsi"/>
                <w:color w:val="171717"/>
                <w:lang w:eastAsia="pt-BR"/>
              </w:rPr>
              <w:t>Service Bus</w:t>
            </w:r>
          </w:p>
        </w:tc>
        <w:tc>
          <w:tcPr>
            <w:tcW w:w="6803"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val="en-US" w:eastAsia="pt-BR"/>
              </w:rPr>
            </w:pPr>
            <w:r w:rsidRPr="00695AF9">
              <w:rPr>
                <w:rFonts w:eastAsia="Times New Roman" w:cstheme="minorHAnsi"/>
                <w:color w:val="171717"/>
                <w:lang w:val="en-US" w:eastAsia="pt-BR"/>
              </w:rPr>
              <w:t>Starts a function in response to messages from a Service Bus queue.</w:t>
            </w:r>
          </w:p>
        </w:tc>
      </w:tr>
      <w:tr w:rsidR="00695AF9" w:rsidRPr="00695AF9" w:rsidTr="00695AF9">
        <w:tc>
          <w:tcPr>
            <w:tcW w:w="2268"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eastAsia="pt-BR"/>
              </w:rPr>
            </w:pPr>
            <w:r w:rsidRPr="00695AF9">
              <w:rPr>
                <w:rFonts w:eastAsia="Times New Roman" w:cstheme="minorHAnsi"/>
                <w:color w:val="171717"/>
                <w:lang w:eastAsia="pt-BR"/>
              </w:rPr>
              <w:t>Timer</w:t>
            </w:r>
          </w:p>
        </w:tc>
        <w:tc>
          <w:tcPr>
            <w:tcW w:w="6803" w:type="dxa"/>
            <w:shd w:val="clear" w:color="auto" w:fill="FFFFFF"/>
            <w:tcMar>
              <w:top w:w="0" w:type="dxa"/>
              <w:left w:w="0" w:type="dxa"/>
              <w:bottom w:w="0" w:type="dxa"/>
              <w:right w:w="0" w:type="dxa"/>
            </w:tcMar>
            <w:vAlign w:val="center"/>
            <w:hideMark/>
          </w:tcPr>
          <w:p w:rsidR="00695AF9" w:rsidRPr="00695AF9" w:rsidRDefault="00695AF9" w:rsidP="00695AF9">
            <w:pPr>
              <w:spacing w:after="0" w:line="240" w:lineRule="auto"/>
              <w:rPr>
                <w:rFonts w:eastAsia="Times New Roman" w:cstheme="minorHAnsi"/>
                <w:color w:val="171717"/>
                <w:lang w:val="en-US" w:eastAsia="pt-BR"/>
              </w:rPr>
            </w:pPr>
            <w:r w:rsidRPr="00695AF9">
              <w:rPr>
                <w:rFonts w:eastAsia="Times New Roman" w:cstheme="minorHAnsi"/>
                <w:color w:val="171717"/>
                <w:lang w:val="en-US" w:eastAsia="pt-BR"/>
              </w:rPr>
              <w:t>Starts a function on a schedule.</w:t>
            </w:r>
          </w:p>
        </w:tc>
      </w:tr>
    </w:tbl>
    <w:p w:rsidR="00695AF9" w:rsidRPr="00695AF9" w:rsidRDefault="00695AF9" w:rsidP="00695AF9">
      <w:pPr>
        <w:rPr>
          <w:rFonts w:cstheme="minorHAnsi"/>
          <w:lang w:val="en-US"/>
        </w:rPr>
      </w:pPr>
    </w:p>
    <w:p w:rsidR="00695AF9" w:rsidRPr="00695AF9" w:rsidRDefault="00695AF9" w:rsidP="00695AF9">
      <w:pPr>
        <w:pStyle w:val="Ttulo3"/>
        <w:shd w:val="clear" w:color="auto" w:fill="FFFFFF"/>
        <w:spacing w:before="450" w:beforeAutospacing="0" w:after="270" w:afterAutospacing="0"/>
        <w:rPr>
          <w:rFonts w:asciiTheme="minorHAnsi" w:hAnsiTheme="minorHAnsi" w:cstheme="minorHAnsi"/>
          <w:color w:val="171717"/>
          <w:sz w:val="22"/>
          <w:szCs w:val="22"/>
          <w:lang w:val="en-US"/>
        </w:rPr>
      </w:pPr>
      <w:r w:rsidRPr="00695AF9">
        <w:rPr>
          <w:rFonts w:asciiTheme="minorHAnsi" w:hAnsiTheme="minorHAnsi" w:cstheme="minorHAnsi"/>
          <w:color w:val="171717"/>
          <w:sz w:val="22"/>
          <w:szCs w:val="22"/>
          <w:lang w:val="en-US"/>
        </w:rPr>
        <w:t>Bindings</w:t>
      </w:r>
    </w:p>
    <w:p w:rsidR="00695AF9" w:rsidRPr="00695AF9" w:rsidRDefault="00695AF9" w:rsidP="00695AF9">
      <w:pPr>
        <w:pStyle w:val="NormalWeb"/>
        <w:shd w:val="clear" w:color="auto" w:fill="FFFFFF"/>
        <w:rPr>
          <w:rFonts w:asciiTheme="minorHAnsi" w:hAnsiTheme="minorHAnsi" w:cstheme="minorHAnsi"/>
          <w:color w:val="171717"/>
          <w:sz w:val="22"/>
          <w:szCs w:val="22"/>
          <w:lang w:val="en-US"/>
        </w:rPr>
      </w:pPr>
      <w:r w:rsidRPr="00695AF9">
        <w:rPr>
          <w:rFonts w:asciiTheme="minorHAnsi" w:hAnsiTheme="minorHAnsi" w:cstheme="minorHAnsi"/>
          <w:color w:val="171717"/>
          <w:sz w:val="22"/>
          <w:szCs w:val="22"/>
          <w:lang w:val="en-US"/>
        </w:rPr>
        <w:t>Bindings are a declarative way to connect data and services to your function. Bindings know how to talk to different services, which means you don't have to write code in your function to connect to data sources and manage connections. The platform takes care of that complexity for you as part of the binding code. Each binding has a direction - your code reads data from </w:t>
      </w:r>
      <w:r w:rsidRPr="00695AF9">
        <w:rPr>
          <w:rStyle w:val="nfase"/>
          <w:rFonts w:asciiTheme="minorHAnsi" w:hAnsiTheme="minorHAnsi" w:cstheme="minorHAnsi"/>
          <w:color w:val="171717"/>
          <w:sz w:val="22"/>
          <w:szCs w:val="22"/>
          <w:lang w:val="en-US"/>
        </w:rPr>
        <w:t>input</w:t>
      </w:r>
      <w:r w:rsidRPr="00695AF9">
        <w:rPr>
          <w:rFonts w:asciiTheme="minorHAnsi" w:hAnsiTheme="minorHAnsi" w:cstheme="minorHAnsi"/>
          <w:color w:val="171717"/>
          <w:sz w:val="22"/>
          <w:szCs w:val="22"/>
          <w:lang w:val="en-US"/>
        </w:rPr>
        <w:t> bindings, and writes data to </w:t>
      </w:r>
      <w:r w:rsidRPr="00695AF9">
        <w:rPr>
          <w:rStyle w:val="nfase"/>
          <w:rFonts w:asciiTheme="minorHAnsi" w:hAnsiTheme="minorHAnsi" w:cstheme="minorHAnsi"/>
          <w:color w:val="171717"/>
          <w:sz w:val="22"/>
          <w:szCs w:val="22"/>
          <w:lang w:val="en-US"/>
        </w:rPr>
        <w:t>output</w:t>
      </w:r>
      <w:r w:rsidRPr="00695AF9">
        <w:rPr>
          <w:rFonts w:asciiTheme="minorHAnsi" w:hAnsiTheme="minorHAnsi" w:cstheme="minorHAnsi"/>
          <w:color w:val="171717"/>
          <w:sz w:val="22"/>
          <w:szCs w:val="22"/>
          <w:lang w:val="en-US"/>
        </w:rPr>
        <w:t> bindings. Each function can have zero or more bindings to manage the input and output data processed by the function.</w:t>
      </w:r>
    </w:p>
    <w:p w:rsidR="00695AF9" w:rsidRDefault="00695AF9" w:rsidP="00695AF9">
      <w:pPr>
        <w:pStyle w:val="NormalWeb"/>
        <w:shd w:val="clear" w:color="auto" w:fill="FFFFFF"/>
        <w:rPr>
          <w:rFonts w:asciiTheme="minorHAnsi" w:hAnsiTheme="minorHAnsi" w:cstheme="minorHAnsi"/>
          <w:color w:val="171717"/>
          <w:sz w:val="22"/>
          <w:szCs w:val="22"/>
          <w:lang w:val="en-US"/>
        </w:rPr>
      </w:pPr>
      <w:r w:rsidRPr="00695AF9">
        <w:rPr>
          <w:rFonts w:asciiTheme="minorHAnsi" w:hAnsiTheme="minorHAnsi" w:cstheme="minorHAnsi"/>
          <w:color w:val="171717"/>
          <w:sz w:val="22"/>
          <w:szCs w:val="22"/>
          <w:lang w:val="en-US"/>
        </w:rPr>
        <w:t>A trigger is a special type of input binding that has the additional capability of initiating execution.</w:t>
      </w:r>
    </w:p>
    <w:p w:rsidR="00695AF9" w:rsidRDefault="00695AF9" w:rsidP="00695AF9">
      <w:pPr>
        <w:pStyle w:val="NormalWeb"/>
        <w:shd w:val="clear" w:color="auto" w:fill="FFFFFF"/>
        <w:rPr>
          <w:rFonts w:asciiTheme="minorHAnsi" w:hAnsiTheme="minorHAnsi" w:cstheme="minorHAnsi"/>
          <w:color w:val="171717"/>
          <w:sz w:val="22"/>
          <w:szCs w:val="22"/>
          <w:lang w:val="en-US"/>
        </w:rPr>
      </w:pPr>
    </w:p>
    <w:p w:rsidR="00695AF9" w:rsidRPr="00695AF9" w:rsidRDefault="00695AF9" w:rsidP="00695AF9">
      <w:pPr>
        <w:pStyle w:val="Ttulo3"/>
        <w:shd w:val="clear" w:color="auto" w:fill="FFFFFF"/>
        <w:spacing w:before="450" w:beforeAutospacing="0" w:after="270" w:afterAutospacing="0"/>
        <w:rPr>
          <w:rFonts w:asciiTheme="minorHAnsi" w:hAnsiTheme="minorHAnsi" w:cstheme="minorHAnsi"/>
          <w:color w:val="171717"/>
          <w:sz w:val="22"/>
          <w:szCs w:val="22"/>
          <w:lang w:val="en-US"/>
        </w:rPr>
      </w:pPr>
      <w:r w:rsidRPr="00695AF9">
        <w:rPr>
          <w:rFonts w:asciiTheme="minorHAnsi" w:hAnsiTheme="minorHAnsi" w:cstheme="minorHAnsi"/>
          <w:color w:val="171717"/>
          <w:sz w:val="22"/>
          <w:szCs w:val="22"/>
          <w:lang w:val="en-US"/>
        </w:rPr>
        <w:lastRenderedPageBreak/>
        <w:t>Secure HTTP triggers</w:t>
      </w:r>
    </w:p>
    <w:p w:rsidR="00695AF9" w:rsidRPr="00695AF9" w:rsidRDefault="00695AF9" w:rsidP="00695AF9">
      <w:pPr>
        <w:pStyle w:val="NormalWeb"/>
        <w:shd w:val="clear" w:color="auto" w:fill="FFFFFF"/>
        <w:rPr>
          <w:rFonts w:asciiTheme="minorHAnsi" w:hAnsiTheme="minorHAnsi" w:cstheme="minorHAnsi"/>
          <w:color w:val="171717"/>
          <w:sz w:val="22"/>
          <w:szCs w:val="22"/>
          <w:lang w:val="en-US"/>
        </w:rPr>
      </w:pPr>
      <w:r w:rsidRPr="00695AF9">
        <w:rPr>
          <w:rFonts w:asciiTheme="minorHAnsi" w:hAnsiTheme="minorHAnsi" w:cstheme="minorHAnsi"/>
          <w:color w:val="171717"/>
          <w:sz w:val="22"/>
          <w:szCs w:val="22"/>
          <w:lang w:val="en-US"/>
        </w:rPr>
        <w:t>HTTP triggers let you use API keys to block unknown callers by requiring the key to be present on each request. When you create a function, you select the </w:t>
      </w:r>
      <w:r w:rsidRPr="00695AF9">
        <w:rPr>
          <w:rStyle w:val="nfase"/>
          <w:rFonts w:asciiTheme="minorHAnsi" w:hAnsiTheme="minorHAnsi" w:cstheme="minorHAnsi"/>
          <w:color w:val="171717"/>
          <w:sz w:val="22"/>
          <w:szCs w:val="22"/>
          <w:lang w:val="en-US"/>
        </w:rPr>
        <w:t>authorization level</w:t>
      </w:r>
      <w:r w:rsidRPr="00695AF9">
        <w:rPr>
          <w:rFonts w:asciiTheme="minorHAnsi" w:hAnsiTheme="minorHAnsi" w:cstheme="minorHAnsi"/>
          <w:color w:val="171717"/>
          <w:sz w:val="22"/>
          <w:szCs w:val="22"/>
          <w:lang w:val="en-US"/>
        </w:rPr>
        <w:t xml:space="preserve">. By default, </w:t>
      </w:r>
      <w:proofErr w:type="gramStart"/>
      <w:r w:rsidRPr="00695AF9">
        <w:rPr>
          <w:rFonts w:asciiTheme="minorHAnsi" w:hAnsiTheme="minorHAnsi" w:cstheme="minorHAnsi"/>
          <w:color w:val="171717"/>
          <w:sz w:val="22"/>
          <w:szCs w:val="22"/>
          <w:lang w:val="en-US"/>
        </w:rPr>
        <w:t>it's</w:t>
      </w:r>
      <w:proofErr w:type="gramEnd"/>
      <w:r w:rsidRPr="00695AF9">
        <w:rPr>
          <w:rFonts w:asciiTheme="minorHAnsi" w:hAnsiTheme="minorHAnsi" w:cstheme="minorHAnsi"/>
          <w:color w:val="171717"/>
          <w:sz w:val="22"/>
          <w:szCs w:val="22"/>
          <w:lang w:val="en-US"/>
        </w:rPr>
        <w:t xml:space="preserve"> set to </w:t>
      </w:r>
      <w:r w:rsidRPr="00695AF9">
        <w:rPr>
          <w:rStyle w:val="nfase"/>
          <w:rFonts w:asciiTheme="minorHAnsi" w:hAnsiTheme="minorHAnsi" w:cstheme="minorHAnsi"/>
          <w:color w:val="171717"/>
          <w:sz w:val="22"/>
          <w:szCs w:val="22"/>
          <w:lang w:val="en-US"/>
        </w:rPr>
        <w:t>Function</w:t>
      </w:r>
      <w:r w:rsidRPr="00695AF9">
        <w:rPr>
          <w:rFonts w:asciiTheme="minorHAnsi" w:hAnsiTheme="minorHAnsi" w:cstheme="minorHAnsi"/>
          <w:color w:val="171717"/>
          <w:sz w:val="22"/>
          <w:szCs w:val="22"/>
          <w:lang w:val="en-US"/>
        </w:rPr>
        <w:t>, which requires a function-specific API key, but it can also be set to </w:t>
      </w:r>
      <w:r w:rsidRPr="00695AF9">
        <w:rPr>
          <w:rStyle w:val="nfase"/>
          <w:rFonts w:asciiTheme="minorHAnsi" w:hAnsiTheme="minorHAnsi" w:cstheme="minorHAnsi"/>
          <w:color w:val="171717"/>
          <w:sz w:val="22"/>
          <w:szCs w:val="22"/>
          <w:lang w:val="en-US"/>
        </w:rPr>
        <w:t>Admin</w:t>
      </w:r>
      <w:r w:rsidRPr="00695AF9">
        <w:rPr>
          <w:rFonts w:asciiTheme="minorHAnsi" w:hAnsiTheme="minorHAnsi" w:cstheme="minorHAnsi"/>
          <w:color w:val="171717"/>
          <w:sz w:val="22"/>
          <w:szCs w:val="22"/>
          <w:lang w:val="en-US"/>
        </w:rPr>
        <w:t> to use a global "master" key, or </w:t>
      </w:r>
      <w:r w:rsidRPr="00695AF9">
        <w:rPr>
          <w:rStyle w:val="nfase"/>
          <w:rFonts w:asciiTheme="minorHAnsi" w:hAnsiTheme="minorHAnsi" w:cstheme="minorHAnsi"/>
          <w:color w:val="171717"/>
          <w:sz w:val="22"/>
          <w:szCs w:val="22"/>
          <w:lang w:val="en-US"/>
        </w:rPr>
        <w:t>Anonymous</w:t>
      </w:r>
      <w:r w:rsidRPr="00695AF9">
        <w:rPr>
          <w:rFonts w:asciiTheme="minorHAnsi" w:hAnsiTheme="minorHAnsi" w:cstheme="minorHAnsi"/>
          <w:color w:val="171717"/>
          <w:sz w:val="22"/>
          <w:szCs w:val="22"/>
          <w:lang w:val="en-US"/>
        </w:rPr>
        <w:t> to indicate that no key is required. </w:t>
      </w:r>
    </w:p>
    <w:p w:rsidR="00695AF9" w:rsidRPr="00695AF9" w:rsidRDefault="00695AF9" w:rsidP="00695AF9">
      <w:pPr>
        <w:pStyle w:val="NormalWeb"/>
        <w:shd w:val="clear" w:color="auto" w:fill="FFFFFF"/>
        <w:rPr>
          <w:rFonts w:asciiTheme="minorHAnsi" w:hAnsiTheme="minorHAnsi" w:cstheme="minorHAnsi"/>
          <w:color w:val="171717"/>
          <w:sz w:val="22"/>
          <w:szCs w:val="22"/>
          <w:lang w:val="en-US"/>
        </w:rPr>
      </w:pPr>
      <w:r w:rsidRPr="00695AF9">
        <w:rPr>
          <w:rFonts w:asciiTheme="minorHAnsi" w:hAnsiTheme="minorHAnsi" w:cstheme="minorHAnsi"/>
          <w:sz w:val="22"/>
          <w:szCs w:val="22"/>
          <w:lang w:val="en-US"/>
        </w:rPr>
        <w:t>Because we specified </w:t>
      </w:r>
      <w:r w:rsidRPr="00695AF9">
        <w:rPr>
          <w:rStyle w:val="nfase"/>
          <w:rFonts w:asciiTheme="minorHAnsi" w:hAnsiTheme="minorHAnsi" w:cstheme="minorHAnsi"/>
          <w:color w:val="171717"/>
          <w:sz w:val="22"/>
          <w:szCs w:val="22"/>
          <w:shd w:val="clear" w:color="auto" w:fill="FFFFFF"/>
          <w:lang w:val="en-US"/>
        </w:rPr>
        <w:t>Function</w:t>
      </w:r>
      <w:r w:rsidRPr="00695AF9">
        <w:rPr>
          <w:rFonts w:asciiTheme="minorHAnsi" w:hAnsiTheme="minorHAnsi" w:cstheme="minorHAnsi"/>
          <w:sz w:val="22"/>
          <w:szCs w:val="22"/>
          <w:lang w:val="en-US"/>
        </w:rPr>
        <w:t> when we created this function, we will need to supply the key when we send the HTTP request. You can send it as a query string parameter named </w:t>
      </w:r>
      <w:r w:rsidRPr="00695AF9">
        <w:rPr>
          <w:rStyle w:val="CdigoHTML"/>
          <w:rFonts w:asciiTheme="minorHAnsi" w:hAnsiTheme="minorHAnsi" w:cstheme="minorHAnsi"/>
          <w:color w:val="171717"/>
          <w:sz w:val="22"/>
          <w:szCs w:val="22"/>
          <w:lang w:val="en-US"/>
        </w:rPr>
        <w:t>code</w:t>
      </w:r>
      <w:r w:rsidRPr="00695AF9">
        <w:rPr>
          <w:rFonts w:asciiTheme="minorHAnsi" w:hAnsiTheme="minorHAnsi" w:cstheme="minorHAnsi"/>
          <w:sz w:val="22"/>
          <w:szCs w:val="22"/>
          <w:lang w:val="en-US"/>
        </w:rPr>
        <w:t>, or as an HTTP header (preferred) named </w:t>
      </w:r>
      <w:r w:rsidRPr="00695AF9">
        <w:rPr>
          <w:rStyle w:val="CdigoHTML"/>
          <w:rFonts w:asciiTheme="minorHAnsi" w:hAnsiTheme="minorHAnsi" w:cstheme="minorHAnsi"/>
          <w:color w:val="171717"/>
          <w:sz w:val="22"/>
          <w:szCs w:val="22"/>
          <w:lang w:val="en-US"/>
        </w:rPr>
        <w:t>x-functions-key</w:t>
      </w:r>
      <w:r w:rsidRPr="00695AF9">
        <w:rPr>
          <w:rFonts w:asciiTheme="minorHAnsi" w:hAnsiTheme="minorHAnsi" w:cstheme="minorHAnsi"/>
          <w:sz w:val="22"/>
          <w:szCs w:val="22"/>
          <w:lang w:val="en-US"/>
        </w:rPr>
        <w:t>.</w:t>
      </w:r>
    </w:p>
    <w:p w:rsidR="00695AF9" w:rsidRPr="00695AF9" w:rsidRDefault="00695AF9" w:rsidP="00695AF9">
      <w:pPr>
        <w:rPr>
          <w:lang w:val="en-US"/>
        </w:rPr>
      </w:pPr>
    </w:p>
    <w:sectPr w:rsidR="00695AF9" w:rsidRPr="00695AF9" w:rsidSect="00EE53BF">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AA2B26"/>
    <w:multiLevelType w:val="hybridMultilevel"/>
    <w:tmpl w:val="14B6EE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54191C14"/>
    <w:multiLevelType w:val="hybridMultilevel"/>
    <w:tmpl w:val="5CB4E00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EB7"/>
    <w:rsid w:val="00113EB7"/>
    <w:rsid w:val="001C5CDA"/>
    <w:rsid w:val="00241E87"/>
    <w:rsid w:val="002E511F"/>
    <w:rsid w:val="003371EF"/>
    <w:rsid w:val="005337F2"/>
    <w:rsid w:val="005F6F37"/>
    <w:rsid w:val="0066100A"/>
    <w:rsid w:val="00695AF9"/>
    <w:rsid w:val="00734C35"/>
    <w:rsid w:val="009F2DFF"/>
    <w:rsid w:val="00B75208"/>
    <w:rsid w:val="00EE53BF"/>
    <w:rsid w:val="00F152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9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695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 w:type="character" w:customStyle="1" w:styleId="Ttulo3Char">
    <w:name w:val="Título 3 Char"/>
    <w:basedOn w:val="Fontepargpadro"/>
    <w:link w:val="Ttulo3"/>
    <w:uiPriority w:val="9"/>
    <w:rsid w:val="00695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9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5AF9"/>
    <w:rPr>
      <w:b/>
      <w:bCs/>
    </w:rPr>
  </w:style>
  <w:style w:type="character" w:styleId="nfase">
    <w:name w:val="Emphasis"/>
    <w:basedOn w:val="Fontepargpadro"/>
    <w:uiPriority w:val="20"/>
    <w:qFormat/>
    <w:rsid w:val="00695AF9"/>
    <w:rPr>
      <w:i/>
      <w:iCs/>
    </w:rPr>
  </w:style>
  <w:style w:type="character" w:styleId="CdigoHTML">
    <w:name w:val="HTML Code"/>
    <w:basedOn w:val="Fontepargpadro"/>
    <w:uiPriority w:val="99"/>
    <w:semiHidden/>
    <w:unhideWhenUsed/>
    <w:rsid w:val="00695AF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95AF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695A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har"/>
    <w:uiPriority w:val="9"/>
    <w:qFormat/>
    <w:rsid w:val="00695AF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337F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337F2"/>
    <w:rPr>
      <w:rFonts w:ascii="Tahoma" w:hAnsi="Tahoma" w:cs="Tahoma"/>
      <w:sz w:val="16"/>
      <w:szCs w:val="16"/>
    </w:rPr>
  </w:style>
  <w:style w:type="paragraph" w:styleId="PargrafodaLista">
    <w:name w:val="List Paragraph"/>
    <w:basedOn w:val="Normal"/>
    <w:uiPriority w:val="34"/>
    <w:qFormat/>
    <w:rsid w:val="005337F2"/>
    <w:pPr>
      <w:ind w:left="720"/>
      <w:contextualSpacing/>
    </w:pPr>
  </w:style>
  <w:style w:type="character" w:customStyle="1" w:styleId="Ttulo3Char">
    <w:name w:val="Título 3 Char"/>
    <w:basedOn w:val="Fontepargpadro"/>
    <w:link w:val="Ttulo3"/>
    <w:uiPriority w:val="9"/>
    <w:rsid w:val="00695AF9"/>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69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95AF9"/>
    <w:rPr>
      <w:b/>
      <w:bCs/>
    </w:rPr>
  </w:style>
  <w:style w:type="character" w:styleId="nfase">
    <w:name w:val="Emphasis"/>
    <w:basedOn w:val="Fontepargpadro"/>
    <w:uiPriority w:val="20"/>
    <w:qFormat/>
    <w:rsid w:val="00695AF9"/>
    <w:rPr>
      <w:i/>
      <w:iCs/>
    </w:rPr>
  </w:style>
  <w:style w:type="character" w:styleId="CdigoHTML">
    <w:name w:val="HTML Code"/>
    <w:basedOn w:val="Fontepargpadro"/>
    <w:uiPriority w:val="99"/>
    <w:semiHidden/>
    <w:unhideWhenUsed/>
    <w:rsid w:val="00695AF9"/>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695AF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2532417">
      <w:bodyDiv w:val="1"/>
      <w:marLeft w:val="0"/>
      <w:marRight w:val="0"/>
      <w:marTop w:val="0"/>
      <w:marBottom w:val="0"/>
      <w:divBdr>
        <w:top w:val="none" w:sz="0" w:space="0" w:color="auto"/>
        <w:left w:val="none" w:sz="0" w:space="0" w:color="auto"/>
        <w:bottom w:val="none" w:sz="0" w:space="0" w:color="auto"/>
        <w:right w:val="none" w:sz="0" w:space="0" w:color="auto"/>
      </w:divBdr>
    </w:div>
    <w:div w:id="848787972">
      <w:bodyDiv w:val="1"/>
      <w:marLeft w:val="0"/>
      <w:marRight w:val="0"/>
      <w:marTop w:val="0"/>
      <w:marBottom w:val="0"/>
      <w:divBdr>
        <w:top w:val="none" w:sz="0" w:space="0" w:color="auto"/>
        <w:left w:val="none" w:sz="0" w:space="0" w:color="auto"/>
        <w:bottom w:val="none" w:sz="0" w:space="0" w:color="auto"/>
        <w:right w:val="none" w:sz="0" w:space="0" w:color="auto"/>
      </w:divBdr>
    </w:div>
    <w:div w:id="1412197648">
      <w:bodyDiv w:val="1"/>
      <w:marLeft w:val="0"/>
      <w:marRight w:val="0"/>
      <w:marTop w:val="0"/>
      <w:marBottom w:val="0"/>
      <w:divBdr>
        <w:top w:val="none" w:sz="0" w:space="0" w:color="auto"/>
        <w:left w:val="none" w:sz="0" w:space="0" w:color="auto"/>
        <w:bottom w:val="none" w:sz="0" w:space="0" w:color="auto"/>
        <w:right w:val="none" w:sz="0" w:space="0" w:color="auto"/>
      </w:divBdr>
    </w:div>
    <w:div w:id="1443526527">
      <w:bodyDiv w:val="1"/>
      <w:marLeft w:val="0"/>
      <w:marRight w:val="0"/>
      <w:marTop w:val="0"/>
      <w:marBottom w:val="0"/>
      <w:divBdr>
        <w:top w:val="none" w:sz="0" w:space="0" w:color="auto"/>
        <w:left w:val="none" w:sz="0" w:space="0" w:color="auto"/>
        <w:bottom w:val="none" w:sz="0" w:space="0" w:color="auto"/>
        <w:right w:val="none" w:sz="0" w:space="0" w:color="auto"/>
      </w:divBdr>
    </w:div>
    <w:div w:id="1738672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1202</Words>
  <Characters>6494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Diego</cp:lastModifiedBy>
  <cp:revision>6</cp:revision>
  <dcterms:created xsi:type="dcterms:W3CDTF">2021-03-17T08:55:00Z</dcterms:created>
  <dcterms:modified xsi:type="dcterms:W3CDTF">2021-03-18T15:39:00Z</dcterms:modified>
</cp:coreProperties>
</file>