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4CF8A7" w14:textId="77777777">
      <w:pPr>
        <w:pStyle w:val="1187"/>
        <w:pBdr/>
        <w:spacing/>
        <w:ind/>
        <w:rPr>
          <w:color w:val="2e74b5" w:themeColor="accent1" w:themeShade="BF"/>
          <w:sz w:val="26"/>
          <w:szCs w:val="26"/>
        </w:rPr>
      </w:pPr>
      <w:r/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</w:t>
      </w:r>
      <w:r>
        <w:rPr>
          <w:color w:val="2e74b5" w:themeColor="accent1" w:themeShade="BF"/>
          <w:sz w:val="26"/>
          <w:szCs w:val="26"/>
        </w:rPr>
        <w:t xml:space="preserve"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>
        <w:rPr>
          <w:color w:val="2e74b5" w:themeColor="accent1" w:themeShade="BF"/>
          <w:sz w:val="26"/>
          <w:szCs w:val="26"/>
        </w:rPr>
        <w:t xml:space="preserve">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  <w:r>
        <w:rPr>
          <w:color w:val="2e74b5" w:themeColor="accent1" w:themeShade="BF"/>
          <w:sz w:val="26"/>
          <w:szCs w:val="26"/>
        </w:rPr>
      </w:r>
      <w:r>
        <w:rPr>
          <w:color w:val="2e74b5" w:themeColor="accent1" w:themeShade="BF"/>
          <w:sz w:val="26"/>
          <w:szCs w:val="26"/>
        </w:rPr>
      </w:r>
    </w:p>
    <w:p w14:paraId="6054731D" w14:textId="77777777">
      <w:pPr>
        <w:pBdr/>
        <w:spacing/>
        <w:ind/>
        <w:rPr>
          <w:color w:val="auto"/>
        </w:rPr>
      </w:pPr>
      <w:r>
        <w:rPr>
          <w:color w:val="auto"/>
        </w:rPr>
        <w:t xml:space="preserve">(complemento de la Pauta de Reflexión Definición Proyecto APT)</w:t>
      </w:r>
      <w:r>
        <w:rPr>
          <w:color w:val="auto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6C7F2931" w14:textId="77777777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CFF33BC" w14:textId="77777777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Objetivo: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31F9EB59" w14:textId="655C3236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El objetivo de esta pauta de autoevaluación es que identifiques tus niveles de logro en las competencias d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01BDA05F" w14:textId="75565FC5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Instrucciones: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9EB900E" w14:textId="46835639">
      <w:pPr>
        <w:pStyle w:val="1201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Completa la tabla con las competencias de tu perfil de egreso (las puedes revisar con tu doce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n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te)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5CEBB6FA" w14:textId="77777777">
      <w:pPr>
        <w:pStyle w:val="1201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67C08713" w14:textId="600FE5B2">
      <w:pPr>
        <w:pStyle w:val="1201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Marca con una cruz el nivel de logro alcanzado para cada aprendizaje de las unidades de competencia según las siguientes categorías: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600AC648" w14:textId="77777777">
      <w:pPr>
        <w:pStyle w:val="1201"/>
        <w:pBdr/>
        <w:spacing/>
        <w:ind w:left="435"/>
        <w:jc w:val="both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tbl>
      <w:tblPr>
        <w:tblStyle w:val="1195"/>
        <w:tblInd w:w="421" w:type="dxa"/>
        <w:tblW w:w="978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>
        <w:trPr/>
        <w:tc>
          <w:tcPr>
            <w:tcBorders/>
            <w:tcW w:w="2010" w:type="dxa"/>
          </w:tcPr>
          <w:p w14:paraId="1865A4F4" w14:textId="77777777">
            <w:pPr>
              <w:pBdr/>
              <w:spacing/>
              <w:in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Categoría</w:t>
            </w:r>
            <w:r>
              <w:rPr>
                <w:b/>
                <w:bCs/>
                <w:color w:val="auto"/>
              </w:rPr>
            </w:r>
            <w:r>
              <w:rPr>
                <w:b/>
                <w:bCs/>
                <w:color w:val="auto"/>
              </w:rPr>
            </w:r>
          </w:p>
        </w:tc>
        <w:tc>
          <w:tcPr>
            <w:tcBorders/>
            <w:tcW w:w="7770" w:type="dxa"/>
          </w:tcPr>
          <w:p w14:paraId="0E75F498" w14:textId="77777777">
            <w:pPr>
              <w:pBdr/>
              <w:spacing/>
              <w:in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Descripción</w:t>
            </w:r>
            <w:r>
              <w:rPr>
                <w:b/>
                <w:bCs/>
                <w:color w:val="auto"/>
              </w:rPr>
            </w:r>
            <w:r>
              <w:rPr>
                <w:b/>
                <w:bCs/>
                <w:color w:val="auto"/>
              </w:rPr>
            </w:r>
          </w:p>
        </w:tc>
      </w:tr>
      <w:tr>
        <w:trPr>
          <w:trHeight w:val="519"/>
        </w:trPr>
        <w:tc>
          <w:tcPr>
            <w:tcBorders/>
            <w:tcW w:w="2010" w:type="dxa"/>
          </w:tcPr>
          <w:p w14:paraId="35D090E2" w14:textId="77777777">
            <w:pPr>
              <w:pStyle w:val="1234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Excelente Dominio (ED)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1D52F13D" w14:textId="77777777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excelente dominio en esta competencia y no necesito reforzarla.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489"/>
        </w:trPr>
        <w:tc>
          <w:tcPr>
            <w:tcBorders/>
            <w:tcW w:w="2010" w:type="dxa"/>
          </w:tcPr>
          <w:p w14:paraId="455A613A" w14:textId="77777777">
            <w:pPr>
              <w:pStyle w:val="1234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62D41A77" w14:textId="75C0A8B8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muy buen dominio de esta competencia, solo necesito reforzar pocos aspectos que no tengo completamente desarrollados.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554"/>
        </w:trPr>
        <w:tc>
          <w:tcPr>
            <w:tcBorders/>
            <w:tcW w:w="2010" w:type="dxa"/>
          </w:tcPr>
          <w:p w14:paraId="1B25877A" w14:textId="77777777">
            <w:pPr>
              <w:pStyle w:val="1234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09CB1E54" w14:textId="77777777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10" w:type="dxa"/>
          </w:tcPr>
          <w:p w14:paraId="3AD360B7" w14:textId="77777777">
            <w:pPr>
              <w:pStyle w:val="1234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insuficiente (DP)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5A321D40" w14:textId="59E0EE8B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un dominio muy básico de la competencia, solo manejo alguno</w:t>
            </w: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590"/>
        </w:trPr>
        <w:tc>
          <w:tcPr>
            <w:tcBorders/>
            <w:tcW w:w="2010" w:type="dxa"/>
          </w:tcPr>
          <w:p w14:paraId="3F65207D" w14:textId="77777777">
            <w:pPr>
              <w:pStyle w:val="1234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no logrado (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DNL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259C22AB" w14:textId="2BFEC2F3">
            <w:pPr>
              <w:pStyle w:val="1234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Tengo un dominio no logrado de la competencia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, no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</w:tr>
    </w:tbl>
    <w:p w14:paraId="5754073D" w14:textId="77777777">
      <w:pPr>
        <w:pStyle w:val="1201"/>
        <w:pBdr/>
        <w:spacing/>
        <w:ind w:left="435"/>
        <w:jc w:val="both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572386AC" w14:textId="77777777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4DEABAF8" w14:textId="50E41DED">
      <w:pPr>
        <w:pStyle w:val="1201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En la columna de comentarios escribe por qué marcaste cada nivel.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027C20A7" w14:textId="5782A961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7A85978" w14:textId="2EF9686A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4C5EC156" w14:textId="030769D1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A3639A6" w14:textId="1ADAB7BE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0B231568" w14:textId="4A18791E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593757C2" w14:textId="457500FD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5DD9197" w14:textId="388977B5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64B11A8C" w14:textId="1C7C0EFE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646AE97" w14:textId="76689F6C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3E98D6F" w14:textId="21E3A67B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35767747" w14:textId="003A37AB">
      <w:pPr>
        <w:pStyle w:val="1201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tbl>
      <w:tblPr>
        <w:tblStyle w:val="1239"/>
        <w:tblW w:w="0" w:type="auto"/>
        <w:tblBorders/>
        <w:tblLook w:val="04A0" w:firstRow="1" w:lastRow="0" w:firstColumn="1" w:lastColumn="0" w:noHBand="0" w:noVBand="1"/>
      </w:tblPr>
      <w:tblGrid>
        <w:gridCol w:w="5038"/>
        <w:gridCol w:w="5038"/>
      </w:tblGrid>
      <w:tr>
        <w:trPr/>
        <w:tc>
          <w:tcPr>
            <w:gridSpan w:val="2"/>
            <w:tcBorders/>
            <w:tcW w:w="10076" w:type="dxa"/>
          </w:tcPr>
          <w:p w14:paraId="0CF29CAC" w14:textId="064CE7A2">
            <w:pPr>
              <w:pStyle w:val="1201"/>
              <w:pBdr/>
              <w:spacing/>
              <w:ind w:left="0"/>
              <w:jc w:val="center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Escuela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5C22F083" w14:textId="70C2D579">
            <w:pPr>
              <w:pStyle w:val="1201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Nombre completo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4371A85B" w14:textId="77777777">
            <w:pPr>
              <w:pStyle w:val="1201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David Alejandro Gana Herrera 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196F66BA" w14:textId="7DA47E34">
            <w:pPr>
              <w:pStyle w:val="1201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Plan de Estudio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61C4AC6F" w14:textId="77777777">
            <w:pPr>
              <w:pStyle w:val="1201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Ing. Informatica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21DFBAAE" w14:textId="43370319">
            <w:pPr>
              <w:pStyle w:val="1201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Año de ingreso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1F095FA8" w14:textId="77777777">
            <w:pPr>
              <w:pStyle w:val="1201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2023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</w:tbl>
    <w:p w14:paraId="54764B39" w14:textId="4BBD1AA2">
      <w:pPr>
        <w:pStyle w:val="1201"/>
        <w:pBdr/>
        <w:spacing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</w:p>
    <w:p w14:paraId="6AC46E6B" w14:textId="77777777">
      <w:pPr>
        <w:pStyle w:val="1201"/>
        <w:pBdr/>
        <w:spacing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</w:p>
    <w:p w14:paraId="0A7AC450" w14:textId="4A40363C">
      <w:pPr>
        <w:pStyle w:val="1201"/>
        <w:pBdr/>
        <w:spacing/>
        <w:ind w:left="435"/>
        <w:rPr/>
      </w:pPr>
      <w:r/>
      <w:r/>
    </w:p>
    <w:tbl>
      <w:tblPr>
        <w:tblStyle w:val="1195"/>
        <w:jc w:val="center"/>
        <w:tblW w:w="1018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663"/>
        <w:gridCol w:w="3402"/>
      </w:tblGrid>
      <w:tr>
        <w:trPr>
          <w:jc w:val="center"/>
          <w:trHeight w:val="288"/>
        </w:trPr>
        <w:tc>
          <w:tcPr>
            <w:tcBorders/>
            <w:tcW w:w="1931" w:type="dxa"/>
            <w:vAlign w:val="center"/>
            <w:vMerge w:val="restart"/>
          </w:tcPr>
          <w:p w14:paraId="22C9DA5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Competencias Perfil de egreso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gridSpan w:val="5"/>
            <w:tcBorders/>
            <w:tcW w:w="4848" w:type="dxa"/>
            <w:vAlign w:val="center"/>
          </w:tcPr>
          <w:p w14:paraId="53A09E18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Nivel de logro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  <w:vAlign w:val="center"/>
            <w:vMerge w:val="restart"/>
          </w:tcPr>
          <w:p w14:paraId="53DDE6B8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Come</w:t>
            </w:r>
            <w:bookmarkStart w:id="1" w:name="_GoBack"/>
            <w:r/>
            <w:bookmarkEnd w:id="1"/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ntarios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870"/>
        </w:trPr>
        <w:tc>
          <w:tcPr>
            <w:tcBorders/>
            <w:tcW w:w="1931" w:type="dxa"/>
            <w:vMerge w:val="continue"/>
          </w:tcPr>
          <w:p w14:paraId="3F92557D" w14:textId="77777777">
            <w:pPr>
              <w:pBdr/>
              <w:spacing/>
              <w:ind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  <w:tc>
          <w:tcPr>
            <w:tcBorders/>
            <w:tcW w:w="1017" w:type="dxa"/>
            <w:vAlign w:val="center"/>
          </w:tcPr>
          <w:p w14:paraId="00B2BC31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Excelente Dominio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  <w:vAlign w:val="center"/>
          </w:tcPr>
          <w:p w14:paraId="63EA531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 Alto Dominio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  <w:vAlign w:val="center"/>
          </w:tcPr>
          <w:p w14:paraId="2CD46035" w14:textId="77777777">
            <w:pPr>
              <w:pBdr/>
              <w:spacing/>
              <w:ind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Aceptable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  <w:vAlign w:val="center"/>
          </w:tcPr>
          <w:p w14:paraId="25094D46" w14:textId="5BFED58B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Insuficiente 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  <w:vAlign w:val="center"/>
          </w:tcPr>
          <w:p w14:paraId="3948685F" w14:textId="681847A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no logrado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  <w:vMerge w:val="continue"/>
          </w:tcPr>
          <w:p w14:paraId="29D8E2C6" w14:textId="77777777">
            <w:pPr>
              <w:pBdr/>
              <w:spacing/>
              <w:ind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48E496AF">
            <w:pPr>
              <w:pBdr/>
              <w:spacing/>
              <w:ind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Ingles</w:t>
            </w:r>
            <w:r>
              <w:rPr>
                <w:b/>
                <w:bCs/>
                <w:color w:val="ff0000"/>
                <w:sz w:val="18"/>
                <w:szCs w:val="18"/>
              </w:rPr>
            </w:r>
            <w:r>
              <w:rPr>
                <w:b/>
                <w:bCs/>
                <w:color w:val="ff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8E350D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05F10D6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696821A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72B2016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229712C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3F20C94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MX"/>
              </w:rPr>
              <w:t xml:space="preserve">Tengo</w:t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 </w:t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Comprensión técnica fluida de documentación, frameworks y redacción formal. Requiere práctica continua en fluidez conversacional espontánea.</w:t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7D57635D">
            <w:pPr>
              <w:pBdr/>
              <w:spacing/>
              <w:ind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Diseño de Software</w:t>
            </w:r>
            <w:r>
              <w:rPr>
                <w:b/>
                <w:bCs/>
                <w:color w:val="ff0000"/>
                <w:sz w:val="18"/>
                <w:szCs w:val="18"/>
              </w:rPr>
            </w:r>
            <w:r>
              <w:rPr>
                <w:b/>
                <w:bCs/>
                <w:color w:val="ff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1E776CF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56CC5FE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25E727C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220EA76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5BC580F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12D566DA" w14:textId="77777777">
            <w:pPr>
              <w:pBdr/>
              <w:spacing/>
              <w:ind/>
              <w:jc w:val="center"/>
              <w:rPr>
                <w:rFonts w:cstheme="minorAscii"/>
                <w:b/>
                <w:bCs/>
                <w:sz w:val="18"/>
                <w:szCs w:val="18"/>
                <w:lang w:val="es-MX"/>
                <w14:ligatures w14:val="none"/>
              </w:rPr>
            </w:pP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Buen manejo de patrones de diseño, arquitectura modular de software y diseño orientado a componentes backend y web.</w:t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6648896A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Calidad de software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41FB25E7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28263B3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65470AA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32C149C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55440A7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16B213E0" w14:textId="77777777">
            <w:pPr>
              <w:pBdr/>
              <w:spacing/>
              <w:ind/>
              <w:jc w:val="center"/>
              <w:rPr>
                <w:rFonts w:cstheme="minorAscii"/>
                <w:b/>
                <w:bCs/>
                <w:sz w:val="18"/>
                <w:szCs w:val="18"/>
                <w:lang w:val="es-MX"/>
                <w14:ligatures w14:val="none"/>
              </w:rPr>
            </w:pP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Dominio de conceptos de pruebas unitarias y validación básica, pero se requiere profundizar en pruebas de integración automatizadas y cobertura estricta</w:t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7DEDEE28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Ciencia de datos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4779096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40427407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7C26690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12CC3365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6DF6AD2D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3BCC39E2" w14:textId="77777777">
            <w:pPr>
              <w:pBdr/>
              <w:spacing/>
              <w:ind/>
              <w:jc w:val="center"/>
              <w:rPr>
                <w:rFonts w:cstheme="minorAscii"/>
                <w:b/>
                <w:bCs/>
                <w:sz w:val="18"/>
                <w:szCs w:val="18"/>
                <w:lang w:val="es-MX"/>
                <w14:ligatures w14:val="none"/>
              </w:rPr>
            </w:pP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Experiencia práctica en preprocesamiento de datos, pipelines de análisis, modelos predictivos/clasificación y fundamentos de redes neuronales.</w:t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7B09FA4D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Modelamiento de base de datos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3AF2B4E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0942078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78BB36D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1DF6FF6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4BBA44C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1B9BDD86" w14:textId="77777777">
            <w:pPr>
              <w:pBdr/>
              <w:spacing/>
              <w:ind/>
              <w:jc w:val="center"/>
              <w:rPr>
                <w:rFonts w:cstheme="minorAscii"/>
                <w:b/>
                <w:bCs/>
                <w:sz w:val="18"/>
                <w:szCs w:val="18"/>
                <w:lang w:val="es-MX"/>
                <w14:ligatures w14:val="none"/>
              </w:rPr>
            </w:pP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Dominio sólido de esquemas relacionales, consultas complejas, integridad referencial y normalización orientada al rendimiento en producción.</w:t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530DA23B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Gestión de proyectos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237234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7F34078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3E574378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5E69160F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0BD8E847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29F824E7" w14:textId="77777777">
            <w:pPr>
              <w:pBdr/>
              <w:spacing/>
              <w:ind/>
              <w:jc w:val="center"/>
              <w:rPr>
                <w:rFonts w:cstheme="minorAscii"/>
                <w:b/>
                <w:bCs/>
                <w:sz w:val="18"/>
                <w:szCs w:val="18"/>
                <w:lang w:val="es-MX"/>
                <w14:ligatures w14:val="none"/>
              </w:rPr>
            </w:pP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Aplicación rigurosa de marcos ágiles (Scrum), planificación de sprints, control de riesgos, estimaciones y coordinación de entregables técnicos</w:t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6DE8E5B4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Desarrollo </w:t>
            </w:r>
            <w:r>
              <w:rPr>
                <w:b/>
                <w:bCs/>
                <w:color w:val="ee0000"/>
                <w:sz w:val="18"/>
                <w:szCs w:val="18"/>
              </w:rPr>
              <w:t xml:space="preserve">mobil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51CF0FE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352965A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221C6EB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0A401DD6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4D4ED058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70508CC2" w14:textId="77777777">
            <w:pPr>
              <w:pBdr/>
              <w:spacing/>
              <w:ind/>
              <w:jc w:val="center"/>
              <w:rPr>
                <w:rFonts w:cstheme="minorAscii"/>
                <w:b/>
                <w:bCs/>
                <w:sz w:val="18"/>
                <w:szCs w:val="18"/>
                <w:lang w:val="es-MX"/>
                <w14:ligatures w14:val="none"/>
              </w:rPr>
            </w:pP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Dominio</w:t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  <w:t xml:space="preserve"> en el desarrollo e integración de soluciones full stack, APIs RESTful y aplicaciones móviles, con foco principal en robustez backend.</w:t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0773233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7E1A5370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382EFAB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4CA03EF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7B7D81B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663" w:type="dxa"/>
          </w:tcPr>
          <w:p w14:paraId="370C14D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3402" w:type="dxa"/>
          </w:tcPr>
          <w:p w14:paraId="1B8B88E7" w14:textId="77777777">
            <w:pPr>
              <w:pBdr/>
              <w:spacing/>
              <w:ind/>
              <w:jc w:val="center"/>
              <w:rPr>
                <w:rFonts w:cstheme="minorAscii"/>
                <w:b/>
                <w:bCs/>
                <w:sz w:val="18"/>
                <w:szCs w:val="18"/>
                <w:lang w:val="es-MX"/>
                <w14:ligatures w14:val="none"/>
              </w:rPr>
            </w:pP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 w:bidi="es-MX"/>
              </w:rPr>
            </w:r>
            <w:r>
              <w:rPr>
                <w:rFonts w:cstheme="minorAscii"/>
                <w:b/>
                <w:bCs/>
                <w:sz w:val="18"/>
                <w:szCs w:val="18"/>
                <w:lang w:val="es-MX"/>
              </w:rPr>
            </w:r>
          </w:p>
        </w:tc>
      </w:tr>
    </w:tbl>
    <w:p w14:paraId="07709274" w14:textId="4C3AD72F">
      <w:pPr>
        <w:pStyle w:val="1201"/>
        <w:pBdr/>
        <w:spacing/>
        <w:ind w:left="435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 w14:paraId="1FEED87B" w14:textId="72FC7A03">
      <w:pPr>
        <w:pBdr/>
        <w:spacing/>
        <w:ind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DE262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07106F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3020204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Segoe UI">
    <w:panose1 w:val="020B05020402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04276369"/>
      <w:docPartObj>
        <w:docPartGallery w:val="Page Numbers (Bottom of Page)"/>
        <w:docPartUnique w:val="true"/>
      </w:docPartObj>
      <w:rPr/>
    </w:sdtPr>
    <w:sdtContent>
      <w:p w14:paraId="2EA7557A" w14:textId="18653C8B">
        <w:pPr>
          <w:pStyle w:val="1198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 w14:textId="28011583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AutoShape 28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 w14:paraId="33ABF99C" w14:textId="28011583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9467C3" w14:textId="77777777">
    <w:pPr>
      <w:pStyle w:val="119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548F3C" w14:textId="77777777">
    <w:pPr>
      <w:pStyle w:val="11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22B819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A2A8D0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95"/>
      <w:tblW w:w="0" w:type="auto"/>
      <w:tblBorders/>
      <w:tblLook w:val="04A0" w:firstRow="1" w:lastRow="0" w:firstColumn="1" w:lastColumn="0" w:noHBand="0" w:noVBand="1"/>
    </w:tblPr>
    <w:tblGrid>
      <w:gridCol w:w="6720"/>
      <w:gridCol w:w="3366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20" w:type="dxa"/>
        </w:tcPr>
        <w:p w14:paraId="4E944053" w14:textId="51E988CE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utoevaluación de Competencias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2C7F93A2" w14:textId="2CD3A84A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1</w:t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366" w:type="dxa"/>
        </w:tcPr>
        <w:p w14:paraId="354F7EDA" w14:textId="6E4A4BAB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18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76B4CFC" w14:textId="5D3CD20D">
    <w:pPr>
      <w:pStyle w:val="119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F65658" w14:textId="77777777">
    <w:pPr>
      <w:pStyle w:val="119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95"/>
      <w:tblW w:w="0" w:type="auto"/>
      <w:tblBorders/>
      <w:tblLook w:val="04A0" w:firstRow="1" w:lastRow="0" w:firstColumn="1" w:lastColumn="0" w:noHBand="0" w:noVBand="1"/>
    </w:tblPr>
    <w:tblGrid>
      <w:gridCol w:w="787"/>
      <w:gridCol w:w="5941"/>
      <w:gridCol w:w="3358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</w:tcPr>
        <w:p w14:paraId="023FFC4B" w14:textId="77777777"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2841" cy="577287"/>
                    <wp:effectExtent l="0" t="0" r="0" b="6985"/>
                    <wp:docPr id="2" name="Imagen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7pt;height:45.46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</w:tcPr>
        <w:p w14:paraId="6BBE6BA3" w14:textId="28236E80"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 w14:paraId="0334345F" w14:textId="36643E85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04C9D723" w14:textId="7BFEDF22"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Autoevaluación de Competencias – Fase 1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 w14:paraId="4E4F1D27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</w:tcPr>
        <w:p w14:paraId="4C1E3DEB" w14:textId="77777777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0918" cy="465992"/>
                    <wp:effectExtent l="0" t="0" r="0" b="0"/>
                    <wp:docPr id="3" name="Imagen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3">
                              <a:extLs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8.89pt;height:36.69pt;mso-wrap-distance-left:0.00pt;mso-wrap-distance-top:0.00pt;mso-wrap-distance-right:0.00pt;mso-wrap-distance-bottom:0.00pt;z-index:1;" stroked="f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B01E3E8" w14:textId="62EF6173">
    <w:pPr>
      <w:pStyle w:val="1196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89D6DAF"/>
    <w:lvl w:ilvl="0">
      <w:isLgl w:val="false"/>
      <w:lvlJc w:val="left"/>
      <w:lvlText w:val="-"/>
      <w:numFmt w:val="bullet"/>
      <w:pPr>
        <w:pBdr/>
        <w:spacing/>
        <w:ind w:hanging="360" w:left="795"/>
      </w:pPr>
      <w:rPr>
        <w:rFonts w:hint="default" w:ascii="Calibri" w:hAnsi="Calibri" w:cs="Calibri" w:eastAsiaTheme="maj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3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5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9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1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55"/>
      </w:pPr>
      <w:rPr>
        <w:rFonts w:hint="default" w:ascii="Wingdings" w:hAnsi="Wingdings"/>
      </w:rPr>
      <w:start w:val="1"/>
      <w:suff w:val="tab"/>
    </w:lvl>
  </w:abstractNum>
  <w:abstractNum w:abstractNumId="9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7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6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19">
    <w:name w:val="Table Grid Light"/>
    <w:basedOn w:val="11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Plain Table 2"/>
    <w:basedOn w:val="11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Plain Table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Plain Table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1 Light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1 Light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1 Light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1 Light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1 Light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1 Light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1 Light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2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2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2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2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2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2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3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3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3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3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3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3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4"/>
    <w:basedOn w:val="11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4 - Accent 1"/>
    <w:basedOn w:val="11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4 - Accent 2"/>
    <w:basedOn w:val="11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4 - Accent 3"/>
    <w:basedOn w:val="11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4 - Accent 4"/>
    <w:basedOn w:val="11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4 - Accent 5"/>
    <w:basedOn w:val="11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4 - Accent 6"/>
    <w:basedOn w:val="11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5 Dark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5 Dark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5 Dark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5 Dark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5 Dark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5 Dark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5 Dark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6 Colorful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6 Colorful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6 Colorful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6 Colorful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6 Colorful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6 Colorful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6 Colorful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7 Colorful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7 Colorful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7 Colorful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7 Colorful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7 Colorful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7 Colorful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7 Colorful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1 Light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1 Light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1 Light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1 Light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1 Light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1 Light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1 Light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2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2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2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2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2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2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3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3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3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3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3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3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4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4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4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4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4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4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5 Dark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5 Dark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5 Dark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5 Dark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5 Dark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5 Dark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5 Dark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6 Colorful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6 Colorful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6 Colorful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6 Colorful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6 Colorful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6 Colorful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6 Colorful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7 Colorful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7 Colorful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7 Colorful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7 Colorful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7 Colorful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7 Colorful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7 Colorful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ned - Accent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ned - Accent 1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ned - Accent 2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ned - Accent 3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ned - Accent 4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ned - Accent 5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ned - Accent 6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&amp; Lined - Accent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&amp; Lined - Accent 1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&amp; Lined - Accent 2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&amp; Lined - Accent 3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Bordered &amp; Lined - Accent 4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Bordered &amp; Lined - Accent 5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Bordered &amp; Lined - Accent 6"/>
    <w:basedOn w:val="11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Bordered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Bordered - Accent 1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Bordered - Accent 2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Bordered - Accent 3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Bordered - Accent 4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Bordered - Accent 5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Bordered - Accent 6"/>
    <w:basedOn w:val="11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2">
    <w:name w:val="Heading 4"/>
    <w:basedOn w:val="1184"/>
    <w:next w:val="1184"/>
    <w:link w:val="115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43">
    <w:name w:val="Heading 5"/>
    <w:basedOn w:val="1184"/>
    <w:next w:val="1184"/>
    <w:link w:val="115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44">
    <w:name w:val="Heading 6"/>
    <w:basedOn w:val="1184"/>
    <w:next w:val="1184"/>
    <w:link w:val="115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45">
    <w:name w:val="Heading 7"/>
    <w:basedOn w:val="1184"/>
    <w:next w:val="1184"/>
    <w:link w:val="11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46">
    <w:name w:val="Heading 8"/>
    <w:basedOn w:val="1184"/>
    <w:next w:val="1184"/>
    <w:link w:val="11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47">
    <w:name w:val="Heading 9"/>
    <w:basedOn w:val="1184"/>
    <w:next w:val="1184"/>
    <w:link w:val="11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48">
    <w:name w:val="Heading 1 Char"/>
    <w:basedOn w:val="1188"/>
    <w:link w:val="11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49">
    <w:name w:val="Heading 2 Char"/>
    <w:basedOn w:val="1188"/>
    <w:link w:val="11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50">
    <w:name w:val="Heading 3 Char"/>
    <w:basedOn w:val="1188"/>
    <w:link w:val="11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51">
    <w:name w:val="Heading 4 Char"/>
    <w:basedOn w:val="1188"/>
    <w:link w:val="1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52">
    <w:name w:val="Heading 5 Char"/>
    <w:basedOn w:val="1188"/>
    <w:link w:val="1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53">
    <w:name w:val="Heading 6 Char"/>
    <w:basedOn w:val="1188"/>
    <w:link w:val="1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54">
    <w:name w:val="Heading 7 Char"/>
    <w:basedOn w:val="1188"/>
    <w:link w:val="1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55">
    <w:name w:val="Heading 8 Char"/>
    <w:basedOn w:val="1188"/>
    <w:link w:val="1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6">
    <w:name w:val="Heading 9 Char"/>
    <w:basedOn w:val="1188"/>
    <w:link w:val="1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7">
    <w:name w:val="Title Char"/>
    <w:basedOn w:val="1188"/>
    <w:link w:val="11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58">
    <w:name w:val="Subtitle Char"/>
    <w:basedOn w:val="1188"/>
    <w:link w:val="12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9">
    <w:name w:val="Quote"/>
    <w:basedOn w:val="1184"/>
    <w:next w:val="1184"/>
    <w:link w:val="11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60">
    <w:name w:val="Quote Char"/>
    <w:basedOn w:val="1188"/>
    <w:link w:val="11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61">
    <w:name w:val="Intense Emphasis"/>
    <w:basedOn w:val="11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162">
    <w:name w:val="Intense Quote Char"/>
    <w:basedOn w:val="1188"/>
    <w:link w:val="12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63">
    <w:name w:val="Intense Reference"/>
    <w:basedOn w:val="11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64">
    <w:name w:val="Subtle Emphasis"/>
    <w:basedOn w:val="11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5">
    <w:name w:val="Emphasis"/>
    <w:basedOn w:val="1188"/>
    <w:uiPriority w:val="20"/>
    <w:qFormat/>
    <w:pPr>
      <w:pBdr/>
      <w:spacing/>
      <w:ind/>
    </w:pPr>
    <w:rPr>
      <w:i/>
      <w:iCs/>
    </w:rPr>
  </w:style>
  <w:style w:type="character" w:styleId="1166">
    <w:name w:val="Strong"/>
    <w:basedOn w:val="1188"/>
    <w:uiPriority w:val="22"/>
    <w:qFormat/>
    <w:pPr>
      <w:pBdr/>
      <w:spacing/>
      <w:ind/>
    </w:pPr>
    <w:rPr>
      <w:b/>
      <w:bCs/>
    </w:rPr>
  </w:style>
  <w:style w:type="character" w:styleId="1167">
    <w:name w:val="Subtle Reference"/>
    <w:basedOn w:val="11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8">
    <w:name w:val="Book Title"/>
    <w:basedOn w:val="118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69">
    <w:name w:val="Header Char"/>
    <w:basedOn w:val="1188"/>
    <w:link w:val="1196"/>
    <w:uiPriority w:val="99"/>
    <w:pPr>
      <w:pBdr/>
      <w:spacing/>
      <w:ind/>
    </w:pPr>
  </w:style>
  <w:style w:type="character" w:styleId="1170">
    <w:name w:val="Footer Char"/>
    <w:basedOn w:val="1188"/>
    <w:link w:val="1198"/>
    <w:uiPriority w:val="99"/>
    <w:pPr>
      <w:pBdr/>
      <w:spacing/>
      <w:ind/>
    </w:pPr>
  </w:style>
  <w:style w:type="character" w:styleId="1171">
    <w:name w:val="Footnote Text Char"/>
    <w:basedOn w:val="1188"/>
    <w:link w:val="1230"/>
    <w:uiPriority w:val="99"/>
    <w:semiHidden/>
    <w:pPr>
      <w:pBdr/>
      <w:spacing/>
      <w:ind/>
    </w:pPr>
    <w:rPr>
      <w:sz w:val="20"/>
      <w:szCs w:val="20"/>
    </w:rPr>
  </w:style>
  <w:style w:type="paragraph" w:styleId="1172">
    <w:name w:val="endnote text"/>
    <w:basedOn w:val="1184"/>
    <w:link w:val="11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3">
    <w:name w:val="Endnote Text Char"/>
    <w:basedOn w:val="1188"/>
    <w:link w:val="1172"/>
    <w:uiPriority w:val="99"/>
    <w:semiHidden/>
    <w:pPr>
      <w:pBdr/>
      <w:spacing/>
      <w:ind/>
    </w:pPr>
    <w:rPr>
      <w:sz w:val="20"/>
      <w:szCs w:val="20"/>
    </w:rPr>
  </w:style>
  <w:style w:type="character" w:styleId="1174">
    <w:name w:val="endnote reference"/>
    <w:basedOn w:val="1188"/>
    <w:uiPriority w:val="99"/>
    <w:semiHidden/>
    <w:unhideWhenUsed/>
    <w:pPr>
      <w:pBdr/>
      <w:spacing/>
      <w:ind/>
    </w:pPr>
    <w:rPr>
      <w:vertAlign w:val="superscript"/>
    </w:rPr>
  </w:style>
  <w:style w:type="character" w:styleId="1175">
    <w:name w:val="FollowedHyperlink"/>
    <w:basedOn w:val="11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76">
    <w:name w:val="toc 4"/>
    <w:basedOn w:val="1184"/>
    <w:next w:val="1184"/>
    <w:uiPriority w:val="39"/>
    <w:unhideWhenUsed/>
    <w:pPr>
      <w:pBdr/>
      <w:spacing w:after="100"/>
      <w:ind w:left="660"/>
    </w:pPr>
  </w:style>
  <w:style w:type="paragraph" w:styleId="1177">
    <w:name w:val="toc 5"/>
    <w:basedOn w:val="1184"/>
    <w:next w:val="1184"/>
    <w:uiPriority w:val="39"/>
    <w:unhideWhenUsed/>
    <w:pPr>
      <w:pBdr/>
      <w:spacing w:after="100"/>
      <w:ind w:left="880"/>
    </w:pPr>
  </w:style>
  <w:style w:type="paragraph" w:styleId="1178">
    <w:name w:val="toc 6"/>
    <w:basedOn w:val="1184"/>
    <w:next w:val="1184"/>
    <w:uiPriority w:val="39"/>
    <w:unhideWhenUsed/>
    <w:pPr>
      <w:pBdr/>
      <w:spacing w:after="100"/>
      <w:ind w:left="1100"/>
    </w:pPr>
  </w:style>
  <w:style w:type="paragraph" w:styleId="1179">
    <w:name w:val="toc 7"/>
    <w:basedOn w:val="1184"/>
    <w:next w:val="1184"/>
    <w:uiPriority w:val="39"/>
    <w:unhideWhenUsed/>
    <w:pPr>
      <w:pBdr/>
      <w:spacing w:after="100"/>
      <w:ind w:left="1320"/>
    </w:pPr>
  </w:style>
  <w:style w:type="paragraph" w:styleId="1180">
    <w:name w:val="toc 8"/>
    <w:basedOn w:val="1184"/>
    <w:next w:val="1184"/>
    <w:uiPriority w:val="39"/>
    <w:unhideWhenUsed/>
    <w:pPr>
      <w:pBdr/>
      <w:spacing w:after="100"/>
      <w:ind w:left="1540"/>
    </w:pPr>
  </w:style>
  <w:style w:type="paragraph" w:styleId="1181">
    <w:name w:val="toc 9"/>
    <w:basedOn w:val="1184"/>
    <w:next w:val="1184"/>
    <w:uiPriority w:val="39"/>
    <w:unhideWhenUsed/>
    <w:pPr>
      <w:pBdr/>
      <w:spacing w:after="100"/>
      <w:ind w:left="1760"/>
    </w:pPr>
  </w:style>
  <w:style w:type="character" w:styleId="1182">
    <w:name w:val="Placeholder Text"/>
    <w:basedOn w:val="1188"/>
    <w:uiPriority w:val="99"/>
    <w:semiHidden/>
    <w:pPr>
      <w:pBdr/>
      <w:spacing/>
      <w:ind/>
    </w:pPr>
    <w:rPr>
      <w:color w:val="666666"/>
    </w:rPr>
  </w:style>
  <w:style w:type="paragraph" w:styleId="1183">
    <w:name w:val="table of figures"/>
    <w:basedOn w:val="1184"/>
    <w:next w:val="1184"/>
    <w:uiPriority w:val="99"/>
    <w:unhideWhenUsed/>
    <w:pPr>
      <w:pBdr/>
      <w:spacing w:after="0" w:afterAutospacing="0"/>
      <w:ind/>
    </w:pPr>
  </w:style>
  <w:style w:type="paragraph" w:styleId="1184" w:default="1">
    <w:name w:val="Normal"/>
    <w:qFormat/>
    <w:pPr>
      <w:pBdr/>
      <w:spacing/>
      <w:ind/>
    </w:pPr>
  </w:style>
  <w:style w:type="paragraph" w:styleId="1185">
    <w:name w:val="Heading 1"/>
    <w:basedOn w:val="1184"/>
    <w:next w:val="1184"/>
    <w:link w:val="1204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186">
    <w:name w:val="Heading 2"/>
    <w:basedOn w:val="1184"/>
    <w:next w:val="1184"/>
    <w:link w:val="120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187">
    <w:name w:val="Heading 3"/>
    <w:basedOn w:val="1184"/>
    <w:next w:val="1184"/>
    <w:link w:val="1206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1188" w:default="1">
    <w:name w:val="Default Paragraph Font"/>
    <w:uiPriority w:val="1"/>
    <w:semiHidden/>
    <w:unhideWhenUsed/>
    <w:pPr>
      <w:pBdr/>
      <w:spacing/>
      <w:ind/>
    </w:pPr>
  </w:style>
  <w:style w:type="table" w:styleId="11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90" w:default="1">
    <w:name w:val="No List"/>
    <w:uiPriority w:val="99"/>
    <w:semiHidden/>
    <w:unhideWhenUsed/>
    <w:pPr>
      <w:pBdr/>
      <w:spacing/>
      <w:ind/>
    </w:pPr>
  </w:style>
  <w:style w:type="paragraph" w:styleId="1191">
    <w:name w:val="No Spacing"/>
    <w:link w:val="1192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1192" w:customStyle="1">
    <w:name w:val="Sin espaciado Car"/>
    <w:basedOn w:val="1188"/>
    <w:link w:val="1191"/>
    <w:uiPriority w:val="1"/>
    <w:pPr>
      <w:pBdr/>
      <w:spacing/>
      <w:ind/>
    </w:pPr>
    <w:rPr>
      <w:rFonts w:eastAsiaTheme="minorEastAsia"/>
      <w:lang w:eastAsia="es-CL"/>
    </w:rPr>
  </w:style>
  <w:style w:type="paragraph" w:styleId="1193">
    <w:name w:val="Title"/>
    <w:basedOn w:val="1184"/>
    <w:next w:val="1184"/>
    <w:link w:val="1194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194" w:customStyle="1">
    <w:name w:val="Título Car"/>
    <w:basedOn w:val="1188"/>
    <w:link w:val="11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1195">
    <w:name w:val="Table Grid"/>
    <w:basedOn w:val="118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96">
    <w:name w:val="Header"/>
    <w:basedOn w:val="1184"/>
    <w:link w:val="1197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97" w:customStyle="1">
    <w:name w:val="Encabezado Car"/>
    <w:basedOn w:val="1188"/>
    <w:link w:val="1196"/>
    <w:pPr>
      <w:pBdr/>
      <w:spacing/>
      <w:ind/>
    </w:pPr>
  </w:style>
  <w:style w:type="paragraph" w:styleId="1198">
    <w:name w:val="Footer"/>
    <w:basedOn w:val="1184"/>
    <w:link w:val="119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99" w:customStyle="1">
    <w:name w:val="Pie de página Car"/>
    <w:basedOn w:val="1188"/>
    <w:link w:val="1198"/>
    <w:uiPriority w:val="99"/>
    <w:pPr>
      <w:pBdr/>
      <w:spacing/>
      <w:ind/>
    </w:pPr>
  </w:style>
  <w:style w:type="table" w:styleId="1200" w:customStyle="1">
    <w:name w:val="Tabla normal 11"/>
    <w:basedOn w:val="1189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01">
    <w:name w:val="List Paragraph"/>
    <w:basedOn w:val="1184"/>
    <w:link w:val="1223"/>
    <w:uiPriority w:val="34"/>
    <w:qFormat/>
    <w:pPr>
      <w:pBdr/>
      <w:spacing/>
      <w:ind w:left="720"/>
      <w:contextualSpacing w:val="true"/>
    </w:pPr>
  </w:style>
  <w:style w:type="paragraph" w:styleId="1202">
    <w:name w:val="Balloon Text"/>
    <w:basedOn w:val="1184"/>
    <w:link w:val="1203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203" w:customStyle="1">
    <w:name w:val="Texto de globo Car"/>
    <w:basedOn w:val="1188"/>
    <w:link w:val="1202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204" w:customStyle="1">
    <w:name w:val="Título 1 Car"/>
    <w:basedOn w:val="1188"/>
    <w:link w:val="1185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205" w:customStyle="1">
    <w:name w:val="Título 2 Car"/>
    <w:basedOn w:val="1188"/>
    <w:link w:val="118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206" w:customStyle="1">
    <w:name w:val="Título 3 Car"/>
    <w:basedOn w:val="1188"/>
    <w:link w:val="1187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207">
    <w:name w:val="Normal (Web)"/>
    <w:basedOn w:val="118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1208">
    <w:name w:val="annotation reference"/>
    <w:basedOn w:val="118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209">
    <w:name w:val="annotation text"/>
    <w:basedOn w:val="1184"/>
    <w:link w:val="1210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210" w:customStyle="1">
    <w:name w:val="Texto comentario Car"/>
    <w:basedOn w:val="1188"/>
    <w:link w:val="1209"/>
    <w:uiPriority w:val="99"/>
    <w:pPr>
      <w:pBdr/>
      <w:spacing/>
      <w:ind/>
    </w:pPr>
    <w:rPr>
      <w:sz w:val="20"/>
      <w:szCs w:val="20"/>
    </w:rPr>
  </w:style>
  <w:style w:type="paragraph" w:styleId="1211">
    <w:name w:val="annotation subject"/>
    <w:basedOn w:val="1209"/>
    <w:next w:val="1209"/>
    <w:link w:val="1212"/>
    <w:uiPriority w:val="99"/>
    <w:semiHidden/>
    <w:unhideWhenUsed/>
    <w:pPr>
      <w:pBdr/>
      <w:spacing/>
      <w:ind/>
    </w:pPr>
    <w:rPr>
      <w:b/>
      <w:bCs/>
    </w:rPr>
  </w:style>
  <w:style w:type="character" w:styleId="1212" w:customStyle="1">
    <w:name w:val="Asunto del comentario Car"/>
    <w:basedOn w:val="1210"/>
    <w:link w:val="1211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213" w:customStyle="1">
    <w:name w:val="Tabla con cuadrícula 1 clara - Énfasis 11"/>
    <w:basedOn w:val="1189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14">
    <w:name w:val="Hyperlink"/>
    <w:basedOn w:val="11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15" w:customStyle="1">
    <w:name w:val="Mención sin resolver1"/>
    <w:basedOn w:val="118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216">
    <w:name w:val="Subtitle"/>
    <w:basedOn w:val="1184"/>
    <w:next w:val="1184"/>
    <w:link w:val="1217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217" w:customStyle="1">
    <w:name w:val="Subtítulo Car"/>
    <w:basedOn w:val="1188"/>
    <w:link w:val="1216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218" w:customStyle="1">
    <w:name w:val="Tabla financiera"/>
    <w:basedOn w:val="1189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Plain Table 5"/>
    <w:basedOn w:val="1189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2 Accent 5"/>
    <w:basedOn w:val="1189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21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222">
    <w:name w:val="TOC Heading"/>
    <w:basedOn w:val="1185"/>
    <w:next w:val="1184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223" w:customStyle="1">
    <w:name w:val="Párrafo de lista Car"/>
    <w:link w:val="1201"/>
    <w:uiPriority w:val="34"/>
    <w:pPr>
      <w:pBdr/>
      <w:spacing/>
      <w:ind/>
    </w:pPr>
  </w:style>
  <w:style w:type="paragraph" w:styleId="1224">
    <w:name w:val="toc 1"/>
    <w:basedOn w:val="1184"/>
    <w:next w:val="1184"/>
    <w:uiPriority w:val="39"/>
    <w:unhideWhenUsed/>
    <w:pPr>
      <w:pBdr/>
      <w:spacing w:after="100"/>
      <w:ind/>
    </w:pPr>
  </w:style>
  <w:style w:type="paragraph" w:styleId="1225">
    <w:name w:val="toc 2"/>
    <w:basedOn w:val="1184"/>
    <w:next w:val="1184"/>
    <w:uiPriority w:val="39"/>
    <w:unhideWhenUsed/>
    <w:pPr>
      <w:pBdr/>
      <w:spacing w:after="100"/>
      <w:ind w:left="220"/>
    </w:pPr>
  </w:style>
  <w:style w:type="paragraph" w:styleId="1226">
    <w:name w:val="toc 3"/>
    <w:basedOn w:val="1184"/>
    <w:next w:val="1184"/>
    <w:uiPriority w:val="39"/>
    <w:unhideWhenUsed/>
    <w:pPr>
      <w:pBdr/>
      <w:spacing w:after="100"/>
      <w:ind w:left="440"/>
    </w:pPr>
  </w:style>
  <w:style w:type="paragraph" w:styleId="1227">
    <w:name w:val="Intense Quote"/>
    <w:basedOn w:val="1184"/>
    <w:next w:val="1184"/>
    <w:link w:val="1228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228" w:customStyle="1">
    <w:name w:val="Cita destacada Car"/>
    <w:basedOn w:val="1188"/>
    <w:link w:val="1227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229">
    <w:name w:val="Caption"/>
    <w:basedOn w:val="1184"/>
    <w:next w:val="1184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230">
    <w:name w:val="footnote text"/>
    <w:basedOn w:val="1184"/>
    <w:link w:val="1231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231" w:customStyle="1">
    <w:name w:val="Texto nota pie Car"/>
    <w:basedOn w:val="1188"/>
    <w:link w:val="1230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232">
    <w:name w:val="footnote reference"/>
    <w:basedOn w:val="1188"/>
    <w:unhideWhenUsed/>
    <w:pPr>
      <w:pBdr/>
      <w:spacing/>
      <w:ind/>
    </w:pPr>
    <w:rPr>
      <w:vertAlign w:val="superscript"/>
    </w:rPr>
  </w:style>
  <w:style w:type="character" w:styleId="1233" w:customStyle="1">
    <w:name w:val="normaltextrun"/>
    <w:basedOn w:val="1188"/>
    <w:pPr>
      <w:pBdr/>
      <w:spacing/>
      <w:ind/>
    </w:pPr>
  </w:style>
  <w:style w:type="paragraph" w:styleId="1234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235">
    <w:name w:val="Grid Table Light"/>
    <w:basedOn w:val="1189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 w:customStyle="1">
    <w:name w:val="Cuadrícula de tabla clara1"/>
    <w:basedOn w:val="1189"/>
    <w:next w:val="1235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37" w:customStyle="1">
    <w:name w:val="m_4042760116434134222msolistparagraph"/>
    <w:basedOn w:val="118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238">
    <w:name w:val="Revision"/>
    <w:hidden/>
    <w:uiPriority w:val="99"/>
    <w:semiHidden/>
    <w:pPr>
      <w:pBdr/>
      <w:spacing w:after="0" w:line="240" w:lineRule="auto"/>
      <w:ind/>
    </w:pPr>
  </w:style>
  <w:style w:type="table" w:styleId="1239">
    <w:name w:val="Plain Table 1"/>
    <w:basedOn w:val="1189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1.svg"/><Relationship Id="rId3" Type="http://schemas.openxmlformats.org/officeDocument/2006/relationships/image" Target="media/image3.png"/><Relationship Id="rId4" Type="http://schemas.openxmlformats.org/officeDocument/2006/relationships/image" Target="media/media2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5F1783E3-BA1C-4CA3-8E32-C9B378BBED03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767CD2D5-7A6C-47C3-9B54-C4225C74DD0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6E8A10B9-B765-4F0B-A47F-7CB788CD8F6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2026-09-22T12:52:33Z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