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2BA24" w14:textId="77777777" w:rsidR="00B9262D" w:rsidRPr="00B9262D" w:rsidRDefault="00B9262D" w:rsidP="00B92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 Orientação a Objetos está presente em diversos programas que utilizamos em nosso cotidiano. Muitas vezes, nem a percebermos. Você viu no estudo da disciplina Programação II que podemos modelar diversos problemas em termos de classes e objetos.</w:t>
      </w:r>
    </w:p>
    <w:p w14:paraId="08EBD9B1" w14:textId="77777777" w:rsidR="00B9262D" w:rsidRPr="00B9262D" w:rsidRDefault="00B9262D" w:rsidP="00B9262D">
      <w:pPr>
        <w:shd w:val="clear" w:color="auto" w:fill="FFFFFF"/>
        <w:spacing w:after="150" w:line="330" w:lineRule="atLeast"/>
        <w:jc w:val="both"/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</w:pPr>
      <w:r w:rsidRPr="00B9262D">
        <w:rPr>
          <w:rFonts w:ascii="Segoe UI" w:eastAsia="Times New Roman" w:hAnsi="Segoe UI" w:cs="Segoe UI"/>
          <w:b/>
          <w:bCs/>
          <w:color w:val="626262"/>
          <w:sz w:val="21"/>
          <w:szCs w:val="21"/>
          <w:lang w:eastAsia="pt-BR"/>
        </w:rPr>
        <w:t>Nesta Atividade Mapa, você deve desenvolver um sistema de controle de filas de um banco fictício utilizando a linguagem Java.</w:t>
      </w:r>
      <w:r w:rsidRPr="00B9262D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 </w:t>
      </w:r>
      <w:r w:rsidRPr="00B9262D">
        <w:rPr>
          <w:rFonts w:ascii="Segoe UI" w:eastAsia="Times New Roman" w:hAnsi="Segoe UI" w:cs="Segoe UI"/>
          <w:b/>
          <w:bCs/>
          <w:color w:val="626262"/>
          <w:sz w:val="21"/>
          <w:szCs w:val="21"/>
          <w:u w:val="single"/>
          <w:lang w:eastAsia="pt-BR"/>
        </w:rPr>
        <w:t>Considere que neste banco há apenas uma agência e, esta agência, possui 4 caixas de atendimento.</w:t>
      </w:r>
      <w:r w:rsidRPr="00B9262D">
        <w:rPr>
          <w:rFonts w:ascii="Segoe UI" w:eastAsia="Times New Roman" w:hAnsi="Segoe UI" w:cs="Segoe UI"/>
          <w:color w:val="62626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z w:val="20"/>
          <w:szCs w:val="20"/>
          <w:lang w:eastAsia="pt-BR"/>
        </w:rPr>
        <w:t> </w:t>
      </w:r>
    </w:p>
    <w:p w14:paraId="4825B579" w14:textId="05CE6D8C" w:rsidR="00DC2A68" w:rsidRDefault="00B9262D" w:rsidP="00B9262D"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Os atendimentos a clientes podem ser divididos em 3 categorias: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- </w:t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Preferencial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: para pessoas que possuem atendimento prioritário assegurado por lei;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- </w:t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Rápido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: para pessoas que farão até 3 operações no caixa;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- </w:t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Comum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: para os demais atendimentos.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O trabalho que você deve desenvolver terá 3 etapas: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1. Construção da interface, de acordo com o modelo abaixo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. Não precisa ficar igual, mas precisa ter os mesmos elementos.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2E5D5AB" wp14:editId="0171CCE7">
            <wp:extent cx="5400040" cy="3302000"/>
            <wp:effectExtent l="0" t="0" r="0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​2. Criação da fila de atendimento.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Semelhante às máquinas de geração de senhas, há três botões para os clientes: Preferencial, Rápido e Comum. 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u w:val="single"/>
          <w:shd w:val="clear" w:color="auto" w:fill="FFFFFF"/>
          <w:lang w:eastAsia="pt-BR"/>
        </w:rPr>
        <w:t>O cliente aperta o botão de acordo com o seu atendimento, sua senha é gerada e colocada em uma fila.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A senha deve ter a letra do tipo do atendimento (P, R ou C), seguida de um número sequencial. A sequência é a mesma para os diferentes tipos.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lastRenderedPageBreak/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Por exemplo, se chegarem 4 clientes, 1 sendo preferencial, 2 comuns e 1 atendimento rápido, nesta ordem, a fila será: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0F0F0"/>
          <w:lang w:eastAsia="pt-BR"/>
        </w:rPr>
        <w:t>P-1, C-2, C-3, R-4.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 xml:space="preserve">Haverá uma única fila que será implementada com </w:t>
      </w:r>
      <w:proofErr w:type="spellStart"/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ArrayList</w:t>
      </w:r>
      <w:proofErr w:type="spellEnd"/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, contendo todas as senhas geradas, que serão objetos da classe Senha, que você irá criar.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A classe senha precisa apenas de dois atributos: o 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0F0F0"/>
          <w:lang w:eastAsia="pt-BR"/>
        </w:rPr>
        <w:t>tipo 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e o 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0F0F0"/>
          <w:lang w:eastAsia="pt-BR"/>
        </w:rPr>
        <w:t>número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3. Realização dos atendimentos.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Haverá 4 caixas para atendimentos, que atenderão da seguinte forma: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- Caixa 1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: realiza os atendimentos preferenciais. Se não houver atendimentos preferenciais na fila, atende o próximo (rápido ou comum).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- Caixas 2 e 3: 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atendem primeiro as senhas de atendimento rápido. Se não houver atendimento rápido, atendem o próximo da fila (prioritário ou comum).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b/>
          <w:bCs/>
          <w:color w:val="626262"/>
          <w:spacing w:val="2"/>
          <w:sz w:val="21"/>
          <w:szCs w:val="21"/>
          <w:shd w:val="clear" w:color="auto" w:fill="FFFFFF"/>
          <w:lang w:eastAsia="pt-BR"/>
        </w:rPr>
        <w:t>- Caixa 4: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 realiza os atendimentos comum. Se não houver atendimentos comuns na fila, atende o próximo (rápido ou prioritário).</w:t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lang w:eastAsia="pt-BR"/>
        </w:rPr>
        <w:br w:type="textWrapping" w:clear="all"/>
      </w:r>
      <w:r w:rsidRPr="00B9262D">
        <w:rPr>
          <w:rFonts w:ascii="Segoe UI" w:eastAsia="Times New Roman" w:hAnsi="Segoe UI" w:cs="Segoe UI"/>
          <w:color w:val="626262"/>
          <w:spacing w:val="2"/>
          <w:sz w:val="21"/>
          <w:szCs w:val="21"/>
          <w:shd w:val="clear" w:color="auto" w:fill="FFFFFF"/>
          <w:lang w:eastAsia="pt-BR"/>
        </w:rPr>
        <w:t>Cada caixa, tem o seu botão. Ao clicar no seu respectivo botão, este, deverá buscar a próxima senha a ser atendida. Na sequência, deverá exibir no painel a senha e o caixa. Por fim, o caixa deverá retirar a senha da fila. Se não houver nenhuma senha na fila, não faz nada.</w:t>
      </w:r>
    </w:p>
    <w:sectPr w:rsidR="00DC2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B9"/>
    <w:rsid w:val="00AE15B9"/>
    <w:rsid w:val="00B9262D"/>
    <w:rsid w:val="00DC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59E5A-A27C-4757-91F8-E93DED1F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g-scope">
    <w:name w:val="ng-scope"/>
    <w:basedOn w:val="Normal"/>
    <w:rsid w:val="00B92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9262D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926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Kbça</dc:creator>
  <cp:keywords/>
  <dc:description/>
  <cp:lastModifiedBy>Diego Kbça</cp:lastModifiedBy>
  <cp:revision>2</cp:revision>
  <dcterms:created xsi:type="dcterms:W3CDTF">2022-04-17T22:30:00Z</dcterms:created>
  <dcterms:modified xsi:type="dcterms:W3CDTF">2022-04-17T22:30:00Z</dcterms:modified>
</cp:coreProperties>
</file>