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2026-2 (PPGECMT): Revisão Sistemática sobre Avaliação Automatizada de Algoritmos usando Inteligência Artificial Generativa no contexto da Avaliação Ativa</w:t>
      </w:r>
    </w:p>
    <w:p/>
    <w:p>
      <w:pPr>
        <w:jc w:val="center"/>
      </w:pPr>
      <w:r>
        <w:t>Diego Teixeira Witt, Samuel Camargo, AVANILDE KEMCZINSKI</w:t>
      </w:r>
    </w:p>
    <w:p/>
    <w:p>
      <w:r>
        <w:t>Revisão sistemática da literatura que investiga o uso de Inteligência Artificial Generativa (LLMs) para avaliação automatizada de algoritmos e código no contexto educacional, com foco em identificar como essas ferramentas se articulam (ou não) com metodologias ativas e avaliação formativa, somativa e diagnóstica, visando fundamentar o desenvolvimento de uma ferramenta de avaliação ativa para cursos profissionalizantes de informática.</w:t>
      </w:r>
    </w:p>
    <w:p>
      <w:pPr>
        <w:pStyle w:val="Heading2"/>
      </w:pPr>
      <w:r>
        <w:t>Planning</w:t>
      </w:r>
    </w:p>
    <w:p>
      <w:r>
        <w:t>O objetivo desta revisão sistemática é identificar, analisar e sintetizar as evidências disponíveis na literatura sobre ferramentas e abordagens de avaliação automatizada de algoritmos e código-fonte baseadas em Inteligência Artificial Generativa, caracterizando os modelos e técnicas empregados, as formas de geração de feedback, os métodos de validação dessas ferramentas e sua relação com metodologias ativas de ensino e avaliação formativa, somativa e diagnóstica, a fim de identificar lacunas que fundamentem o desenvolvimento de um instrumento de avaliação ativa para a educação profissional em informática.</w:t>
      </w:r>
    </w:p>
    <w:p>
      <w:pPr>
        <w:pStyle w:val="Heading3"/>
      </w:pPr>
      <w:r>
        <w:t>PICOC</w:t>
      </w:r>
    </w:p>
    <w:p>
      <w:pPr>
        <w:pStyle w:val="ListBullet"/>
      </w:pPr>
      <w:r>
        <w:rPr>
          <w:b/>
        </w:rPr>
        <w:t xml:space="preserve">Population: </w:t>
      </w:r>
      <w:r>
        <w:t>Estudantes de programação/algoritmos em contextos educacionais (ensino técnico, profissionalizante e superior em computação)</w:t>
      </w:r>
    </w:p>
    <w:p>
      <w:pPr>
        <w:pStyle w:val="ListBullet"/>
      </w:pPr>
      <w:r>
        <w:rPr>
          <w:b/>
        </w:rPr>
        <w:t xml:space="preserve">Intervention: </w:t>
      </w:r>
      <w:r>
        <w:t>Ferramentas e abordagens de avaliação automatizada de algoritmos/código baseadas em Inteligência Artificial Generativa (LLMs como GPT, Gemini, Claude, LLaMA etc.).</w:t>
      </w:r>
    </w:p>
    <w:p>
      <w:pPr>
        <w:pStyle w:val="ListBullet"/>
      </w:pPr>
      <w:r>
        <w:rPr>
          <w:b/>
        </w:rPr>
        <w:t xml:space="preserve">Comparison: </w:t>
      </w:r>
      <w:r>
        <w:t>Avaliadores automáticos tradicionais (juízes online, testes unitários, análise estática) e avaliação manual por docentes. Pode ser marcado como “não se aplica” em revisões exploratórias.</w:t>
      </w:r>
    </w:p>
    <w:p>
      <w:pPr>
        <w:pStyle w:val="ListBullet"/>
      </w:pPr>
      <w:r>
        <w:rPr>
          <w:b/>
        </w:rPr>
        <w:t xml:space="preserve">Outcome: </w:t>
      </w:r>
      <w:r>
        <w:t>Precisão e qualidade da avaliação e do feedback gerado; efeitos na aprendizagem, no engajamento e na autonomia dos estudantes; viabilidade pedagógica.</w:t>
      </w:r>
    </w:p>
    <w:p>
      <w:pPr>
        <w:pStyle w:val="ListBullet"/>
      </w:pPr>
      <w:r>
        <w:rPr>
          <w:b/>
        </w:rPr>
        <w:t xml:space="preserve">Context: </w:t>
      </w:r>
      <w:r>
        <w:t>Educação em computação; ensino de programação e algoritmos; educação profissional e tecnológica; metodologias ativas de ensino-aprendizagem.</w:t>
      </w:r>
    </w:p>
    <w:p>
      <w:pPr>
        <w:pStyle w:val="Heading3"/>
      </w:pPr>
      <w:r>
        <w:t>Research Questions</w:t>
      </w:r>
    </w:p>
    <w:p>
      <w:pPr>
        <w:pStyle w:val="ListNumber"/>
      </w:pPr>
      <w:r>
        <w:t>QP - Como a Inteligência Artificial Generativa tem sido utilizada para a avaliação automatizada de algoritmos no contexto educacional, e em que medida essas abordagens se articulam com metodologias ativas e avaliação formativa?</w:t>
      </w:r>
    </w:p>
    <w:p>
      <w:pPr>
        <w:pStyle w:val="ListNumber"/>
      </w:pPr>
      <w:r>
        <w:t>QS1 - Quais ferramentas e abordagens baseadas em IA Generativa têm sido propostas para a avaliação automatizada de algoritmos e código-fonte no contexto educacional?</w:t>
      </w:r>
    </w:p>
    <w:p>
      <w:pPr>
        <w:pStyle w:val="ListNumber"/>
      </w:pPr>
      <w:r>
        <w:t>QS2 - Quais modelos de linguagem (GPT, Gemini, LLaMA etc.) e técnicas (engenharia de prompts, fine-tuning, RAG, agentes) são empregados nessas ferramentas para a avaliação automatizada de algoritmos e código-fonte com suporte de IA Generativa no contexto educacional?</w:t>
      </w:r>
    </w:p>
    <w:p>
      <w:pPr>
        <w:pStyle w:val="ListNumber"/>
      </w:pPr>
      <w:r>
        <w:t>QS3 - Quais são as métricas/instrumentos que são empregadas(os) nessas ferramentas para a avaliação automatizada de algoritmos e código-fonte com suporte de IA Generativa  no contexto educacional?</w:t>
      </w:r>
    </w:p>
    <w:p>
      <w:pPr>
        <w:pStyle w:val="ListNumber"/>
      </w:pPr>
      <w:r>
        <w:t>QS4 - Que tipos de feedback são gerados pelas ferramentas para a avaliação automatizada de algoritmos e código-fonte com suporte de IA Generativa no contexto educacional?</w:t>
      </w:r>
    </w:p>
    <w:p>
      <w:pPr>
        <w:pStyle w:val="ListNumber"/>
      </w:pPr>
      <w:r>
        <w:t>QS5 - Em que medida as ferramentas propostas se articulam com metodologias ativas, avaliação formativa, somativa, diagnóstica ou avaliação ativa na avaliação automatizada de algoritmos e código-fonte com suporte de IA Generativa no contexto educacional?</w:t>
      </w:r>
    </w:p>
    <w:p>
      <w:pPr>
        <w:pStyle w:val="ListNumber"/>
      </w:pPr>
      <w:r>
        <w:t>QS6 - Quais são os desafios, limitações e lacunas apontados (ex.: alucinações, viés, integridade acadêmica, custo, aspectos éticos) nos estudos sobre a avaliação automatizada de algoritmos e código-fonte com suporte de IA Generativa no contexto educacional?</w:t>
      </w:r>
    </w:p>
    <w:p>
      <w:pPr>
        <w:pStyle w:val="Heading3"/>
      </w:pPr>
      <w:r>
        <w:t>Keywords and Synonyms</w:t>
      </w:r>
    </w:p>
    <w:tbl>
      <w:tblPr>
        <w:tblW w:type="auto" w:w="0"/>
        <w:tblLook w:firstColumn="1" w:firstRow="1" w:lastColumn="0" w:lastRow="0" w:noHBand="0" w:noVBand="1" w:val="04A0"/>
      </w:tblPr>
      <w:tblGrid>
        <w:gridCol w:w="4320"/>
        <w:gridCol w:w="4320"/>
      </w:tblGrid>
      <w:tr>
        <w:tc>
          <w:tcPr>
            <w:tcW w:type="dxa" w:w="4320"/>
          </w:tcPr>
          <w:p>
            <w:r>
              <w:t>Keyword</w:t>
            </w:r>
          </w:p>
        </w:tc>
        <w:tc>
          <w:tcPr>
            <w:tcW w:type="dxa" w:w="4320"/>
          </w:tcPr>
          <w:p>
            <w:r>
              <w:t>Synonyms</w:t>
            </w:r>
          </w:p>
        </w:tc>
      </w:tr>
      <w:tr>
        <w:tc>
          <w:tcPr>
            <w:tcW w:type="dxa" w:w="4320"/>
          </w:tcPr>
          <w:p>
            <w:r>
              <w:t>Automated Assessment</w:t>
            </w:r>
          </w:p>
        </w:tc>
        <w:tc>
          <w:tcPr>
            <w:tcW w:type="dxa" w:w="4320"/>
          </w:tcPr>
          <w:p>
            <w:r>
              <w:t>Automated Feedback, Automated Grading, Automatic Assessment, Automatic Code Evaluation, Automatic Feedback, Automatic Grading, Code Assessment, Feedback Generation</w:t>
            </w:r>
          </w:p>
        </w:tc>
      </w:tr>
      <w:tr>
        <w:tc>
          <w:tcPr>
            <w:tcW w:type="dxa" w:w="4320"/>
          </w:tcPr>
          <w:p>
            <w:r>
              <w:t>Generative Artificial Intelligence</w:t>
            </w:r>
          </w:p>
        </w:tc>
        <w:tc>
          <w:tcPr>
            <w:tcW w:type="dxa" w:w="4320"/>
          </w:tcPr>
          <w:p>
            <w:r>
              <w:t>ChatGPT, GPT, GenAI, Generative AI, LLM, Large Language Model</w:t>
            </w:r>
          </w:p>
        </w:tc>
      </w:tr>
      <w:tr>
        <w:tc>
          <w:tcPr>
            <w:tcW w:type="dxa" w:w="4320"/>
          </w:tcPr>
          <w:p>
            <w:r>
              <w:t>Programming Education</w:t>
            </w:r>
          </w:p>
        </w:tc>
        <w:tc>
          <w:tcPr>
            <w:tcW w:type="dxa" w:w="4320"/>
          </w:tcPr>
          <w:p>
            <w:r>
              <w:t>CS1, Computational Thinking, Computer Science Education, Introductory Programming, Novice Programmer, Programming Learning, Programming Teaching, Teaching Programming</w:t>
            </w:r>
          </w:p>
        </w:tc>
      </w:tr>
    </w:tbl>
    <w:p>
      <w:pPr>
        <w:pStyle w:val="Heading3"/>
      </w:pPr>
      <w:r>
        <w:t>Search String</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Pr>
        <w:pStyle w:val="Heading3"/>
      </w:pPr>
      <w:r>
        <w:t>Sources</w:t>
      </w:r>
    </w:p>
    <w:p>
      <w:pPr>
        <w:pStyle w:val="ListBullet"/>
      </w:pPr>
      <w:r>
        <w:t>ACM Digital Library (http://portal.acm.org)</w:t>
      </w:r>
    </w:p>
    <w:p>
      <w:pPr>
        <w:pStyle w:val="ListBullet"/>
      </w:pPr>
      <w:r>
        <w:t>ERIC (https://eric.ed.gov)</w:t>
      </w:r>
    </w:p>
    <w:p>
      <w:pPr>
        <w:pStyle w:val="ListBullet"/>
      </w:pPr>
      <w:r>
        <w:t>El Compendex (http://www.engineeringvillage.com)</w:t>
      </w:r>
    </w:p>
    <w:p>
      <w:pPr>
        <w:pStyle w:val="ListBullet"/>
      </w:pPr>
      <w:r>
        <w:t>IEEE Digital Library (http://ieeexplore.ieee.org)</w:t>
      </w:r>
    </w:p>
    <w:p>
      <w:pPr>
        <w:pStyle w:val="ListBullet"/>
      </w:pPr>
      <w:r>
        <w:t>ISI Web of Science (http://www.isiknowledge.com)</w:t>
      </w:r>
    </w:p>
    <w:p>
      <w:pPr>
        <w:pStyle w:val="ListBullet"/>
      </w:pPr>
      <w:r>
        <w:t>PERIÓDICOS CAPES (https://www-periodicos-capes-gov-br.ez74.periodicos.capes.gov.br)</w:t>
      </w:r>
    </w:p>
    <w:p>
      <w:pPr>
        <w:pStyle w:val="ListBullet"/>
      </w:pPr>
      <w:r>
        <w:t>RBIE (https://journals-sol.sbc.org.br/index.php/rbie/issue/archive)</w:t>
      </w:r>
    </w:p>
    <w:p>
      <w:pPr>
        <w:pStyle w:val="ListBullet"/>
      </w:pPr>
      <w:r>
        <w:t>SBIE (https://sol.sbc.org.br/index.php/sbie)</w:t>
      </w:r>
    </w:p>
    <w:p>
      <w:pPr>
        <w:pStyle w:val="ListBullet"/>
      </w:pPr>
      <w:r>
        <w:t>Science@Direct (http://www.sciencedirect.com)</w:t>
      </w:r>
    </w:p>
    <w:p>
      <w:pPr>
        <w:pStyle w:val="ListBullet"/>
      </w:pPr>
      <w:r>
        <w:t>Scopus (http://www.scopus.com)</w:t>
      </w:r>
    </w:p>
    <w:p>
      <w:pPr>
        <w:pStyle w:val="ListBullet"/>
      </w:pPr>
      <w:r>
        <w:t>Springer Link (http://link.springer.com)</w:t>
      </w:r>
    </w:p>
    <w:p>
      <w:pPr>
        <w:pStyle w:val="ListBullet"/>
      </w:pPr>
      <w:r>
        <w:t>WIE+CBIE Estendidos (https://sol.sbc.org.br/index.php/cbie/issue/view/1598)</w:t>
      </w:r>
    </w:p>
    <w:p>
      <w:pPr>
        <w:pStyle w:val="Heading3"/>
      </w:pPr>
      <w:r>
        <w:t>Selection Criteria</w:t>
      </w:r>
    </w:p>
    <w:p>
      <w:r>
        <w:rPr>
          <w:b/>
        </w:rPr>
        <w:t>Inclusion Criteria:</w:t>
      </w:r>
    </w:p>
    <w:p>
      <w:pPr>
        <w:pStyle w:val="ListBullet"/>
      </w:pPr>
      <w:r>
        <w:t>Estudos com texto completo disponível</w:t>
      </w:r>
    </w:p>
    <w:p>
      <w:pPr>
        <w:pStyle w:val="ListBullet"/>
      </w:pPr>
      <w:r>
        <w:t>Estudos escritos em inglês ou português</w:t>
      </w:r>
    </w:p>
    <w:p>
      <w:pPr>
        <w:pStyle w:val="ListBullet"/>
      </w:pPr>
      <w:r>
        <w:t xml:space="preserve">Estudos primários revisados por pares </w:t>
      </w:r>
    </w:p>
    <w:p>
      <w:pPr>
        <w:pStyle w:val="ListBullet"/>
      </w:pPr>
      <w:r>
        <w:t>Estudos publicados entre janeiro de 2021 e 2026.</w:t>
      </w:r>
    </w:p>
    <w:p>
      <w:pPr>
        <w:pStyle w:val="ListBullet"/>
      </w:pPr>
      <w:r>
        <w:t>Estudos que utilizam IA Generativa/LLMs para avaliação automatizada, correção ou geração de feedback sobre algoritmos/código em contexto educacional</w:t>
      </w:r>
    </w:p>
    <w:p>
      <w:r>
        <w:rPr>
          <w:b/>
        </w:rPr>
        <w:t>Exclusion Criteria:</w:t>
      </w:r>
    </w:p>
    <w:p>
      <w:pPr>
        <w:pStyle w:val="ListBullet"/>
      </w:pPr>
      <w:r>
        <w:t xml:space="preserve">Estudos duplicados </w:t>
      </w:r>
    </w:p>
    <w:p>
      <w:pPr>
        <w:pStyle w:val="ListBullet"/>
      </w:pPr>
      <w:r>
        <w:t xml:space="preserve">Estudos fora do contexto educacional </w:t>
      </w:r>
    </w:p>
    <w:p>
      <w:pPr>
        <w:pStyle w:val="ListBullet"/>
      </w:pPr>
      <w:r>
        <w:t>Estudos menores de três páginas</w:t>
      </w:r>
    </w:p>
    <w:p>
      <w:pPr>
        <w:pStyle w:val="ListBullet"/>
      </w:pPr>
      <w:r>
        <w:t>Estudos que não tratam do uso de IA Generativa como suporte para o processo de avaliação no ensino de lógica de programação.</w:t>
      </w:r>
    </w:p>
    <w:p>
      <w:pPr>
        <w:pStyle w:val="ListBullet"/>
      </w:pPr>
      <w:r>
        <w:t>Estudos que somente avaliam a qualidade de LLM's na avaliação de exercícios de programação</w:t>
      </w:r>
    </w:p>
    <w:p>
      <w:pPr>
        <w:pStyle w:val="ListBullet"/>
      </w:pPr>
      <w:r>
        <w:t>Estudos que usam IA Generativa apenas para geração de exercícios, explicação de código ou tutoria, sem componente de avaliação/feedback automatizado.</w:t>
      </w:r>
    </w:p>
    <w:p>
      <w:pPr>
        <w:pStyle w:val="ListBullet"/>
      </w:pPr>
      <w:r>
        <w:t xml:space="preserve">Estudos secundários ou terciários (outras revisões e mapeamentos) </w:t>
      </w:r>
    </w:p>
    <w:p>
      <w:pPr>
        <w:pStyle w:val="ListBullet"/>
      </w:pPr>
      <w:r>
        <w:t>Estudos sobre avaliação automática sem IA Generativa (juízes online tradicionais, apenas testes unitários, análise estática pura).</w:t>
      </w:r>
    </w:p>
    <w:p>
      <w:pPr>
        <w:pStyle w:val="ListBullet"/>
      </w:pPr>
      <w:r>
        <w:t>Resumos estendidos, pôsteres, editoriais, capítulos de livro, literatura cinzenta e preprints não revisados.</w:t>
      </w:r>
    </w:p>
    <w:p>
      <w:pPr>
        <w:pStyle w:val="Heading3"/>
      </w:pPr>
      <w:r>
        <w:t>Quality Assessment Checklist</w:t>
      </w:r>
    </w:p>
    <w:p>
      <w:r>
        <w:rPr>
          <w:b/>
        </w:rPr>
        <w:t>Questions:</w:t>
      </w:r>
    </w:p>
    <w:p>
      <w:pPr>
        <w:pStyle w:val="ListBullet"/>
      </w:pPr>
      <w:r>
        <w:t>Os objetivos do estudo estão claramente definidos?</w:t>
      </w:r>
    </w:p>
    <w:p>
      <w:pPr>
        <w:pStyle w:val="ListBullet"/>
      </w:pPr>
      <w:r>
        <w:t>A metodologia de pesquisa está descrita de forma adequada e replicável?</w:t>
      </w:r>
    </w:p>
    <w:p>
      <w:pPr>
        <w:pStyle w:val="ListBullet"/>
      </w:pPr>
      <w:r>
        <w:t>A ferramenta/abordagem de avaliação com IA Generativa é descrita com detalhes suficientes (modelo, técnica, arquitetura)?</w:t>
      </w:r>
    </w:p>
    <w:p>
      <w:pPr>
        <w:pStyle w:val="ListBullet"/>
      </w:pPr>
      <w:r>
        <w:t>O estudo apresenta avaliação empírica (com estudantes, docentes ou datasets reais)?</w:t>
      </w:r>
    </w:p>
    <w:p>
      <w:pPr>
        <w:pStyle w:val="ListBullet"/>
      </w:pPr>
      <w:r>
        <w:t>As métricas de avaliação da qualidade do feedback/correção são explicitadas?</w:t>
      </w:r>
    </w:p>
    <w:p>
      <w:pPr>
        <w:pStyle w:val="ListBullet"/>
      </w:pPr>
      <w:r>
        <w:t>Os resultados sustentam as conclusões apresentadas?</w:t>
      </w:r>
    </w:p>
    <w:p>
      <w:pPr>
        <w:pStyle w:val="ListBullet"/>
      </w:pPr>
      <w:r>
        <w:t>As limitações e ameaças à validade são discutidas?</w:t>
      </w:r>
    </w:p>
    <w:p>
      <w:pPr>
        <w:pStyle w:val="ListBullet"/>
      </w:pPr>
      <w:r>
        <w:t>O estudo discute implicações pedagógicas (e não apenas técnicas)?</w:t>
      </w:r>
    </w:p>
    <w:p>
      <w:r>
        <w:rPr>
          <w:b/>
        </w:rPr>
        <w:t>Answers:</w:t>
      </w:r>
    </w:p>
    <w:p>
      <w:pPr>
        <w:pStyle w:val="ListBullet"/>
      </w:pPr>
      <w:r>
        <w:t>Sim</w:t>
      </w:r>
    </w:p>
    <w:p>
      <w:pPr>
        <w:pStyle w:val="ListBullet"/>
      </w:pPr>
      <w:r>
        <w:t>Parcialmente</w:t>
      </w:r>
    </w:p>
    <w:p>
      <w:pPr>
        <w:pStyle w:val="ListBullet"/>
      </w:pPr>
      <w:r>
        <w:t>Não</w:t>
      </w:r>
    </w:p>
    <w:p>
      <w:pPr>
        <w:pStyle w:val="Heading3"/>
      </w:pPr>
      <w:r>
        <w:t>Data Extraction Form</w:t>
      </w:r>
    </w:p>
    <w:p>
      <w:pPr>
        <w:pStyle w:val="ListBullet"/>
      </w:pPr>
      <w:r>
        <w:t>Título</w:t>
      </w:r>
    </w:p>
    <w:p>
      <w:pPr>
        <w:pStyle w:val="ListBullet"/>
      </w:pPr>
      <w:r>
        <w:t>Autores</w:t>
      </w:r>
    </w:p>
    <w:p>
      <w:pPr>
        <w:pStyle w:val="ListBullet"/>
      </w:pPr>
      <w:r>
        <w:t>Ano</w:t>
      </w:r>
    </w:p>
    <w:p>
      <w:pPr>
        <w:pStyle w:val="ListBullet"/>
      </w:pPr>
      <w:r>
        <w:t>Base de Dados</w:t>
      </w:r>
    </w:p>
    <w:p>
      <w:pPr>
        <w:pStyle w:val="ListBullet"/>
      </w:pPr>
      <w:r>
        <w:t>País</w:t>
      </w:r>
    </w:p>
    <w:p>
      <w:pPr>
        <w:pStyle w:val="ListBullet"/>
      </w:pPr>
      <w:r>
        <w:t>Veículo de publicação</w:t>
      </w:r>
    </w:p>
    <w:p>
      <w:pPr>
        <w:pStyle w:val="ListBullet"/>
      </w:pPr>
      <w:r>
        <w:t>Tipo veiculo de publicação</w:t>
      </w:r>
    </w:p>
    <w:p>
      <w:pPr>
        <w:pStyle w:val="ListBullet"/>
      </w:pPr>
      <w:r>
        <w:t>Objetivo</w:t>
      </w:r>
    </w:p>
    <w:p>
      <w:pPr>
        <w:pStyle w:val="ListBullet"/>
      </w:pPr>
      <w:r>
        <w:t xml:space="preserve">Modelo(s) de IA Generativa utilizado(s) </w:t>
      </w:r>
    </w:p>
    <w:p>
      <w:pPr>
        <w:pStyle w:val="ListBullet"/>
      </w:pPr>
      <w:r>
        <w:t xml:space="preserve">Técnica empregada </w:t>
      </w:r>
    </w:p>
    <w:p>
      <w:pPr>
        <w:pStyle w:val="ListBullet"/>
      </w:pPr>
      <w:r>
        <w:t xml:space="preserve">Linguagem(ns) de programação avaliada(s) </w:t>
      </w:r>
    </w:p>
    <w:p>
      <w:pPr>
        <w:pStyle w:val="ListBullet"/>
      </w:pPr>
      <w:r>
        <w:t xml:space="preserve">Nível/contexto educacional </w:t>
      </w:r>
    </w:p>
    <w:p>
      <w:pPr>
        <w:pStyle w:val="ListBullet"/>
      </w:pPr>
      <w:r>
        <w:t xml:space="preserve">Tipo de avaliação realizada </w:t>
      </w:r>
    </w:p>
    <w:p>
      <w:pPr>
        <w:pStyle w:val="ListBullet"/>
      </w:pPr>
      <w:r>
        <w:t xml:space="preserve">Tipo de feedback gerado </w:t>
      </w:r>
    </w:p>
    <w:p>
      <w:pPr>
        <w:pStyle w:val="ListBullet"/>
      </w:pPr>
      <w:r>
        <w:t xml:space="preserve">Modalidade da avaliação </w:t>
      </w:r>
    </w:p>
    <w:p>
      <w:pPr>
        <w:pStyle w:val="ListBullet"/>
      </w:pPr>
      <w:r>
        <w:t xml:space="preserve">Relação com metodologias ativas ou avaliação ativa </w:t>
      </w:r>
    </w:p>
    <w:p>
      <w:pPr>
        <w:pStyle w:val="ListBullet"/>
      </w:pPr>
      <w:r>
        <w:t>Qual(is) metodologia(s) ativa(s) ou avaliação ativa está sendo usada? ou é percebida?</w:t>
      </w:r>
    </w:p>
    <w:p>
      <w:pPr>
        <w:pStyle w:val="ListBullet"/>
      </w:pPr>
      <w:r>
        <w:t xml:space="preserve">Relação com metodologias ativas ou avaliação ativa </w:t>
      </w:r>
    </w:p>
    <w:p>
      <w:pPr>
        <w:pStyle w:val="ListBullet"/>
      </w:pPr>
      <w:r>
        <w:t xml:space="preserve">Forma de validação da ferramenta </w:t>
      </w:r>
    </w:p>
    <w:p>
      <w:pPr>
        <w:pStyle w:val="ListBullet"/>
      </w:pPr>
      <w:r>
        <w:t>Instrumentos usados pela ferramenta para avaliar o código do estudante</w:t>
      </w:r>
    </w:p>
    <w:p>
      <w:pPr>
        <w:pStyle w:val="ListBullet"/>
      </w:pPr>
      <w:r>
        <w:t>Métricas usadas pela ferramenta para avaliar o código do estudante</w:t>
      </w:r>
    </w:p>
    <w:p>
      <w:pPr>
        <w:pStyle w:val="ListBullet"/>
      </w:pPr>
      <w:r>
        <w:t>Métricas para avaliar a ferramenta no estudo</w:t>
      </w:r>
    </w:p>
    <w:p>
      <w:pPr>
        <w:pStyle w:val="ListBullet"/>
      </w:pPr>
      <w:r>
        <w:t xml:space="preserve">Principais resultados </w:t>
      </w:r>
    </w:p>
    <w:p>
      <w:pPr>
        <w:pStyle w:val="ListBullet"/>
      </w:pPr>
      <w:r>
        <w:t xml:space="preserve">Limitações, desafios e  aspectos éticos apontados </w:t>
      </w:r>
    </w:p>
    <w:p>
      <w:pPr>
        <w:pStyle w:val="ListBullet"/>
      </w:pPr>
      <w:r>
        <w:t xml:space="preserve">Disponibilidade da ferramenta </w:t>
      </w:r>
    </w:p>
    <w:p>
      <w:pPr>
        <w:pStyle w:val="ListBullet"/>
      </w:pPr>
      <w:r>
        <w:t>Onde pode ser encontrada a ferramenta (Link)</w:t>
      </w:r>
    </w:p>
    <w:p>
      <w:pPr>
        <w:pStyle w:val="ListBullet"/>
      </w:pPr>
      <w:r>
        <w:t>Observação</w:t>
      </w:r>
    </w:p>
    <w:p>
      <w:pPr>
        <w:pStyle w:val="Heading2"/>
      </w:pPr>
      <w:r>
        <w:t>Conducting</w:t>
      </w:r>
    </w:p>
    <w:p>
      <w:pPr>
        <w:pStyle w:val="Heading3"/>
      </w:pPr>
      <w:r>
        <w:t>Digital Libraries Search Strings</w:t>
      </w:r>
    </w:p>
    <w:p>
      <w:r>
        <w:rPr>
          <w:b/>
        </w:rPr>
        <w:t>ACM Digital Library:</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ERIC:</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El Compendex:</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IEEE Digital Library:</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ISI Web of Science:</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PERIÓDICOS CAPES:</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RBIE:</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SBIE:</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Science@Direct:</w:t>
      </w:r>
    </w:p>
    <w:p>
      <w:r>
        <w:t>("programming education" OR "computer science education" OR "introductory programming") AND ("generative AI" OR ChatGPT OR "large language model") AND ("automated assessment" OR "automated feedback" OR "automated grading")</w:t>
      </w:r>
    </w:p>
    <w:p/>
    <w:p>
      <w:r>
        <w:rPr>
          <w:b/>
        </w:rPr>
        <w:t>Scopus:</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Springer Link:</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r>
        <w:rPr>
          <w:b/>
        </w:rPr>
        <w:t>WIE+CBIE Estendidos:</w:t>
      </w:r>
    </w:p>
    <w:p>
      <w:r>
        <w:t>("Programming Education" OR "CS1" OR "Computational Thinking" OR "Computer Science Education" OR "Introductory Programming" OR "Novice Programmer" OR "Programming Learning" OR "Programming Teaching" OR "Teaching Programming") AND ("Generative Artificial Intelligence" OR "ChatGPT" OR "GPT" OR "GenAI" OR "Generative AI" OR "LLM" OR "Large Language Model") AND ("Automated Assessment" OR "Automated Feedback" OR "Automated Grading" OR "Automatic Assessment" OR "Automatic Code Evaluation" OR "Automatic Feedback" OR "Automatic Grading" OR "Code Assessment" OR "Feedback Generation")</w:t>
      </w:r>
    </w:p>
    <w:p/>
    <w:p>
      <w:pPr>
        <w:pStyle w:val="Heading3"/>
      </w:pPr>
      <w:r>
        <w:t>Imported Studies</w:t>
      </w:r>
    </w:p>
    <w:p>
      <w:pPr>
        <w:pStyle w:val="ListBullet"/>
      </w:pPr>
      <w:r>
        <w:rPr>
          <w:b/>
        </w:rPr>
        <w:t xml:space="preserve">ACM Digital Library: </w:t>
      </w:r>
      <w:r>
        <w:t>325</w:t>
      </w:r>
    </w:p>
    <w:p>
      <w:pPr>
        <w:pStyle w:val="ListBullet"/>
      </w:pPr>
      <w:r>
        <w:rPr>
          <w:b/>
        </w:rPr>
        <w:t xml:space="preserve">ERIC: </w:t>
      </w:r>
      <w:r>
        <w:t>8</w:t>
      </w:r>
    </w:p>
    <w:p>
      <w:pPr>
        <w:pStyle w:val="ListBullet"/>
      </w:pPr>
      <w:r>
        <w:rPr>
          <w:b/>
        </w:rPr>
        <w:t xml:space="preserve">El Compendex: </w:t>
      </w:r>
      <w:r>
        <w:t>25</w:t>
      </w:r>
    </w:p>
    <w:p>
      <w:pPr>
        <w:pStyle w:val="ListBullet"/>
      </w:pPr>
      <w:r>
        <w:rPr>
          <w:b/>
        </w:rPr>
        <w:t xml:space="preserve">IEEE Digital Library: </w:t>
      </w:r>
      <w:r>
        <w:t>5</w:t>
      </w:r>
    </w:p>
    <w:p>
      <w:pPr>
        <w:pStyle w:val="ListBullet"/>
      </w:pPr>
      <w:r>
        <w:rPr>
          <w:b/>
        </w:rPr>
        <w:t xml:space="preserve">ISI Web of Science: </w:t>
      </w:r>
      <w:r>
        <w:t>50</w:t>
      </w:r>
    </w:p>
    <w:p>
      <w:pPr>
        <w:pStyle w:val="ListBullet"/>
      </w:pPr>
      <w:r>
        <w:rPr>
          <w:b/>
        </w:rPr>
        <w:t xml:space="preserve">PERIÓDICOS CAPES: </w:t>
      </w:r>
      <w:r>
        <w:t>1</w:t>
      </w:r>
    </w:p>
    <w:p>
      <w:pPr>
        <w:pStyle w:val="ListBullet"/>
      </w:pPr>
      <w:r>
        <w:rPr>
          <w:b/>
        </w:rPr>
        <w:t xml:space="preserve">RBIE: </w:t>
      </w:r>
      <w:r>
        <w:t>3</w:t>
      </w:r>
    </w:p>
    <w:p>
      <w:pPr>
        <w:pStyle w:val="ListBullet"/>
      </w:pPr>
      <w:r>
        <w:rPr>
          <w:b/>
        </w:rPr>
        <w:t xml:space="preserve">SBIE: </w:t>
      </w:r>
      <w:r>
        <w:t>11</w:t>
      </w:r>
    </w:p>
    <w:p>
      <w:pPr>
        <w:pStyle w:val="ListBullet"/>
      </w:pPr>
      <w:r>
        <w:rPr>
          <w:b/>
        </w:rPr>
        <w:t xml:space="preserve">Science@Direct: </w:t>
      </w:r>
      <w:r>
        <w:t>25</w:t>
      </w:r>
    </w:p>
    <w:p>
      <w:pPr>
        <w:pStyle w:val="ListBullet"/>
      </w:pPr>
      <w:r>
        <w:rPr>
          <w:b/>
        </w:rPr>
        <w:t xml:space="preserve">Scopus: </w:t>
      </w:r>
      <w:r>
        <w:t>122</w:t>
      </w:r>
    </w:p>
    <w:p>
      <w:pPr>
        <w:pStyle w:val="ListBullet"/>
      </w:pPr>
      <w:r>
        <w:rPr>
          <w:b/>
        </w:rPr>
        <w:t xml:space="preserve">Springer Link: </w:t>
      </w:r>
      <w:r>
        <w:t>65</w:t>
      </w:r>
    </w:p>
    <w:p>
      <w:pPr>
        <w:pStyle w:val="ListBullet"/>
      </w:pPr>
      <w:r>
        <w:rPr>
          <w:b/>
        </w:rPr>
        <w:t xml:space="preserve">WIE+CBIE Estendidos: </w:t>
      </w:r>
      <w: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