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F16" w:rsidRDefault="00CA6F16" w:rsidP="00CA6F16">
      <w:pPr>
        <w:pStyle w:val="Ttulo1"/>
      </w:pPr>
      <w:bookmarkStart w:id="0" w:name="_Toc444537731"/>
      <w:r>
        <w:t>7. Recursos para implementar las tecnologías</w:t>
      </w:r>
      <w:bookmarkEnd w:id="0"/>
    </w:p>
    <w:p w:rsidR="00CA6F16" w:rsidRDefault="00CA6F16" w:rsidP="00CA6F16">
      <w:pPr>
        <w:pStyle w:val="Ttulo2"/>
      </w:pPr>
      <w:bookmarkStart w:id="1" w:name="_Toc444537732"/>
      <w:r>
        <w:t>7.1 Recursos para implementar la tecnología A</w:t>
      </w:r>
      <w:bookmarkEnd w:id="1"/>
    </w:p>
    <w:p w:rsidR="00CA6F16" w:rsidRDefault="00CA6F16" w:rsidP="00CA6F16">
      <w:pPr>
        <w:pStyle w:val="Ttulo3"/>
      </w:pPr>
      <w:bookmarkStart w:id="2" w:name="_Toc444537733"/>
      <w:r>
        <w:t>7.1.1 Recursos gratuitos para implementar la tecnología A</w:t>
      </w:r>
      <w:bookmarkEnd w:id="2"/>
    </w:p>
    <w:p w:rsidR="00CA6F16" w:rsidRDefault="009A6BB5" w:rsidP="00CA6F16">
      <w:pPr>
        <w:rPr>
          <w:rFonts w:ascii="Arial" w:hAnsi="Arial" w:cs="Arial"/>
        </w:rPr>
      </w:pPr>
      <w:r>
        <w:rPr>
          <w:rFonts w:ascii="Arial" w:hAnsi="Arial" w:cs="Arial"/>
        </w:rPr>
        <w:t>Debido a que la tecnología “Docker” puede ser usada por distintos tipos de nubes o sistemas operativos</w:t>
      </w:r>
      <w:r w:rsidR="00594E7A">
        <w:rPr>
          <w:rFonts w:ascii="Arial" w:hAnsi="Arial" w:cs="Arial"/>
        </w:rPr>
        <w:t>, veremos qué recursos gratuitos necesitas para cada una de esas distintas posibilidades.</w:t>
      </w:r>
    </w:p>
    <w:p w:rsidR="00594E7A" w:rsidRDefault="00594E7A" w:rsidP="00CA6F16">
      <w:pPr>
        <w:rPr>
          <w:rFonts w:ascii="Arial" w:hAnsi="Arial" w:cs="Arial"/>
        </w:rPr>
      </w:pPr>
      <w:r>
        <w:rPr>
          <w:rFonts w:ascii="Arial" w:hAnsi="Arial" w:cs="Arial"/>
        </w:rPr>
        <w:t>Para los sistemas operativos, tan solo requiere descargar la app, la cual tiene un acceso gratuito en la “community edition”.</w:t>
      </w:r>
    </w:p>
    <w:p w:rsidR="00594E7A" w:rsidRPr="00CA6F16" w:rsidRDefault="00594E7A" w:rsidP="00CA6F16">
      <w:pPr>
        <w:rPr>
          <w:rFonts w:ascii="Arial" w:hAnsi="Arial" w:cs="Arial"/>
        </w:rPr>
      </w:pPr>
      <w:r>
        <w:rPr>
          <w:rFonts w:ascii="Arial" w:hAnsi="Arial" w:cs="Arial"/>
        </w:rPr>
        <w:t>Para Amazon Web Services, necesitas tener una cuenta, la cual puedes obtener gratis durante un año, pero no tienes acceso a todo lo disponible.</w:t>
      </w:r>
    </w:p>
    <w:p w:rsidR="00CA6F16" w:rsidRDefault="00CA6F16" w:rsidP="00CA6F16">
      <w:pPr>
        <w:pStyle w:val="Ttulo3"/>
      </w:pPr>
      <w:bookmarkStart w:id="3" w:name="_Toc444537734"/>
      <w:r>
        <w:t>7.1.2 Recursos no gratuitos para implementar la tecnología A</w:t>
      </w:r>
      <w:bookmarkEnd w:id="3"/>
    </w:p>
    <w:p w:rsidR="00594E7A" w:rsidRDefault="00594E7A" w:rsidP="00CA6F16">
      <w:pPr>
        <w:rPr>
          <w:rFonts w:ascii="Arial" w:hAnsi="Arial" w:cs="Arial"/>
        </w:rPr>
      </w:pPr>
      <w:r>
        <w:rPr>
          <w:rFonts w:ascii="Arial" w:hAnsi="Arial" w:cs="Arial"/>
        </w:rPr>
        <w:t>Para los sistemas operativos, hay 3 versiones de pago, las cuales son:</w:t>
      </w:r>
    </w:p>
    <w:p w:rsidR="00594E7A" w:rsidRDefault="00594E7A" w:rsidP="00594E7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Enterprise Edition Basic: la cual son 75$ al mes. (750$ al año).</w:t>
      </w:r>
    </w:p>
    <w:p w:rsidR="00594E7A" w:rsidRDefault="00594E7A" w:rsidP="00594E7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Enterprise Edition Standard: la cual son 150$ al mes. (1500$ al año.)</w:t>
      </w:r>
    </w:p>
    <w:p w:rsidR="00594E7A" w:rsidRDefault="00594E7A" w:rsidP="00594E7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Enterprise Edition Advanced: la cual son 200$ al mes. (2000$ al año).</w:t>
      </w:r>
    </w:p>
    <w:p w:rsidR="00594E7A" w:rsidRDefault="00594E7A" w:rsidP="00594E7A">
      <w:pPr>
        <w:rPr>
          <w:rFonts w:ascii="Arial" w:hAnsi="Arial" w:cs="Arial"/>
        </w:rPr>
      </w:pPr>
      <w:r>
        <w:rPr>
          <w:rFonts w:ascii="Arial" w:hAnsi="Arial" w:cs="Arial"/>
        </w:rPr>
        <w:t>A parte de esto, para Amazon Web Series necesitas tener una cuenta premiun, la cual varía dependiendo del uso de horas que lo utilices.</w:t>
      </w:r>
    </w:p>
    <w:p w:rsidR="00594E7A" w:rsidRPr="00594E7A" w:rsidRDefault="00594E7A" w:rsidP="00594E7A">
      <w:pPr>
        <w:rPr>
          <w:rFonts w:ascii="Arial" w:hAnsi="Arial" w:cs="Arial"/>
        </w:rPr>
      </w:pPr>
      <w:r>
        <w:rPr>
          <w:rFonts w:ascii="Arial" w:hAnsi="Arial" w:cs="Arial"/>
        </w:rPr>
        <w:t>Y para Azure necesitas una cuenta con derechos de administrador, la cual, dependiendo de los elementos que utilices, varía en los precios.</w:t>
      </w:r>
    </w:p>
    <w:p w:rsidR="00CA6F16" w:rsidRDefault="00CA6F16" w:rsidP="00CA6F16">
      <w:pPr>
        <w:pStyle w:val="Ttulo2"/>
      </w:pPr>
      <w:bookmarkStart w:id="4" w:name="_Toc444537735"/>
      <w:r>
        <w:t>7.2 Recursos para implementar la tecnología B</w:t>
      </w:r>
      <w:bookmarkEnd w:id="4"/>
    </w:p>
    <w:p w:rsidR="00CA6F16" w:rsidRDefault="00CA6F16" w:rsidP="00CA6F16">
      <w:pPr>
        <w:pStyle w:val="Ttulo3"/>
      </w:pPr>
      <w:bookmarkStart w:id="5" w:name="_Toc444537736"/>
      <w:r>
        <w:t>7.2.1 Recursos gratuitos para implementar la tecnología B</w:t>
      </w:r>
      <w:bookmarkEnd w:id="5"/>
    </w:p>
    <w:p w:rsidR="00594E7A" w:rsidRPr="00BB702E" w:rsidRDefault="009A1EC1" w:rsidP="00594E7A">
      <w:pPr>
        <w:rPr>
          <w:rFonts w:ascii="Arial" w:hAnsi="Arial" w:cs="Arial"/>
        </w:rPr>
      </w:pPr>
      <w:r>
        <w:rPr>
          <w:rFonts w:ascii="Arial" w:hAnsi="Arial" w:cs="Arial"/>
        </w:rPr>
        <w:t>En la tecnología “OpenVZ”, tan solo requiere que uses Linux. Al ser una implementación gratuita de los contenedores de Virtuozzo en Linux, no requiere ningún pago para poder usar esta tecnología.</w:t>
      </w:r>
    </w:p>
    <w:p w:rsidR="00CA6F16" w:rsidRDefault="00CA6F16" w:rsidP="00CA6F16">
      <w:pPr>
        <w:pStyle w:val="Ttulo3"/>
      </w:pPr>
      <w:bookmarkStart w:id="6" w:name="_Toc444537737"/>
      <w:r>
        <w:t>7.2.2 Recursos no gratuitos para implementar la tecnología B</w:t>
      </w:r>
      <w:bookmarkEnd w:id="6"/>
    </w:p>
    <w:p w:rsidR="00CA6F16" w:rsidRDefault="009A1EC1" w:rsidP="009A1EC1">
      <w:pPr>
        <w:rPr>
          <w:rFonts w:ascii="Arial" w:hAnsi="Arial" w:cs="Arial"/>
        </w:rPr>
      </w:pPr>
      <w:r>
        <w:rPr>
          <w:rFonts w:ascii="Arial" w:hAnsi="Arial" w:cs="Arial"/>
        </w:rPr>
        <w:t>También existen varias tarifas las cuales, dependiendo del tipo que escojas, aumenta el precio o lo disminuye.</w:t>
      </w:r>
      <w:r w:rsidR="00CB6256">
        <w:rPr>
          <w:rFonts w:ascii="Arial" w:hAnsi="Arial" w:cs="Arial"/>
        </w:rPr>
        <w:t xml:space="preserve"> Todas ellas son adicionales a lo que ofrece OpenVZ.</w:t>
      </w:r>
      <w:bookmarkStart w:id="7" w:name="_GoBack"/>
      <w:bookmarkEnd w:id="7"/>
    </w:p>
    <w:p w:rsidR="009A1EC1" w:rsidRDefault="009A1EC1" w:rsidP="009A1EC1">
      <w:pPr>
        <w:rPr>
          <w:rFonts w:ascii="Arial" w:hAnsi="Arial" w:cs="Arial"/>
        </w:rPr>
      </w:pPr>
      <w:r>
        <w:rPr>
          <w:rFonts w:ascii="Arial" w:hAnsi="Arial" w:cs="Arial"/>
        </w:rPr>
        <w:t>Por ejemplo, para aumentar la RAM, tienes 4 opciones, de 3GB a 6GB, las cuales van de 4</w:t>
      </w:r>
      <w:r w:rsidR="00CB6256" w:rsidRPr="00CB6256">
        <w:rPr>
          <w:rFonts w:ascii="Arial" w:hAnsi="Arial" w:cs="Arial"/>
        </w:rPr>
        <w:t>£</w:t>
      </w:r>
      <w:r w:rsidR="00CB6256">
        <w:rPr>
          <w:rFonts w:ascii="Arial" w:hAnsi="Arial" w:cs="Arial"/>
        </w:rPr>
        <w:t xml:space="preserve"> a 10</w:t>
      </w:r>
      <w:r w:rsidR="00CB6256" w:rsidRPr="00CB6256">
        <w:rPr>
          <w:rFonts w:ascii="Arial" w:hAnsi="Arial" w:cs="Arial"/>
        </w:rPr>
        <w:t>£</w:t>
      </w:r>
      <w:r w:rsidR="00CB6256">
        <w:rPr>
          <w:rFonts w:ascii="Arial" w:hAnsi="Arial" w:cs="Arial"/>
        </w:rPr>
        <w:t xml:space="preserve"> al mes, respectivamente.</w:t>
      </w:r>
    </w:p>
    <w:p w:rsidR="00CB6256" w:rsidRPr="009A1EC1" w:rsidRDefault="00CB6256" w:rsidP="009A1EC1">
      <w:pPr>
        <w:rPr>
          <w:rFonts w:ascii="Arial" w:hAnsi="Arial" w:cs="Arial"/>
        </w:rPr>
      </w:pPr>
      <w:r>
        <w:rPr>
          <w:rFonts w:ascii="Arial" w:hAnsi="Arial" w:cs="Arial"/>
        </w:rPr>
        <w:t>Para aumentar el almacenamiento, tienes otras 4 tarias, las cuales tienes 150GB por 17.50</w:t>
      </w:r>
      <w:r w:rsidRPr="00CB6256">
        <w:rPr>
          <w:rFonts w:ascii="Arial" w:hAnsi="Arial" w:cs="Arial"/>
        </w:rPr>
        <w:t>£</w:t>
      </w:r>
      <w:r>
        <w:rPr>
          <w:rFonts w:ascii="Arial" w:hAnsi="Arial" w:cs="Arial"/>
        </w:rPr>
        <w:t xml:space="preserve"> al año y 512GB, 1T y 2T por 3</w:t>
      </w:r>
      <w:r w:rsidRPr="00CB6256">
        <w:rPr>
          <w:rFonts w:ascii="Arial" w:hAnsi="Arial" w:cs="Arial"/>
        </w:rPr>
        <w:t>£</w:t>
      </w:r>
      <w:r>
        <w:rPr>
          <w:rFonts w:ascii="Arial" w:hAnsi="Arial" w:cs="Arial"/>
        </w:rPr>
        <w:t>, 6</w:t>
      </w:r>
      <w:r w:rsidRPr="00CB6256">
        <w:rPr>
          <w:rFonts w:ascii="Arial" w:hAnsi="Arial" w:cs="Arial"/>
        </w:rPr>
        <w:t>£</w:t>
      </w:r>
      <w:r>
        <w:rPr>
          <w:rFonts w:ascii="Arial" w:hAnsi="Arial" w:cs="Arial"/>
        </w:rPr>
        <w:t xml:space="preserve"> y 9</w:t>
      </w:r>
      <w:r w:rsidRPr="00CB6256">
        <w:rPr>
          <w:rFonts w:ascii="Arial" w:hAnsi="Arial" w:cs="Arial"/>
        </w:rPr>
        <w:t>£</w:t>
      </w:r>
      <w:r>
        <w:rPr>
          <w:rFonts w:ascii="Arial" w:hAnsi="Arial" w:cs="Arial"/>
        </w:rPr>
        <w:t xml:space="preserve"> al mes.</w:t>
      </w:r>
    </w:p>
    <w:sectPr w:rsidR="00CB6256" w:rsidRPr="009A1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A74" w:rsidRDefault="007B5A74" w:rsidP="00CB6256">
      <w:pPr>
        <w:spacing w:after="0" w:line="240" w:lineRule="auto"/>
      </w:pPr>
      <w:r>
        <w:separator/>
      </w:r>
    </w:p>
  </w:endnote>
  <w:endnote w:type="continuationSeparator" w:id="0">
    <w:p w:rsidR="007B5A74" w:rsidRDefault="007B5A74" w:rsidP="00CB6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A74" w:rsidRDefault="007B5A74" w:rsidP="00CB6256">
      <w:pPr>
        <w:spacing w:after="0" w:line="240" w:lineRule="auto"/>
      </w:pPr>
      <w:r>
        <w:separator/>
      </w:r>
    </w:p>
  </w:footnote>
  <w:footnote w:type="continuationSeparator" w:id="0">
    <w:p w:rsidR="007B5A74" w:rsidRDefault="007B5A74" w:rsidP="00CB6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95A6C"/>
    <w:multiLevelType w:val="hybridMultilevel"/>
    <w:tmpl w:val="272C2A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77ADB"/>
    <w:multiLevelType w:val="hybridMultilevel"/>
    <w:tmpl w:val="CF56D2D6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F16"/>
    <w:rsid w:val="000D5FA5"/>
    <w:rsid w:val="00581067"/>
    <w:rsid w:val="00594E7A"/>
    <w:rsid w:val="007B5A74"/>
    <w:rsid w:val="009A1EC1"/>
    <w:rsid w:val="009A6BB5"/>
    <w:rsid w:val="00BB702E"/>
    <w:rsid w:val="00CA6F16"/>
    <w:rsid w:val="00CB6256"/>
    <w:rsid w:val="00D5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009D"/>
  <w15:chartTrackingRefBased/>
  <w15:docId w15:val="{C55154C0-392F-4A5D-830E-BD4887ED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6F16"/>
    <w:pPr>
      <w:keepNext/>
      <w:keepLines/>
      <w:spacing w:before="240" w:after="120"/>
      <w:jc w:val="both"/>
      <w:outlineLvl w:val="0"/>
    </w:pPr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A6F16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A6F16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6F1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6F16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A6F16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A6F16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Sinespaciado">
    <w:name w:val="No Spacing"/>
    <w:uiPriority w:val="1"/>
    <w:qFormat/>
    <w:rsid w:val="009A1EC1"/>
    <w:pPr>
      <w:spacing w:after="0" w:line="240" w:lineRule="auto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B625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B625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B62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Martínez Pantín Alejandro</dc:creator>
  <cp:keywords/>
  <dc:description/>
  <cp:lastModifiedBy>Martínez Pantín Alejandro</cp:lastModifiedBy>
  <cp:revision>1</cp:revision>
  <dcterms:created xsi:type="dcterms:W3CDTF">2017-03-19T10:51:00Z</dcterms:created>
  <dcterms:modified xsi:type="dcterms:W3CDTF">2017-03-19T12:26:00Z</dcterms:modified>
</cp:coreProperties>
</file>