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D654" w14:textId="1CCC3EFA" w:rsidR="00781226" w:rsidRDefault="00781226" w:rsidP="00781226">
      <w:pPr>
        <w:pStyle w:val="Ttulo1"/>
      </w:pPr>
      <w:r>
        <w:t>Entidades</w:t>
      </w:r>
    </w:p>
    <w:p w14:paraId="2CA0FE23" w14:textId="48ACB355" w:rsidR="001C7B52" w:rsidRDefault="00781226" w:rsidP="00781226">
      <w:r>
        <w:t>Entidades é uma classe que mapeia a tabela</w:t>
      </w:r>
      <w:r w:rsidR="001C7B52">
        <w:t xml:space="preserve">, criamos uma pasta </w:t>
      </w:r>
      <w:proofErr w:type="spellStart"/>
      <w:r w:rsidR="001C7B52">
        <w:t>entities</w:t>
      </w:r>
      <w:proofErr w:type="spellEnd"/>
      <w:r w:rsidR="001C7B52">
        <w:t xml:space="preserve"> no diretório</w:t>
      </w:r>
    </w:p>
    <w:p w14:paraId="35B8EE61" w14:textId="44E846E2" w:rsidR="001C7B52" w:rsidRDefault="001C7B52" w:rsidP="00781226">
      <w:proofErr w:type="spellStart"/>
      <w:r w:rsidRPr="001C7B52">
        <w:t>src</w:t>
      </w:r>
      <w:proofErr w:type="spellEnd"/>
      <w:r w:rsidRPr="001C7B52">
        <w:t>\</w:t>
      </w:r>
      <w:proofErr w:type="spellStart"/>
      <w:r w:rsidRPr="001C7B52">
        <w:t>shared</w:t>
      </w:r>
      <w:proofErr w:type="spellEnd"/>
      <w:r w:rsidRPr="001C7B52">
        <w:t>\infra\</w:t>
      </w:r>
      <w:proofErr w:type="spellStart"/>
      <w:r w:rsidRPr="001C7B52">
        <w:t>typeorm</w:t>
      </w:r>
      <w:proofErr w:type="spellEnd"/>
      <w:r w:rsidRPr="001C7B52">
        <w:t>\</w:t>
      </w:r>
      <w:proofErr w:type="spellStart"/>
      <w:r w:rsidRPr="001C7B52">
        <w:t>entities</w:t>
      </w:r>
      <w:proofErr w:type="spellEnd"/>
    </w:p>
    <w:p w14:paraId="1C697554" w14:textId="1BAF3400" w:rsidR="00781226" w:rsidRDefault="001C7B52" w:rsidP="00781226">
      <w:r>
        <w:t xml:space="preserve">depois criamos as entidades: </w:t>
      </w:r>
      <w:proofErr w:type="spellStart"/>
      <w:r w:rsidRPr="001C7B52">
        <w:t>Product.ts</w:t>
      </w:r>
      <w:proofErr w:type="spellEnd"/>
    </w:p>
    <w:p w14:paraId="7485EAE3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1C7B52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gramStart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{ </w:t>
      </w:r>
      <w:proofErr w:type="spellStart"/>
      <w:r w:rsidRPr="001C7B52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Entity</w:t>
      </w:r>
      <w:proofErr w:type="spellEnd"/>
      <w:proofErr w:type="gram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, </w:t>
      </w:r>
      <w:proofErr w:type="spellStart"/>
      <w:r w:rsidRPr="001C7B52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PrimaryGeneratedColumn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, </w:t>
      </w:r>
      <w:proofErr w:type="spellStart"/>
      <w:r w:rsidRPr="001C7B52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Column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, </w:t>
      </w:r>
      <w:proofErr w:type="spellStart"/>
      <w:r w:rsidRPr="001C7B52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CreateDateColumn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, </w:t>
      </w:r>
      <w:proofErr w:type="spellStart"/>
      <w:r w:rsidRPr="001C7B52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UpdateDateColumn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} </w:t>
      </w:r>
      <w:proofErr w:type="spellStart"/>
      <w:r w:rsidRPr="001C7B52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C7B52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1C7B52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typeorm</w:t>
      </w:r>
      <w:proofErr w:type="spellEnd"/>
      <w:r w:rsidRPr="001C7B52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</w:p>
    <w:p w14:paraId="5090FDD3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65666F20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@</w:t>
      </w:r>
      <w:r w:rsidRPr="001C7B52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Entity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r w:rsidRPr="001C7B52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'products'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</w:t>
      </w:r>
    </w:p>
    <w:p w14:paraId="25C218E9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1C7B52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export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1C7B52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class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1C7B52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Product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{</w:t>
      </w:r>
    </w:p>
    <w:p w14:paraId="224266E8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@</w:t>
      </w:r>
      <w:r w:rsidRPr="001C7B52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PrimaryGeneratedColumn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r w:rsidRPr="001C7B52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'uuid'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</w:t>
      </w:r>
    </w:p>
    <w:p w14:paraId="687297F6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id</w:t>
      </w:r>
      <w:r w:rsidRPr="001C7B52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1C7B52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string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0F3CB5BA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27144FA1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@</w:t>
      </w:r>
      <w:proofErr w:type="gramStart"/>
      <w:r w:rsidRPr="001C7B52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Column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gram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</w:t>
      </w:r>
    </w:p>
    <w:p w14:paraId="513F89A9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name</w:t>
      </w:r>
      <w:proofErr w:type="spellEnd"/>
      <w:r w:rsidRPr="001C7B52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1C7B52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string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0D90FEC0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0E89C3E0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@</w:t>
      </w:r>
      <w:r w:rsidRPr="001C7B52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Column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r w:rsidRPr="001C7B52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'decimal'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</w:t>
      </w:r>
    </w:p>
    <w:p w14:paraId="562C1DB9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price</w:t>
      </w:r>
      <w:proofErr w:type="spellEnd"/>
      <w:r w:rsidRPr="001C7B52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1C7B52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number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757D28A2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5D8CB44E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@</w:t>
      </w:r>
      <w:r w:rsidRPr="001C7B52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Column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r w:rsidRPr="001C7B52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'int'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</w:t>
      </w:r>
    </w:p>
    <w:p w14:paraId="79EDEC13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quantity</w:t>
      </w:r>
      <w:proofErr w:type="spellEnd"/>
      <w:r w:rsidRPr="001C7B52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1C7B52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number</w:t>
      </w:r>
      <w:proofErr w:type="spell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378689A4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3F5B326B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@</w:t>
      </w:r>
      <w:proofErr w:type="gramStart"/>
      <w:r w:rsidRPr="001C7B52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CreateDateColumn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gram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</w:t>
      </w:r>
    </w:p>
    <w:p w14:paraId="28AA048B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created_at</w:t>
      </w:r>
      <w:proofErr w:type="spellEnd"/>
      <w:r w:rsidRPr="001C7B52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C7B52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Date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1D7D21E3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6489CFB0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@</w:t>
      </w:r>
      <w:proofErr w:type="gramStart"/>
      <w:r w:rsidRPr="001C7B52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UpdateDateColumn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gramEnd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</w:t>
      </w:r>
    </w:p>
    <w:p w14:paraId="15F1850E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updated_at</w:t>
      </w:r>
      <w:proofErr w:type="spellEnd"/>
      <w:r w:rsidRPr="001C7B52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C7B52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Date</w:t>
      </w: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6D8A3610" w14:textId="77777777" w:rsidR="001C7B52" w:rsidRP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683ED109" w14:textId="04595550" w:rsidR="001C7B52" w:rsidRDefault="001C7B52" w:rsidP="001C7B52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C7B52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}</w:t>
      </w:r>
      <w:r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  </w:t>
      </w:r>
    </w:p>
    <w:p w14:paraId="3C2A72F7" w14:textId="6F08F1F8" w:rsidR="001C7B52" w:rsidRDefault="001C7B52" w:rsidP="001C7B52">
      <w:pPr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br w:type="page"/>
      </w:r>
    </w:p>
    <w:p w14:paraId="4537A28A" w14:textId="7CC35A7D" w:rsidR="007936AD" w:rsidRDefault="007936AD" w:rsidP="001C7B52">
      <w:pPr>
        <w:rPr>
          <w:rFonts w:ascii="Roboto Thin" w:eastAsia="Times New Roman" w:hAnsi="Roboto Thin" w:cs="Times New Roman"/>
          <w:sz w:val="26"/>
          <w:szCs w:val="26"/>
          <w:lang w:eastAsia="pt-BR"/>
        </w:rPr>
      </w:pPr>
      <w:r>
        <w:rPr>
          <w:rFonts w:ascii="Roboto Thin" w:eastAsia="Times New Roman" w:hAnsi="Roboto Thin" w:cs="Times New Roman"/>
          <w:sz w:val="26"/>
          <w:szCs w:val="26"/>
          <w:lang w:eastAsia="pt-BR"/>
        </w:rPr>
        <w:lastRenderedPageBreak/>
        <w:t xml:space="preserve">Depois no </w:t>
      </w:r>
      <w:proofErr w:type="spellStart"/>
      <w:r>
        <w:rPr>
          <w:rFonts w:ascii="Roboto Thin" w:eastAsia="Times New Roman" w:hAnsi="Roboto Thin" w:cs="Times New Roman"/>
          <w:sz w:val="26"/>
          <w:szCs w:val="26"/>
          <w:lang w:eastAsia="pt-BR"/>
        </w:rPr>
        <w:t>ts</w:t>
      </w:r>
      <w:proofErr w:type="spellEnd"/>
      <w:r>
        <w:rPr>
          <w:rFonts w:ascii="Roboto Thin" w:eastAsia="Times New Roman" w:hAnsi="Roboto Thin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>
        <w:rPr>
          <w:rFonts w:ascii="Roboto Thin" w:eastAsia="Times New Roman" w:hAnsi="Roboto Thin" w:cs="Times New Roman"/>
          <w:sz w:val="26"/>
          <w:szCs w:val="26"/>
          <w:lang w:eastAsia="pt-BR"/>
        </w:rPr>
        <w:t>config.json</w:t>
      </w:r>
      <w:proofErr w:type="spellEnd"/>
      <w:proofErr w:type="gramEnd"/>
      <w:r>
        <w:rPr>
          <w:rFonts w:ascii="Roboto Thin" w:eastAsia="Times New Roman" w:hAnsi="Roboto Thin" w:cs="Times New Roman"/>
          <w:sz w:val="26"/>
          <w:szCs w:val="26"/>
          <w:lang w:eastAsia="pt-BR"/>
        </w:rPr>
        <w:t xml:space="preserve">  desabilitamos e mudamos alguns parâmetros:</w:t>
      </w:r>
    </w:p>
    <w:p w14:paraId="22B723DF" w14:textId="77777777" w:rsidR="007936AD" w:rsidRPr="007936AD" w:rsidRDefault="007936AD" w:rsidP="007936AD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7936AD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r w:rsidRPr="007936AD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"</w:t>
      </w:r>
      <w:proofErr w:type="spellStart"/>
      <w:r w:rsidRPr="007936AD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strictPropertyInitialization</w:t>
      </w:r>
      <w:proofErr w:type="spellEnd"/>
      <w:r w:rsidRPr="007936AD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"</w:t>
      </w:r>
      <w:r w:rsidRPr="007936AD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: </w:t>
      </w:r>
      <w:r w:rsidRPr="007936AD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false</w:t>
      </w:r>
      <w:r w:rsidRPr="007936AD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</w:t>
      </w:r>
    </w:p>
    <w:p w14:paraId="731F7D92" w14:textId="07753D84" w:rsidR="007936AD" w:rsidRPr="007936AD" w:rsidRDefault="007936AD" w:rsidP="007936AD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7936AD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</w:t>
      </w:r>
      <w:r w:rsidRPr="007936AD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"</w:t>
      </w:r>
      <w:proofErr w:type="spellStart"/>
      <w:r w:rsidRPr="007936AD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experimentalDecorators</w:t>
      </w:r>
      <w:proofErr w:type="spellEnd"/>
      <w:r w:rsidRPr="007936AD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"</w:t>
      </w:r>
      <w:r w:rsidRPr="007936AD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: </w:t>
      </w:r>
      <w:proofErr w:type="spellStart"/>
      <w:r w:rsidRPr="007936AD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true</w:t>
      </w:r>
      <w:proofErr w:type="spellEnd"/>
      <w:r w:rsidRPr="007936AD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, </w:t>
      </w:r>
    </w:p>
    <w:p w14:paraId="1A213830" w14:textId="77777777" w:rsidR="007936AD" w:rsidRPr="007936AD" w:rsidRDefault="007936AD" w:rsidP="007936AD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7936AD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r w:rsidRPr="007936AD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"</w:t>
      </w:r>
      <w:proofErr w:type="spellStart"/>
      <w:r w:rsidRPr="007936AD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emitDecoratorMetadata</w:t>
      </w:r>
      <w:proofErr w:type="spellEnd"/>
      <w:r w:rsidRPr="007936AD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"</w:t>
      </w:r>
      <w:r w:rsidRPr="007936AD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: </w:t>
      </w:r>
      <w:proofErr w:type="spellStart"/>
      <w:r w:rsidRPr="007936AD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true</w:t>
      </w:r>
      <w:proofErr w:type="spellEnd"/>
    </w:p>
    <w:p w14:paraId="6D7372DB" w14:textId="77777777" w:rsidR="007936AD" w:rsidRPr="001C7B52" w:rsidRDefault="007936AD" w:rsidP="001C7B52">
      <w:pPr>
        <w:rPr>
          <w:rFonts w:ascii="Roboto Thin" w:eastAsia="Times New Roman" w:hAnsi="Roboto Thin" w:cs="Times New Roman"/>
          <w:sz w:val="26"/>
          <w:szCs w:val="26"/>
          <w:lang w:eastAsia="pt-BR"/>
        </w:rPr>
      </w:pPr>
    </w:p>
    <w:p w14:paraId="297D42EA" w14:textId="1B89120B" w:rsidR="00781226" w:rsidRPr="00781226" w:rsidRDefault="00781226" w:rsidP="001C7B52">
      <w:pPr>
        <w:spacing w:after="0" w:line="240" w:lineRule="auto"/>
      </w:pPr>
    </w:p>
    <w:sectPr w:rsidR="00781226" w:rsidRPr="00781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26"/>
    <w:rsid w:val="001C7B52"/>
    <w:rsid w:val="004E19D3"/>
    <w:rsid w:val="00781226"/>
    <w:rsid w:val="007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9AB2"/>
  <w15:chartTrackingRefBased/>
  <w15:docId w15:val="{A769E891-1E7A-45E1-9E82-59EAE7AB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52"/>
    <w:rPr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781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1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Fontepargpadro"/>
    <w:rsid w:val="0078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Vitor Santos Costa</dc:creator>
  <cp:keywords/>
  <dc:description/>
  <cp:lastModifiedBy>Diego Vitor Santos Costa</cp:lastModifiedBy>
  <cp:revision>1</cp:revision>
  <dcterms:created xsi:type="dcterms:W3CDTF">2022-09-08T23:58:00Z</dcterms:created>
  <dcterms:modified xsi:type="dcterms:W3CDTF">2022-09-09T00:50:00Z</dcterms:modified>
</cp:coreProperties>
</file>