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r w:rsidR="00CE33E2">
        <w:t xml:space="preserve">{{ </w:t>
      </w:r>
      <w:proofErr w:type="spellStart"/>
      <w:r w:rsidR="00CE33E2">
        <w:t>nombre_administrador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r w:rsidR="00CE33E2">
        <w:t xml:space="preserve">{{ </w:t>
      </w:r>
      <w:proofErr w:type="spellStart"/>
      <w:r w:rsidR="00CE33E2">
        <w:t>nombre_condominio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E33E2">
        <w:rPr>
          <w:bCs/>
          <w:lang w:val="es-ES_tradnl" w:eastAsia="es-ES_tradnl"/>
        </w:rPr>
        <w:t xml:space="preserve">“{{ </w:t>
      </w:r>
      <w:proofErr w:type="spellStart"/>
      <w:r w:rsidR="00CE33E2" w:rsidRPr="00CE33E2">
        <w:rPr>
          <w:bCs/>
          <w:lang w:val="es-ES_tradnl" w:eastAsia="es-ES_tradnl"/>
        </w:rPr>
        <w:t>nombre</w:t>
      </w:r>
      <w:r w:rsidR="00CE33E2">
        <w:rPr>
          <w:bCs/>
          <w:lang w:val="es-ES_tradnl" w:eastAsia="es-ES_tradnl"/>
        </w:rPr>
        <w:t>_condominio</w:t>
      </w:r>
      <w:proofErr w:type="spellEnd"/>
      <w:r w:rsidR="00CE33E2" w:rsidRPr="00CE33E2">
        <w:rPr>
          <w:bCs/>
          <w:lang w:val="es-ES_tradnl" w:eastAsia="es-ES_tradnl"/>
        </w:rPr>
        <w:t xml:space="preserve"> }}”</w:t>
      </w:r>
      <w:r w:rsidRPr="00CE33E2">
        <w:rPr>
          <w:bCs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0B98E4AF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ubicado en</w:t>
      </w:r>
      <w:r w:rsidR="00CE33E2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direccion</w:t>
      </w:r>
      <w:proofErr w:type="spellEnd"/>
      <w:r w:rsidR="00CE33E2">
        <w:t xml:space="preserve"> }}</w:t>
      </w:r>
      <w:r w:rsidR="000758E1" w:rsidRPr="000758E1">
        <w:rPr>
          <w:b/>
          <w:lang w:val="es-ES_tradnl" w:eastAsia="es-ES_tradnl"/>
        </w:rPr>
        <w:t>,</w:t>
      </w:r>
      <w:r w:rsidR="00CE33E2">
        <w:t xml:space="preserve"> {{ </w:t>
      </w:r>
      <w:proofErr w:type="spellStart"/>
      <w:r w:rsidR="00CE33E2">
        <w:t>comuna</w:t>
      </w:r>
      <w:proofErr w:type="spellEnd"/>
      <w:r w:rsidR="00CE33E2">
        <w:t xml:space="preserve"> }}</w:t>
      </w:r>
      <w:r w:rsidR="000758E1" w:rsidRPr="000758E1">
        <w:rPr>
          <w:b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17259D8E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412303E6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r w:rsidR="00CE33E2">
        <w:t xml:space="preserve">{{ </w:t>
      </w:r>
      <w:proofErr w:type="spellStart"/>
      <w:r w:rsidR="00CE33E2">
        <w:t>year_construccion</w:t>
      </w:r>
      <w:proofErr w:type="spellEnd"/>
      <w:r w:rsidR="00CE33E2">
        <w:t xml:space="preserve"> }}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Pr="00513F7D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1965F35A" w14:textId="77777777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6CA35A0F" w14:textId="77777777" w:rsidR="00A223A3" w:rsidRDefault="00A223A3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</w:pPr>
    </w:p>
    <w:p w14:paraId="500CFA2F" w14:textId="1FA3DEB4" w:rsidR="00597BE0" w:rsidRPr="00513F7D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04AAEDF" w14:textId="50900E91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3AEB0562" w14:textId="77777777" w:rsidR="00870189" w:rsidRDefault="00870189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C239A2C" w14:textId="1C12D269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los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6A1F178E" w14:textId="77777777" w:rsidR="00E66F80" w:rsidRPr="00513F7D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lastRenderedPageBreak/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no 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, se busca que el asegurado recupere el bien afectado en las mismas condiciones en las que estaba hasta antes de un Siniestro.</w:t>
      </w:r>
    </w:p>
    <w:p w14:paraId="785421AE" w14:textId="77777777" w:rsidR="00E66F80" w:rsidRPr="00513F7D" w:rsidRDefault="00E66F80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3A4838D5" w14:textId="77777777" w:rsidR="00A223A3" w:rsidRDefault="00A223A3" w:rsidP="000D4731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018E0E50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 xml:space="preserve">{{ </w:t>
      </w:r>
      <w:proofErr w:type="spellStart"/>
      <w:r w:rsidR="002831AF">
        <w:rPr>
          <w:rFonts w:cs="Arial"/>
          <w:szCs w:val="24"/>
        </w:rPr>
        <w:t>monto_asegurado_segundo_ejemplo</w:t>
      </w:r>
      <w:proofErr w:type="spellEnd"/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 }}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%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39EF1390" w14:textId="77777777" w:rsidR="003179FE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</w:t>
      </w:r>
      <w:bookmarkStart w:id="0" w:name="_Hlk64740944"/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F36F2A6" w14:textId="4CFDE22D" w:rsidR="000D4731" w:rsidRPr="003179FE" w:rsidRDefault="003179FE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p w14:paraId="67D77026" w14:textId="510736DA" w:rsidR="00372BCA" w:rsidRPr="00F87A0D" w:rsidRDefault="000D4731" w:rsidP="003179FE">
      <w:pPr>
        <w:pStyle w:val="Prrafodelista"/>
        <w:spacing w:before="100" w:beforeAutospacing="1" w:after="100" w:afterAutospacing="1" w:line="240" w:lineRule="auto"/>
        <w:ind w:left="2552"/>
        <w:jc w:val="both"/>
        <w:rPr>
          <w:rFonts w:eastAsia="Times New Roman" w:cs="Arial"/>
          <w:color w:val="000000"/>
          <w:szCs w:val="24"/>
          <w:u w:val="single"/>
          <w:lang w:val="es-ES_tradnl" w:eastAsia="es-ES_tradnl"/>
        </w:rPr>
      </w:pPr>
      <w:bookmarkStart w:id="1" w:name="_Hlk64741051"/>
      <w:r w:rsidRPr="000758E1">
        <w:rPr>
          <w:rFonts w:eastAsia="Times New Roman" w:cs="Arial"/>
          <w:b/>
          <w:noProof/>
          <w:color w:val="000000"/>
          <w:szCs w:val="24"/>
          <w:lang w:val="es-CL" w:eastAsia="es-CL"/>
        </w:rPr>
        <w:drawing>
          <wp:anchor distT="0" distB="0" distL="114300" distR="114300" simplePos="0" relativeHeight="251812864" behindDoc="0" locked="0" layoutInCell="1" allowOverlap="1" wp14:anchorId="533BE6B2" wp14:editId="7F360A3D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1152525" cy="257175"/>
            <wp:effectExtent l="0" t="0" r="9525" b="9525"/>
            <wp:wrapNone/>
            <wp:docPr id="17" name="Imagen 17" descr="Resultado de imagen para renta nacion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Resultado de imagen para renta nacion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73C9"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 w:rsidR="003179FE"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detalle.nombre_company</w:t>
      </w:r>
      <w:proofErr w:type="spellEnd"/>
      <w:r w:rsidR="00AD73C9"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u w:val="single"/>
          <w:lang w:val="es-ES_tradnl" w:eastAsia="es-ES_tradnl"/>
        </w:rPr>
        <w:t>: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 Monto </w:t>
      </w:r>
      <w:r w:rsidR="00372BCA" w:rsidRPr="00372BCA">
        <w:rPr>
          <w:rFonts w:cs="Arial"/>
          <w:szCs w:val="24"/>
        </w:rPr>
        <w:t xml:space="preserve">UF </w:t>
      </w:r>
      <w:r w:rsidR="00AD73C9">
        <w:rPr>
          <w:rFonts w:cs="Arial"/>
          <w:szCs w:val="24"/>
        </w:rPr>
        <w:t xml:space="preserve">{{ </w:t>
      </w:r>
      <w:proofErr w:type="spellStart"/>
      <w:r w:rsidR="003179FE">
        <w:rPr>
          <w:rFonts w:cs="Arial"/>
          <w:szCs w:val="24"/>
        </w:rPr>
        <w:t>detalle.monto_asegurado</w:t>
      </w:r>
      <w:proofErr w:type="spellEnd"/>
      <w:r w:rsidR="00AD73C9">
        <w:rPr>
          <w:rFonts w:cs="Arial"/>
          <w:szCs w:val="24"/>
        </w:rPr>
        <w:t xml:space="preserve"> }}</w:t>
      </w:r>
      <w:r w:rsidR="001C5D73"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con una prima anual de </w:t>
      </w:r>
      <w:r w:rsidR="00372BCA" w:rsidRPr="00372BCA">
        <w:rPr>
          <w:rFonts w:cs="Arial"/>
          <w:b/>
          <w:szCs w:val="24"/>
        </w:rPr>
        <w:t xml:space="preserve">UF </w:t>
      </w:r>
      <w:r w:rsidR="00AD73C9">
        <w:rPr>
          <w:rFonts w:cs="Arial"/>
          <w:b/>
          <w:szCs w:val="24"/>
        </w:rPr>
        <w:t xml:space="preserve">{{ </w:t>
      </w:r>
      <w:proofErr w:type="spellStart"/>
      <w:r w:rsidR="003179FE">
        <w:rPr>
          <w:rFonts w:cs="Arial"/>
          <w:b/>
          <w:szCs w:val="24"/>
        </w:rPr>
        <w:t>detalle.prima_anual</w:t>
      </w:r>
      <w:proofErr w:type="spellEnd"/>
      <w:r w:rsidR="00AD73C9">
        <w:rPr>
          <w:rFonts w:cs="Arial"/>
          <w:b/>
          <w:szCs w:val="24"/>
        </w:rPr>
        <w:t xml:space="preserve"> }}</w:t>
      </w:r>
      <w:r w:rsidR="001C5D73" w:rsidRPr="000758E1">
        <w:rPr>
          <w:rFonts w:eastAsia="Times New Roman" w:cs="Arial"/>
          <w:b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que se puede pactar en </w:t>
      </w:r>
      <w:r w:rsidR="003179FE">
        <w:rPr>
          <w:rFonts w:cs="Arial"/>
          <w:b/>
          <w:bCs/>
          <w:szCs w:val="24"/>
        </w:rPr>
        <w:t xml:space="preserve">{{ </w:t>
      </w:r>
      <w:proofErr w:type="spellStart"/>
      <w:r w:rsidR="003179FE">
        <w:rPr>
          <w:rFonts w:cs="Arial"/>
          <w:b/>
          <w:bCs/>
          <w:szCs w:val="24"/>
        </w:rPr>
        <w:t>cantidad_cuotas</w:t>
      </w:r>
      <w:proofErr w:type="spellEnd"/>
      <w:r w:rsidR="003179FE"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cuotas</w:t>
      </w:r>
      <w:r w:rsidR="00EE44B2"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3179FE">
        <w:rPr>
          <w:rFonts w:cs="Arial"/>
          <w:b/>
          <w:bCs/>
          <w:szCs w:val="24"/>
        </w:rPr>
        <w:t xml:space="preserve">{{ </w:t>
      </w:r>
      <w:proofErr w:type="spellStart"/>
      <w:r w:rsidR="00F87A0D">
        <w:rPr>
          <w:rFonts w:cs="Arial"/>
          <w:b/>
          <w:bCs/>
          <w:szCs w:val="24"/>
        </w:rPr>
        <w:t>detalle.valor_cuota_uf</w:t>
      </w:r>
      <w:proofErr w:type="spellEnd"/>
      <w:r w:rsidR="00F87A0D">
        <w:rPr>
          <w:rFonts w:cs="Arial"/>
          <w:b/>
          <w:bCs/>
          <w:szCs w:val="24"/>
        </w:rPr>
        <w:t xml:space="preserve"> </w:t>
      </w:r>
      <w:r w:rsidR="003179FE">
        <w:rPr>
          <w:rFonts w:cs="Arial"/>
          <w:b/>
          <w:bCs/>
          <w:szCs w:val="24"/>
        </w:rPr>
        <w:t>}}</w:t>
      </w:r>
      <w:r w:rsidR="0098372C"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es decir </w:t>
      </w:r>
      <w:r w:rsidR="00372BCA" w:rsidRPr="00372BCA">
        <w:rPr>
          <w:rFonts w:cs="Arial"/>
          <w:szCs w:val="24"/>
        </w:rPr>
        <w:t xml:space="preserve">$ </w:t>
      </w:r>
      <w:r w:rsidR="003179FE">
        <w:rPr>
          <w:rFonts w:cs="Arial"/>
          <w:szCs w:val="24"/>
        </w:rPr>
        <w:t xml:space="preserve">{{ </w:t>
      </w:r>
      <w:proofErr w:type="spellStart"/>
      <w:r w:rsidR="00F87A0D">
        <w:rPr>
          <w:rFonts w:cs="Arial"/>
          <w:szCs w:val="24"/>
        </w:rPr>
        <w:t>detalle.valor_cuota_pesos</w:t>
      </w:r>
      <w:proofErr w:type="spellEnd"/>
      <w:r w:rsidR="003179FE"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aprox</w:t>
      </w:r>
      <w:r w:rsidR="00AA417C"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.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Lo cual</w:t>
      </w:r>
      <w:r w:rsidR="00EE44B2"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promediado entre sus </w:t>
      </w:r>
      <w:r w:rsidR="00F87A0D">
        <w:rPr>
          <w:rFonts w:cs="Arial"/>
          <w:szCs w:val="24"/>
        </w:rPr>
        <w:t xml:space="preserve">{{ </w:t>
      </w:r>
      <w:proofErr w:type="spellStart"/>
      <w:r w:rsidR="00F87A0D">
        <w:rPr>
          <w:rFonts w:cs="Arial"/>
          <w:szCs w:val="24"/>
        </w:rPr>
        <w:t>cantidad_unidades</w:t>
      </w:r>
      <w:proofErr w:type="spellEnd"/>
      <w:r w:rsidR="00F87A0D"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propietarios, nos da un costo unitario de </w:t>
      </w:r>
      <w:r w:rsidR="00372BCA" w:rsidRPr="00372BCA">
        <w:rPr>
          <w:rFonts w:cs="Arial"/>
          <w:szCs w:val="24"/>
        </w:rPr>
        <w:t xml:space="preserve">$ </w:t>
      </w:r>
      <w:r w:rsidR="003179FE">
        <w:rPr>
          <w:rFonts w:cs="Arial"/>
          <w:szCs w:val="24"/>
        </w:rPr>
        <w:t xml:space="preserve">{{ </w:t>
      </w:r>
      <w:proofErr w:type="spellStart"/>
      <w:r w:rsidR="00F87A0D">
        <w:rPr>
          <w:rFonts w:cs="Arial"/>
          <w:szCs w:val="24"/>
        </w:rPr>
        <w:t>detalle.prorrateo_pesos</w:t>
      </w:r>
      <w:proofErr w:type="spellEnd"/>
      <w:r w:rsidR="00F87A0D">
        <w:rPr>
          <w:rFonts w:cs="Arial"/>
          <w:szCs w:val="24"/>
        </w:rPr>
        <w:t xml:space="preserve"> </w:t>
      </w:r>
      <w:r w:rsidR="003179FE">
        <w:rPr>
          <w:rFonts w:cs="Arial"/>
          <w:szCs w:val="24"/>
        </w:rPr>
        <w:t>}}</w:t>
      </w:r>
      <w:r w:rsidR="00616BEB"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aprox.</w:t>
      </w:r>
      <w:bookmarkEnd w:id="1"/>
    </w:p>
    <w:p w14:paraId="563E9A55" w14:textId="05944FA8" w:rsidR="00372BCA" w:rsidRDefault="003179FE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bookmarkStart w:id="2" w:name="_Hlk64741317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5E8FF77D" w14:textId="2C79ABAC" w:rsidR="000D4731" w:rsidRPr="000758E1" w:rsidRDefault="005C3C12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>4</w:t>
      </w:r>
      <w:r w:rsidR="001A75D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.-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Cuadro Comparativo: Monto (Actual)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1C5D73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7D7A8DC3" w14:textId="77777777" w:rsidR="00407BCB" w:rsidRPr="00E66F80" w:rsidRDefault="00407BCB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</w:p>
    <w:bookmarkEnd w:id="2"/>
    <w:p w14:paraId="3709320A" w14:textId="61B84BD9" w:rsidR="00E66F80" w:rsidRDefault="00AD73C9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40824C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43.2pt;height:102.6pt">
            <v:imagedata r:id="rId9" o:title=""/>
          </v:shape>
        </w:pict>
      </w:r>
    </w:p>
    <w:p w14:paraId="5C288AA7" w14:textId="3D7D53E6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4D5E95DA" w14:textId="77777777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bookmarkStart w:id="3" w:name="_Hlk64741561"/>
    </w:p>
    <w:p w14:paraId="04DC2C4A" w14:textId="01BA955C" w:rsidR="00E66F80" w:rsidRPr="000B7C06" w:rsidRDefault="005C3C12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="00E66F80"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(Ejemplo)</w:t>
      </w:r>
      <w:r w:rsidR="002C5596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4" w:name="_Hlk64741605"/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4"/>
    </w:p>
    <w:p w14:paraId="66904022" w14:textId="45257B56" w:rsidR="000B7C06" w:rsidRPr="003179FE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</w:t>
      </w:r>
      <w:r>
        <w:rPr>
          <w:rFonts w:cs="Arial"/>
          <w:color w:val="000000" w:themeColor="text1"/>
          <w:szCs w:val="24"/>
          <w:lang w:val="es-ES_tradnl" w:eastAsia="es-ES_tradnl"/>
        </w:rPr>
        <w:t>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p w14:paraId="46F949CB" w14:textId="77777777" w:rsidR="000B7C06" w:rsidRPr="00F87A0D" w:rsidRDefault="000B7C06" w:rsidP="000B7C06">
      <w:pPr>
        <w:pStyle w:val="Prrafodelista"/>
        <w:spacing w:before="100" w:beforeAutospacing="1" w:after="100" w:afterAutospacing="1" w:line="240" w:lineRule="auto"/>
        <w:ind w:left="2552"/>
        <w:jc w:val="both"/>
        <w:rPr>
          <w:rFonts w:eastAsia="Times New Roman" w:cs="Arial"/>
          <w:color w:val="000000"/>
          <w:szCs w:val="24"/>
          <w:u w:val="single"/>
          <w:lang w:val="es-ES_tradnl" w:eastAsia="es-ES_tradnl"/>
        </w:rPr>
      </w:pPr>
      <w:r w:rsidRPr="000758E1">
        <w:rPr>
          <w:rFonts w:eastAsia="Times New Roman" w:cs="Arial"/>
          <w:b/>
          <w:noProof/>
          <w:color w:val="000000"/>
          <w:szCs w:val="24"/>
          <w:lang w:val="es-CL" w:eastAsia="es-CL"/>
        </w:rPr>
        <w:drawing>
          <wp:anchor distT="0" distB="0" distL="114300" distR="114300" simplePos="0" relativeHeight="251884544" behindDoc="0" locked="0" layoutInCell="1" allowOverlap="1" wp14:anchorId="21BE6DE8" wp14:editId="218B2E6E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1152525" cy="257175"/>
            <wp:effectExtent l="0" t="0" r="9525" b="9525"/>
            <wp:wrapNone/>
            <wp:docPr id="1" name="Imagen 1" descr="Resultado de imagen para renta nacion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Resultado de imagen para renta nacion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detalle.nombre_company</w:t>
      </w:r>
      <w:proofErr w:type="spellEnd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u w:val="single"/>
          <w:lang w:val="es-ES_tradnl" w:eastAsia="es-ES_tradnl"/>
        </w:rPr>
        <w:t>: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 Monto </w:t>
      </w:r>
      <w:r w:rsidRPr="00372BCA">
        <w:rPr>
          <w:rFonts w:cs="Arial"/>
          <w:szCs w:val="24"/>
        </w:rPr>
        <w:t xml:space="preserve">UF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detalle.monto_asegurado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con una prima anual de </w:t>
      </w:r>
      <w:r w:rsidRPr="00372BCA">
        <w:rPr>
          <w:rFonts w:cs="Arial"/>
          <w:b/>
          <w:szCs w:val="24"/>
        </w:rPr>
        <w:t xml:space="preserve">UF </w:t>
      </w:r>
      <w:r>
        <w:rPr>
          <w:rFonts w:cs="Arial"/>
          <w:b/>
          <w:szCs w:val="24"/>
        </w:rPr>
        <w:t xml:space="preserve">{{ </w:t>
      </w:r>
      <w:proofErr w:type="spellStart"/>
      <w:r>
        <w:rPr>
          <w:rFonts w:cs="Arial"/>
          <w:b/>
          <w:szCs w:val="24"/>
        </w:rPr>
        <w:t>detalle.prima_anual</w:t>
      </w:r>
      <w:proofErr w:type="spellEnd"/>
      <w:r>
        <w:rPr>
          <w:rFonts w:cs="Arial"/>
          <w:b/>
          <w:szCs w:val="24"/>
        </w:rPr>
        <w:t xml:space="preserve"> }}</w:t>
      </w:r>
      <w:r w:rsidRPr="000758E1">
        <w:rPr>
          <w:rFonts w:eastAsia="Times New Roman" w:cs="Arial"/>
          <w:b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que se puede pactar en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cantidad_cuotas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cuotas </w:t>
      </w:r>
      <w:r w:rsidRPr="00372BCA">
        <w:rPr>
          <w:rFonts w:cs="Arial"/>
          <w:b/>
          <w:bCs/>
          <w:szCs w:val="24"/>
        </w:rPr>
        <w:t xml:space="preserve">UF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detalle.valor_cuota_uf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es decir 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detalle.valor_cuota_pesos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aprox.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Lo cual promediado entre sus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cantidad_unidades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propietarios, nos da un costo unitario de 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detalle.prorrateo_pesos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aprox.</w:t>
      </w:r>
    </w:p>
    <w:p w14:paraId="21DA9DD8" w14:textId="2FAC580C" w:rsidR="00372BCA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C8330BA" w14:textId="69ECB4AE" w:rsidR="00E66F80" w:rsidRPr="007E4CD2" w:rsidRDefault="005C3C12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.1.- Cuadro Comparativo: Monto (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Ejemplo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7E4CD2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7E4CD2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bookmarkEnd w:id="3"/>
    <w:p w14:paraId="4DB73BD1" w14:textId="146F70F6" w:rsidR="007E4CD2" w:rsidRPr="000B7C06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124D3755" w14:textId="37022A86" w:rsidR="007E4CD2" w:rsidRDefault="00AD73C9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lastRenderedPageBreak/>
        <w:pict w14:anchorId="0EF70EDF">
          <v:shape id="_x0000_i1026" type="#_x0000_t75" style="width:943.8pt;height:102.6pt">
            <v:imagedata r:id="rId10" o:title=""/>
          </v:shape>
        </w:pict>
      </w:r>
    </w:p>
    <w:p w14:paraId="105D5DE7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bookmarkStart w:id="5" w:name="_Hlk64741727"/>
    </w:p>
    <w:p w14:paraId="2B8E6343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A3EEAA" w14:textId="155C0147" w:rsidR="000B7C06" w:rsidRDefault="005C3C12" w:rsidP="000B7C06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</w:t>
      </w:r>
      <w:r w:rsidR="003601D5"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6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6"/>
    </w:p>
    <w:p w14:paraId="4B39078F" w14:textId="6C99F6C0" w:rsidR="000B7C06" w:rsidRPr="003179FE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</w:t>
      </w:r>
      <w:r>
        <w:rPr>
          <w:rFonts w:cs="Arial"/>
          <w:color w:val="000000" w:themeColor="text1"/>
          <w:szCs w:val="24"/>
          <w:lang w:val="es-ES_tradnl" w:eastAsia="es-ES_tradnl"/>
        </w:rPr>
        <w:t>segundo</w:t>
      </w:r>
      <w:r>
        <w:rPr>
          <w:rFonts w:cs="Arial"/>
          <w:color w:val="000000" w:themeColor="text1"/>
          <w:szCs w:val="24"/>
          <w:lang w:val="es-ES_tradnl" w:eastAsia="es-ES_tradnl"/>
        </w:rPr>
        <w:t>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p w14:paraId="65E3CD77" w14:textId="77777777" w:rsidR="000B7C06" w:rsidRPr="00F87A0D" w:rsidRDefault="000B7C06" w:rsidP="000B7C06">
      <w:pPr>
        <w:pStyle w:val="Prrafodelista"/>
        <w:spacing w:before="100" w:beforeAutospacing="1" w:after="100" w:afterAutospacing="1" w:line="240" w:lineRule="auto"/>
        <w:ind w:left="2552"/>
        <w:jc w:val="both"/>
        <w:rPr>
          <w:rFonts w:eastAsia="Times New Roman" w:cs="Arial"/>
          <w:color w:val="000000"/>
          <w:szCs w:val="24"/>
          <w:u w:val="single"/>
          <w:lang w:val="es-ES_tradnl" w:eastAsia="es-ES_tradnl"/>
        </w:rPr>
      </w:pPr>
      <w:r w:rsidRPr="000758E1">
        <w:rPr>
          <w:rFonts w:eastAsia="Times New Roman" w:cs="Arial"/>
          <w:b/>
          <w:noProof/>
          <w:color w:val="000000"/>
          <w:szCs w:val="24"/>
          <w:lang w:val="es-CL" w:eastAsia="es-CL"/>
        </w:rPr>
        <w:drawing>
          <wp:anchor distT="0" distB="0" distL="114300" distR="114300" simplePos="0" relativeHeight="251886592" behindDoc="0" locked="0" layoutInCell="1" allowOverlap="1" wp14:anchorId="2982D13D" wp14:editId="1AA1EB4D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1152525" cy="257175"/>
            <wp:effectExtent l="0" t="0" r="9525" b="9525"/>
            <wp:wrapNone/>
            <wp:docPr id="5" name="Imagen 5" descr="Resultado de imagen para renta nacion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Resultado de imagen para renta nacion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detalle.nombre_company</w:t>
      </w:r>
      <w:proofErr w:type="spellEnd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u w:val="single"/>
          <w:lang w:val="es-ES_tradnl" w:eastAsia="es-ES_tradnl"/>
        </w:rPr>
        <w:t>: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 Monto </w:t>
      </w:r>
      <w:r w:rsidRPr="00372BCA">
        <w:rPr>
          <w:rFonts w:cs="Arial"/>
          <w:szCs w:val="24"/>
        </w:rPr>
        <w:t xml:space="preserve">UF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detalle.monto_asegurado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con una prima anual de </w:t>
      </w:r>
      <w:r w:rsidRPr="00372BCA">
        <w:rPr>
          <w:rFonts w:cs="Arial"/>
          <w:b/>
          <w:szCs w:val="24"/>
        </w:rPr>
        <w:t xml:space="preserve">UF </w:t>
      </w:r>
      <w:r>
        <w:rPr>
          <w:rFonts w:cs="Arial"/>
          <w:b/>
          <w:szCs w:val="24"/>
        </w:rPr>
        <w:t xml:space="preserve">{{ </w:t>
      </w:r>
      <w:proofErr w:type="spellStart"/>
      <w:r>
        <w:rPr>
          <w:rFonts w:cs="Arial"/>
          <w:b/>
          <w:szCs w:val="24"/>
        </w:rPr>
        <w:t>detalle.prima_anual</w:t>
      </w:r>
      <w:proofErr w:type="spellEnd"/>
      <w:r>
        <w:rPr>
          <w:rFonts w:cs="Arial"/>
          <w:b/>
          <w:szCs w:val="24"/>
        </w:rPr>
        <w:t xml:space="preserve"> }}</w:t>
      </w:r>
      <w:r w:rsidRPr="000758E1">
        <w:rPr>
          <w:rFonts w:eastAsia="Times New Roman" w:cs="Arial"/>
          <w:b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que se puede pactar en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cantidad_cuotas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cuotas </w:t>
      </w:r>
      <w:r w:rsidRPr="00372BCA">
        <w:rPr>
          <w:rFonts w:cs="Arial"/>
          <w:b/>
          <w:bCs/>
          <w:szCs w:val="24"/>
        </w:rPr>
        <w:t xml:space="preserve">UF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detalle.valor_cuota_uf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es decir 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detalle.valor_cuota_pesos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aprox.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Lo cual promediado entre sus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cantidad_unidades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propietarios, nos da un costo unitario de 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detalle.prorrateo_pesos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aprox.</w:t>
      </w:r>
    </w:p>
    <w:p w14:paraId="60E7591C" w14:textId="05A9BDDD" w:rsidR="005C3C12" w:rsidRPr="000B7C06" w:rsidRDefault="000B7C06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6527D56" w14:textId="0B490678" w:rsidR="005C3C12" w:rsidRPr="00686BE0" w:rsidRDefault="005C3C12" w:rsidP="005C3C12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D47E43"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D47E43"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bookmarkEnd w:id="5"/>
    <w:p w14:paraId="3D98BF71" w14:textId="77777777" w:rsidR="00871CD1" w:rsidRDefault="00871CD1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035C9E9C" w14:textId="5238FFF3" w:rsidR="00871CD1" w:rsidRDefault="00AD73C9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1F77CE7B">
          <v:shape id="_x0000_i1027" type="#_x0000_t75" style="width:943.2pt;height:102.6pt">
            <v:imagedata r:id="rId11" o:title=""/>
          </v:shape>
        </w:pict>
      </w:r>
    </w:p>
    <w:p w14:paraId="4884E4D8" w14:textId="77777777" w:rsidR="00871CD1" w:rsidRDefault="00871CD1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5836733E" w14:textId="77777777" w:rsidR="00871CD1" w:rsidRDefault="00871CD1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7386D2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0044164E" w14:textId="55426773" w:rsidR="005C3C12" w:rsidRPr="000B7C06" w:rsidRDefault="002831AF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87018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699C1C4F" w14:textId="61A05102" w:rsidR="000B7C06" w:rsidRPr="003179FE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</w:t>
      </w:r>
      <w:r>
        <w:rPr>
          <w:rFonts w:cs="Arial"/>
          <w:color w:val="000000" w:themeColor="text1"/>
          <w:szCs w:val="24"/>
          <w:lang w:val="es-ES_tradnl" w:eastAsia="es-ES_tradnl"/>
        </w:rPr>
        <w:t>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p w14:paraId="24F6E695" w14:textId="456AE859" w:rsidR="000B7C06" w:rsidRPr="00F87A0D" w:rsidRDefault="000B7C06" w:rsidP="000B7C06">
      <w:pPr>
        <w:pStyle w:val="Prrafodelista"/>
        <w:spacing w:before="100" w:beforeAutospacing="1" w:after="100" w:afterAutospacing="1" w:line="240" w:lineRule="auto"/>
        <w:ind w:left="2552"/>
        <w:jc w:val="both"/>
        <w:rPr>
          <w:rFonts w:eastAsia="Times New Roman" w:cs="Arial"/>
          <w:color w:val="000000"/>
          <w:szCs w:val="24"/>
          <w:u w:val="single"/>
          <w:lang w:val="es-ES_tradnl" w:eastAsia="es-ES_tradnl"/>
        </w:rPr>
      </w:pPr>
      <w:r w:rsidRPr="000758E1">
        <w:rPr>
          <w:rFonts w:eastAsia="Times New Roman" w:cs="Arial"/>
          <w:b/>
          <w:noProof/>
          <w:color w:val="000000"/>
          <w:szCs w:val="24"/>
          <w:lang w:val="es-CL" w:eastAsia="es-CL"/>
        </w:rPr>
        <w:drawing>
          <wp:anchor distT="0" distB="0" distL="114300" distR="114300" simplePos="0" relativeHeight="251888640" behindDoc="0" locked="0" layoutInCell="1" allowOverlap="1" wp14:anchorId="124B0494" wp14:editId="62FB5577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1152525" cy="257175"/>
            <wp:effectExtent l="0" t="0" r="9525" b="9525"/>
            <wp:wrapNone/>
            <wp:docPr id="6" name="Imagen 6" descr="Resultado de imagen para renta nacion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Resultado de imagen para renta nacion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detalle.nombre_company</w:t>
      </w:r>
      <w:proofErr w:type="spellEnd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u w:val="single"/>
          <w:lang w:val="es-ES_tradnl" w:eastAsia="es-ES_tradnl"/>
        </w:rPr>
        <w:t>: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 Monto </w:t>
      </w:r>
      <w:r w:rsidRPr="00372BCA">
        <w:rPr>
          <w:rFonts w:cs="Arial"/>
          <w:szCs w:val="24"/>
        </w:rPr>
        <w:t xml:space="preserve">UF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detalle.monto_asegurado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con una prima anual de </w:t>
      </w:r>
      <w:r w:rsidRPr="00372BCA">
        <w:rPr>
          <w:rFonts w:cs="Arial"/>
          <w:b/>
          <w:szCs w:val="24"/>
        </w:rPr>
        <w:t xml:space="preserve">UF </w:t>
      </w:r>
      <w:r>
        <w:rPr>
          <w:rFonts w:cs="Arial"/>
          <w:b/>
          <w:szCs w:val="24"/>
        </w:rPr>
        <w:t xml:space="preserve">{{ </w:t>
      </w:r>
      <w:proofErr w:type="spellStart"/>
      <w:r>
        <w:rPr>
          <w:rFonts w:cs="Arial"/>
          <w:b/>
          <w:szCs w:val="24"/>
        </w:rPr>
        <w:t>detalle.prima_anual</w:t>
      </w:r>
      <w:proofErr w:type="spellEnd"/>
      <w:r>
        <w:rPr>
          <w:rFonts w:cs="Arial"/>
          <w:b/>
          <w:szCs w:val="24"/>
        </w:rPr>
        <w:t xml:space="preserve"> }}</w:t>
      </w:r>
      <w:r w:rsidRPr="000758E1">
        <w:rPr>
          <w:rFonts w:eastAsia="Times New Roman" w:cs="Arial"/>
          <w:b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que se puede pactar en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cantidad_cuotas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cuotas</w:t>
      </w:r>
      <w:r w:rsidR="00290CC2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de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Pr="00372BCA">
        <w:rPr>
          <w:rFonts w:cs="Arial"/>
          <w:b/>
          <w:bCs/>
          <w:szCs w:val="24"/>
        </w:rPr>
        <w:t xml:space="preserve">UF </w:t>
      </w:r>
      <w:r>
        <w:rPr>
          <w:rFonts w:cs="Arial"/>
          <w:b/>
          <w:bCs/>
          <w:szCs w:val="24"/>
        </w:rPr>
        <w:t xml:space="preserve">{{ </w:t>
      </w:r>
      <w:proofErr w:type="spellStart"/>
      <w:r>
        <w:rPr>
          <w:rFonts w:cs="Arial"/>
          <w:b/>
          <w:bCs/>
          <w:szCs w:val="24"/>
        </w:rPr>
        <w:t>detalle.valor_cuota_uf</w:t>
      </w:r>
      <w:proofErr w:type="spellEnd"/>
      <w:r>
        <w:rPr>
          <w:rFonts w:cs="Arial"/>
          <w:b/>
          <w:bCs/>
          <w:szCs w:val="24"/>
        </w:rPr>
        <w:t xml:space="preserve"> }}</w:t>
      </w:r>
      <w:r w:rsidR="00290CC2">
        <w:rPr>
          <w:rFonts w:cs="Arial"/>
          <w:b/>
          <w:bCs/>
          <w:szCs w:val="24"/>
        </w:rPr>
        <w:t>,</w:t>
      </w:r>
      <w:r w:rsidRPr="000758E1">
        <w:rPr>
          <w:rFonts w:eastAsia="Times New Roman" w:cs="Arial"/>
          <w:b/>
          <w:bCs/>
          <w:color w:val="000000"/>
          <w:szCs w:val="24"/>
          <w:lang w:val="es-ES_tradnl" w:eastAsia="es-ES_tradnl"/>
        </w:rPr>
        <w:t xml:space="preserve">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es decir</w:t>
      </w:r>
      <w:r w:rsidR="00290CC2">
        <w:rPr>
          <w:rFonts w:eastAsia="Times New Roman" w:cs="Arial"/>
          <w:color w:val="000000"/>
          <w:szCs w:val="24"/>
          <w:lang w:val="es-ES_tradnl" w:eastAsia="es-ES_tradnl"/>
        </w:rPr>
        <w:t>,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> 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detalle.valor_cuota_pesos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bCs/>
          <w:color w:val="000000"/>
          <w:szCs w:val="24"/>
          <w:lang w:val="es-ES_tradnl" w:eastAsia="es-ES_tradnl"/>
        </w:rPr>
        <w:t xml:space="preserve"> aprox. 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Lo cual </w:t>
      </w:r>
      <w:r w:rsidRPr="00290CC2">
        <w:rPr>
          <w:rFonts w:eastAsia="Times New Roman" w:cs="Arial"/>
          <w:color w:val="000000"/>
          <w:szCs w:val="24"/>
          <w:lang w:val="es-ES_tradnl" w:eastAsia="es-ES_tradnl"/>
        </w:rPr>
        <w:t>promediado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entre sus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cantidad_unidades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propietarios, nos da un costo unitario de </w:t>
      </w:r>
      <w:r w:rsidRPr="00372BCA">
        <w:rPr>
          <w:rFonts w:cs="Arial"/>
          <w:szCs w:val="24"/>
        </w:rPr>
        <w:t xml:space="preserve">$ </w:t>
      </w:r>
      <w:r>
        <w:rPr>
          <w:rFonts w:cs="Arial"/>
          <w:szCs w:val="24"/>
        </w:rPr>
        <w:t xml:space="preserve">{{ </w:t>
      </w:r>
      <w:proofErr w:type="spellStart"/>
      <w:r>
        <w:rPr>
          <w:rFonts w:cs="Arial"/>
          <w:szCs w:val="24"/>
        </w:rPr>
        <w:t>detalle.prorrateo_pesos</w:t>
      </w:r>
      <w:proofErr w:type="spellEnd"/>
      <w:r>
        <w:rPr>
          <w:rFonts w:cs="Arial"/>
          <w:szCs w:val="24"/>
        </w:rPr>
        <w:t xml:space="preserve"> }}</w:t>
      </w:r>
      <w:r w:rsidRPr="000758E1">
        <w:rPr>
          <w:rFonts w:eastAsia="Times New Roman" w:cs="Arial"/>
          <w:color w:val="000000"/>
          <w:szCs w:val="24"/>
          <w:lang w:val="es-ES_tradnl" w:eastAsia="es-ES_tradnl"/>
        </w:rPr>
        <w:t xml:space="preserve"> aprox.</w:t>
      </w:r>
    </w:p>
    <w:p w14:paraId="3B955480" w14:textId="5E509A75" w:rsidR="00870189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292130D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monto_asegurado_sugerido</w:t>
      </w:r>
      <w:proofErr w:type="spellEnd"/>
    </w:p>
    <w:p w14:paraId="6D8AA5B6" w14:textId="78F1BCA0" w:rsidR="00E66F80" w:rsidRPr="00B9062C" w:rsidRDefault="002831AF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686BE0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202</w:t>
      </w:r>
      <w:r w:rsidR="00212F96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2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04EBCF0A" w14:textId="657253E6" w:rsidR="00686BE0" w:rsidRDefault="00686BE0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</w:p>
    <w:p w14:paraId="6E099144" w14:textId="7EE2C4B8" w:rsidR="00686BE0" w:rsidRPr="00E66F80" w:rsidRDefault="00AD73C9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pict w14:anchorId="45162DAB">
          <v:shape id="_x0000_i1028" type="#_x0000_t75" style="width:943.2pt;height:102.6pt">
            <v:imagedata r:id="rId9" o:title=""/>
          </v:shape>
        </w:pict>
      </w:r>
    </w:p>
    <w:p w14:paraId="4C5E288C" w14:textId="77777777" w:rsidR="00212F96" w:rsidRDefault="00212F96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</w:p>
    <w:p w14:paraId="29F03DE8" w14:textId="46124B8F" w:rsidR="007D5674" w:rsidRPr="00724183" w:rsidRDefault="00724183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5.- Cuadro Comparativo de Coberturas: Simulación de Seguro Bienes y Espacios Comunes Incendio + Sismo 202</w:t>
      </w:r>
      <w:r w:rsidR="0087018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3</w:t>
      </w: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.</w:t>
      </w:r>
    </w:p>
    <w:p w14:paraId="7DD0699E" w14:textId="77777777" w:rsidR="00724183" w:rsidRPr="00724183" w:rsidRDefault="00724183" w:rsidP="00724183">
      <w:pPr>
        <w:spacing w:before="100" w:beforeAutospacing="1" w:after="100" w:afterAutospacing="1" w:line="240" w:lineRule="auto"/>
        <w:ind w:firstLine="708"/>
        <w:jc w:val="both"/>
        <w:rPr>
          <w:rFonts w:eastAsia="Calibri" w:cs="Arial"/>
          <w:color w:val="000000"/>
          <w:szCs w:val="24"/>
          <w:lang w:val="es-ES_tradnl" w:eastAsia="es-ES_tradnl"/>
        </w:rPr>
      </w:pPr>
      <w:r w:rsidRPr="00724183">
        <w:rPr>
          <w:rFonts w:eastAsia="Calibri" w:cs="Arial"/>
          <w:color w:val="000000"/>
          <w:szCs w:val="24"/>
          <w:lang w:val="es-ES_tradnl" w:eastAsia="es-ES_tradnl"/>
        </w:rPr>
        <w:t>Los adicionales que hacen de su póliza de Bienes y Espacios comunes un instrumento útil de ser usado en diferentes oportunidades y no solo en eventos catastróficos. </w:t>
      </w:r>
    </w:p>
    <w:p w14:paraId="6E8C4FEF" w14:textId="77777777" w:rsidR="00724183" w:rsidRPr="002831A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15DBAB69" w14:textId="16F0857D" w:rsidR="00EE44B2" w:rsidRPr="0010485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6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lastRenderedPageBreak/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0A9D84DC" w:rsidR="00A34E73" w:rsidRPr="005822ED" w:rsidRDefault="00342712" w:rsidP="00191E2D">
      <w:pPr>
        <w:pStyle w:val="Textoindependiente"/>
        <w:jc w:val="center"/>
      </w:pPr>
      <w:r w:rsidRPr="009B726F">
        <w:rPr>
          <w:rFonts w:eastAsia="Times New Roman"/>
          <w:noProof/>
          <w:color w:val="000000"/>
          <w:lang w:val="es-CL" w:eastAsia="es-CL"/>
        </w:rPr>
        <w:drawing>
          <wp:inline distT="0" distB="0" distL="0" distR="0" wp14:anchorId="4D6B24B2" wp14:editId="226BA884">
            <wp:extent cx="4486275" cy="1628775"/>
            <wp:effectExtent l="0" t="0" r="9525" b="9525"/>
            <wp:docPr id="246" name="Imagen 246" descr="C:\Users\Jefsei Corredora\Google Drive\JEFSEI_\Documentos\Marketing\Firm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efsei Corredora\Google Drive\JEFSEI_\Documentos\Marketing\Firma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34E73" w:rsidRPr="005822ED">
      <w:head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663F" w14:textId="77777777" w:rsidR="00F469F0" w:rsidRDefault="00F469F0" w:rsidP="006F5F9C">
      <w:pPr>
        <w:spacing w:after="0" w:line="240" w:lineRule="auto"/>
      </w:pPr>
      <w:r>
        <w:separator/>
      </w:r>
    </w:p>
  </w:endnote>
  <w:endnote w:type="continuationSeparator" w:id="0">
    <w:p w14:paraId="621C5E94" w14:textId="77777777" w:rsidR="00F469F0" w:rsidRDefault="00F469F0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AFE08" w14:textId="77777777" w:rsidR="00F469F0" w:rsidRDefault="00F469F0" w:rsidP="006F5F9C">
      <w:pPr>
        <w:spacing w:after="0" w:line="240" w:lineRule="auto"/>
      </w:pPr>
      <w:r>
        <w:separator/>
      </w:r>
    </w:p>
  </w:footnote>
  <w:footnote w:type="continuationSeparator" w:id="0">
    <w:p w14:paraId="110ACB49" w14:textId="77777777" w:rsidR="00F469F0" w:rsidRDefault="00F469F0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758E1"/>
    <w:rsid w:val="00096AA7"/>
    <w:rsid w:val="000B7C06"/>
    <w:rsid w:val="000C30AB"/>
    <w:rsid w:val="000D4731"/>
    <w:rsid w:val="000D69A8"/>
    <w:rsid w:val="000E6A09"/>
    <w:rsid w:val="001107A8"/>
    <w:rsid w:val="00114332"/>
    <w:rsid w:val="001211F7"/>
    <w:rsid w:val="00170293"/>
    <w:rsid w:val="0018251D"/>
    <w:rsid w:val="00191E2D"/>
    <w:rsid w:val="00192CC8"/>
    <w:rsid w:val="001A75D1"/>
    <w:rsid w:val="001B04D0"/>
    <w:rsid w:val="001B2C68"/>
    <w:rsid w:val="001B3547"/>
    <w:rsid w:val="001C257B"/>
    <w:rsid w:val="001C5D73"/>
    <w:rsid w:val="001D0C94"/>
    <w:rsid w:val="00212F96"/>
    <w:rsid w:val="0021761F"/>
    <w:rsid w:val="00257162"/>
    <w:rsid w:val="002646B0"/>
    <w:rsid w:val="0027701B"/>
    <w:rsid w:val="00280509"/>
    <w:rsid w:val="002831AF"/>
    <w:rsid w:val="00290CC2"/>
    <w:rsid w:val="002A3BE1"/>
    <w:rsid w:val="002A4C1C"/>
    <w:rsid w:val="002C05F2"/>
    <w:rsid w:val="002C5596"/>
    <w:rsid w:val="003179FE"/>
    <w:rsid w:val="00342712"/>
    <w:rsid w:val="00346980"/>
    <w:rsid w:val="003510B8"/>
    <w:rsid w:val="003601D5"/>
    <w:rsid w:val="00367110"/>
    <w:rsid w:val="00370369"/>
    <w:rsid w:val="00372BCA"/>
    <w:rsid w:val="003A1BDA"/>
    <w:rsid w:val="003C7172"/>
    <w:rsid w:val="003F0A5A"/>
    <w:rsid w:val="00407BCB"/>
    <w:rsid w:val="0049222F"/>
    <w:rsid w:val="004948D2"/>
    <w:rsid w:val="004B39DD"/>
    <w:rsid w:val="004C73A3"/>
    <w:rsid w:val="00504289"/>
    <w:rsid w:val="00513F7D"/>
    <w:rsid w:val="00520605"/>
    <w:rsid w:val="005473BC"/>
    <w:rsid w:val="005822ED"/>
    <w:rsid w:val="00597BE0"/>
    <w:rsid w:val="005C3C12"/>
    <w:rsid w:val="005D3E0A"/>
    <w:rsid w:val="00616BEB"/>
    <w:rsid w:val="00621427"/>
    <w:rsid w:val="0062478F"/>
    <w:rsid w:val="006262C5"/>
    <w:rsid w:val="006669BA"/>
    <w:rsid w:val="00686929"/>
    <w:rsid w:val="00686BE0"/>
    <w:rsid w:val="00695429"/>
    <w:rsid w:val="006B623E"/>
    <w:rsid w:val="006F03D3"/>
    <w:rsid w:val="006F5F9C"/>
    <w:rsid w:val="006F6059"/>
    <w:rsid w:val="006F6CAE"/>
    <w:rsid w:val="00723936"/>
    <w:rsid w:val="00724183"/>
    <w:rsid w:val="00780B29"/>
    <w:rsid w:val="0078109E"/>
    <w:rsid w:val="007D5674"/>
    <w:rsid w:val="007E4CD2"/>
    <w:rsid w:val="007F1CC5"/>
    <w:rsid w:val="007F1E49"/>
    <w:rsid w:val="008059E8"/>
    <w:rsid w:val="008344A6"/>
    <w:rsid w:val="00860246"/>
    <w:rsid w:val="00870189"/>
    <w:rsid w:val="00871CD1"/>
    <w:rsid w:val="008838DC"/>
    <w:rsid w:val="008B004B"/>
    <w:rsid w:val="008D5B3B"/>
    <w:rsid w:val="008D6881"/>
    <w:rsid w:val="008E5C3D"/>
    <w:rsid w:val="0091025C"/>
    <w:rsid w:val="00917985"/>
    <w:rsid w:val="00926294"/>
    <w:rsid w:val="009301B5"/>
    <w:rsid w:val="00942C83"/>
    <w:rsid w:val="0098372C"/>
    <w:rsid w:val="009A0801"/>
    <w:rsid w:val="009A4953"/>
    <w:rsid w:val="009B48F2"/>
    <w:rsid w:val="009B726F"/>
    <w:rsid w:val="009F373C"/>
    <w:rsid w:val="00A206AF"/>
    <w:rsid w:val="00A223A3"/>
    <w:rsid w:val="00A34E73"/>
    <w:rsid w:val="00A44771"/>
    <w:rsid w:val="00A51869"/>
    <w:rsid w:val="00A73697"/>
    <w:rsid w:val="00A81A9D"/>
    <w:rsid w:val="00AA417C"/>
    <w:rsid w:val="00AD6476"/>
    <w:rsid w:val="00AD706D"/>
    <w:rsid w:val="00AD73C9"/>
    <w:rsid w:val="00B06B6B"/>
    <w:rsid w:val="00B13D9A"/>
    <w:rsid w:val="00B307BB"/>
    <w:rsid w:val="00B337FA"/>
    <w:rsid w:val="00B42492"/>
    <w:rsid w:val="00B54BD3"/>
    <w:rsid w:val="00B57A3D"/>
    <w:rsid w:val="00B621FC"/>
    <w:rsid w:val="00B7670B"/>
    <w:rsid w:val="00B76841"/>
    <w:rsid w:val="00B9062C"/>
    <w:rsid w:val="00B91070"/>
    <w:rsid w:val="00BA0460"/>
    <w:rsid w:val="00BC6BD3"/>
    <w:rsid w:val="00BE6487"/>
    <w:rsid w:val="00BF5012"/>
    <w:rsid w:val="00C126F4"/>
    <w:rsid w:val="00C1368F"/>
    <w:rsid w:val="00C62379"/>
    <w:rsid w:val="00C63136"/>
    <w:rsid w:val="00C75A98"/>
    <w:rsid w:val="00C84378"/>
    <w:rsid w:val="00C86BFE"/>
    <w:rsid w:val="00CB4181"/>
    <w:rsid w:val="00CB4614"/>
    <w:rsid w:val="00CC3EF7"/>
    <w:rsid w:val="00CE03CF"/>
    <w:rsid w:val="00CE2737"/>
    <w:rsid w:val="00CE33E2"/>
    <w:rsid w:val="00D422F2"/>
    <w:rsid w:val="00D47E43"/>
    <w:rsid w:val="00D534DC"/>
    <w:rsid w:val="00D72FC9"/>
    <w:rsid w:val="00D81E99"/>
    <w:rsid w:val="00DE4A6D"/>
    <w:rsid w:val="00DF5402"/>
    <w:rsid w:val="00DF5C50"/>
    <w:rsid w:val="00E007EA"/>
    <w:rsid w:val="00E00971"/>
    <w:rsid w:val="00E05CF9"/>
    <w:rsid w:val="00E11ABB"/>
    <w:rsid w:val="00E30EF7"/>
    <w:rsid w:val="00E55D78"/>
    <w:rsid w:val="00E66085"/>
    <w:rsid w:val="00E66F80"/>
    <w:rsid w:val="00E94167"/>
    <w:rsid w:val="00EB701B"/>
    <w:rsid w:val="00EC2A1E"/>
    <w:rsid w:val="00EE44B2"/>
    <w:rsid w:val="00F050CA"/>
    <w:rsid w:val="00F434CF"/>
    <w:rsid w:val="00F45343"/>
    <w:rsid w:val="00F469F0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C06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7</Pages>
  <Words>1436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45</cp:revision>
  <cp:lastPrinted>2019-10-30T18:19:00Z</cp:lastPrinted>
  <dcterms:created xsi:type="dcterms:W3CDTF">2021-02-20T22:55:00Z</dcterms:created>
  <dcterms:modified xsi:type="dcterms:W3CDTF">2026-05-25T21:41:00Z</dcterms:modified>
</cp:coreProperties>
</file>