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042C46F1">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392B081B">
      <w:pPr>
        <w:pStyle w:val="10"/>
        <w:spacing w:before="82"/>
      </w:pPr>
    </w:p>
    <w:p w14:paraId="75BAFEEB">
      <w:pPr>
        <w:pStyle w:val="18"/>
      </w:pPr>
      <w:r>
        <w:t>Señores:</w:t>
      </w:r>
    </w:p>
    <w:p w14:paraId="181E33B9">
      <w:pPr>
        <w:pStyle w:val="18"/>
        <w:rPr>
          <w:b/>
          <w:bCs/>
          <w:highlight w:val="none"/>
        </w:rPr>
      </w:pPr>
      <w:bookmarkStart w:id="0" w:name="_Hlk179275769"/>
      <w:r>
        <w:rPr>
          <w:rFonts w:hint="default"/>
          <w:b/>
          <w:bCs/>
          <w:highlight w:val="none"/>
          <w:lang w:val="es-CO"/>
        </w:rPr>
        <w:t>{nombreEmpresa}</w:t>
      </w:r>
    </w:p>
    <w:p w14:paraId="0FBFCDAC">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0A73536F">
      <w:pPr>
        <w:pStyle w:val="18"/>
        <w:rPr>
          <w:rFonts w:hint="default"/>
          <w:b w:val="0"/>
          <w:bCs w:val="0"/>
          <w:highlight w:val="none"/>
          <w:lang w:val="es-CO"/>
        </w:rPr>
      </w:pPr>
      <w:r>
        <w:rPr>
          <w:rFonts w:hint="default"/>
          <w:b w:val="0"/>
          <w:bCs w:val="0"/>
          <w:highlight w:val="none"/>
          <w:lang w:val="es-CO"/>
        </w:rPr>
        <w:t>{direccionEmpresa}</w:t>
      </w:r>
    </w:p>
    <w:bookmarkEnd w:id="0"/>
    <w:p w14:paraId="54E7B361">
      <w:pPr>
        <w:pStyle w:val="18"/>
        <w:rPr>
          <w:rFonts w:hint="default"/>
          <w:highlight w:val="none"/>
          <w:lang w:val="es-CO"/>
        </w:rPr>
      </w:pPr>
      <w:r>
        <w:rPr>
          <w:rFonts w:hint="default"/>
          <w:highlight w:val="none"/>
          <w:lang w:val="es-CO"/>
        </w:rPr>
        <w:t>{#correos}{correoEmpresa}{/correos}</w:t>
      </w:r>
    </w:p>
    <w:p w14:paraId="40E0BC68">
      <w:pPr>
        <w:pStyle w:val="18"/>
        <w:rPr>
          <w:rFonts w:hint="default"/>
          <w:b w:val="0"/>
          <w:bCs w:val="0"/>
          <w:highlight w:val="none"/>
          <w:lang w:val="es-CO"/>
        </w:rPr>
      </w:pPr>
      <w:r>
        <w:rPr>
          <w:rFonts w:hint="default"/>
          <w:b w:val="0"/>
          <w:bCs w:val="0"/>
          <w:highlight w:val="none"/>
          <w:lang w:val="es-CO"/>
        </w:rPr>
        <w:t>{telefonoEmpresa}</w:t>
      </w:r>
    </w:p>
    <w:p w14:paraId="5CCBA0DF">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515BCC14">
      <w:pPr>
        <w:tabs>
          <w:tab w:val="left" w:pos="346"/>
        </w:tabs>
        <w:spacing w:line="252" w:lineRule="auto"/>
        <w:ind w:right="1029"/>
        <w:jc w:val="both"/>
      </w:pPr>
      <w:r>
        <w:rPr>
          <w:b/>
          <w:bCs/>
        </w:rPr>
        <w:t xml:space="preserve">LINA MARÍA BENÍTEZ FREYRE </w:t>
      </w:r>
      <w:r>
        <w:t xml:space="preserve">identificada como aparece al pie de mi firma en mi calidad de apoderada de </w:t>
      </w:r>
      <w:r>
        <w:rPr>
          <w:rFonts w:hint="default"/>
          <w:lang w:val="es-CO"/>
        </w:rPr>
        <w:t>{propietarioPrimerVehiculo}</w:t>
      </w:r>
      <w:r>
        <w:rPr>
          <w:b/>
          <w:bCs/>
        </w:rPr>
        <w:t xml:space="preserve">, </w:t>
      </w:r>
      <w:r>
        <w:t xml:space="preserve">conforme al poder que se anexa a este documento, de manera respetuosa me permito presentar ante ustedes </w:t>
      </w:r>
      <w:r>
        <w:rPr>
          <w:b/>
        </w:rPr>
        <w:t xml:space="preserve">RECLAMACIÓN FORMAL </w:t>
      </w:r>
      <w:r>
        <w:t>por el pago de perjuicios, con fundamento en los siguientes:</w:t>
      </w:r>
    </w:p>
    <w:p w14:paraId="5B8977F6">
      <w:pPr>
        <w:tabs>
          <w:tab w:val="left" w:pos="346"/>
        </w:tabs>
        <w:spacing w:line="252" w:lineRule="auto"/>
        <w:ind w:right="1029"/>
        <w:jc w:val="both"/>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69D8D4A7">
      <w:pPr>
        <w:pStyle w:val="10"/>
        <w:bidi w:val="0"/>
        <w:rPr>
          <w:rStyle w:val="3"/>
          <w:rFonts w:hint="default"/>
          <w:lang w:val="es-CO"/>
        </w:rPr>
      </w:pPr>
      <w:r>
        <w:rPr>
          <w:rStyle w:val="3"/>
          <w:rFonts w:hint="default"/>
          <w:lang w:val="es-CO"/>
        </w:rPr>
        <w:t>{#hechos}</w:t>
      </w:r>
    </w:p>
    <w:p w14:paraId="1BA5A255">
      <w:pPr>
        <w:pStyle w:val="10"/>
        <w:bidi w:val="0"/>
        <w:rPr>
          <w:rStyle w:val="3"/>
          <w:rFonts w:hint="default"/>
          <w:lang w:val="es-CO"/>
        </w:rPr>
      </w:pPr>
      <w:r>
        <w:rPr>
          <w:rStyle w:val="3"/>
          <w:rFonts w:hint="default"/>
          <w:lang w:val="es-CO"/>
        </w:rPr>
        <w:t>{descripcionHecho}</w:t>
      </w:r>
    </w:p>
    <w:p w14:paraId="2583A817">
      <w:pPr>
        <w:pStyle w:val="10"/>
        <w:bidi w:val="0"/>
        <w:rPr>
          <w:rStyle w:val="3"/>
          <w:rFonts w:hint="default"/>
          <w:lang w:val="es-CO"/>
        </w:rPr>
      </w:pPr>
      <w:r>
        <w:rPr>
          <w:rStyle w:val="3"/>
          <w:rFonts w:hint="default"/>
          <w:lang w:val="es-CO"/>
        </w:rPr>
        <w:t>{%fotoHecho}</w:t>
      </w:r>
    </w:p>
    <w:p w14:paraId="0E3AB28A">
      <w:pPr>
        <w:pStyle w:val="10"/>
        <w:bidi w:val="0"/>
        <w:rPr>
          <w:rStyle w:val="3"/>
          <w:rFonts w:hint="default"/>
          <w:lang w:val="es-CO"/>
        </w:rPr>
      </w:pPr>
      <w:r>
        <w:rPr>
          <w:rStyle w:val="3"/>
          <w:rFonts w:hint="default"/>
          <w:lang w:val="es-CO"/>
        </w:rPr>
        <w:t>{/hechos}</w:t>
      </w:r>
    </w:p>
    <w:p w14:paraId="7FD07D52">
      <w:pPr>
        <w:pStyle w:val="10"/>
        <w:spacing w:before="1"/>
        <w:jc w:val="both"/>
      </w:pPr>
    </w:p>
    <w:p w14:paraId="4DFCCBDB">
      <w:pPr>
        <w:pStyle w:val="10"/>
        <w:spacing w:before="1"/>
        <w:jc w:val="both"/>
        <w:rPr>
          <w:spacing w:val="-2"/>
        </w:rPr>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61903A0C">
      <w:pPr>
        <w:pStyle w:val="10"/>
        <w:spacing w:before="1"/>
        <w:jc w:val="both"/>
      </w:pPr>
    </w:p>
    <w:p w14:paraId="7625739C">
      <w:pPr>
        <w:pStyle w:val="2"/>
        <w:spacing w:before="233"/>
        <w:ind w:left="3"/>
      </w:pPr>
      <w:r>
        <w:rPr>
          <w:spacing w:val="-2"/>
        </w:rPr>
        <w:t>SOLICITUD</w:t>
      </w:r>
    </w:p>
    <w:p w14:paraId="03CD9A18">
      <w:pPr>
        <w:pStyle w:val="10"/>
        <w:spacing w:before="173" w:line="252" w:lineRule="auto"/>
        <w:ind w:left="166" w:right="348"/>
        <w:jc w:val="both"/>
      </w:pPr>
      <w:r>
        <w:t xml:space="preserve">De manera respetuosa solicitamos que </w:t>
      </w:r>
      <w:r>
        <w:rPr>
          <w:rFonts w:hint="default"/>
          <w:b/>
          <w:bCs/>
          <w:lang w:val="es-CO"/>
        </w:rPr>
        <w:t>{nombreEmpresa}</w:t>
      </w:r>
      <w:r>
        <w:rPr>
          <w:b/>
          <w:bCs/>
        </w:rPr>
        <w:t xml:space="preserve"> </w:t>
      </w:r>
      <w:r>
        <w:t xml:space="preserve">cancele a favor </w:t>
      </w:r>
      <w:r>
        <w:rPr>
          <w:rFonts w:hint="default"/>
          <w:lang w:val="es-CO"/>
        </w:rPr>
        <w:t>{nombreAseguradora}</w:t>
      </w:r>
      <w:r>
        <w:t xml:space="preserve"> la suma de </w:t>
      </w:r>
      <w:r>
        <w:rPr>
          <w:b/>
          <w:bCs/>
        </w:rPr>
        <w:t xml:space="preserve">$ </w:t>
      </w:r>
      <w:r>
        <w:rPr>
          <w:rFonts w:hint="default"/>
          <w:b/>
          <w:bCs/>
          <w:lang w:val="es-CO"/>
        </w:rPr>
        <w:t>{deducible}</w:t>
      </w:r>
      <w:r>
        <w:rPr>
          <w:b/>
          <w:bCs/>
        </w:rPr>
        <w:t xml:space="preserve"> </w:t>
      </w:r>
      <w:r>
        <w:t>por concepto del deducible asumido a raíz del accidente de tránsito en mención.</w:t>
      </w:r>
    </w:p>
    <w:p w14:paraId="6FC76867">
      <w:pPr>
        <w:pStyle w:val="10"/>
        <w:spacing w:before="116"/>
      </w:pPr>
    </w:p>
    <w:p w14:paraId="4FFD1A3F">
      <w:pPr>
        <w:pStyle w:val="10"/>
        <w:spacing w:before="81"/>
        <w:jc w:val="center"/>
        <w:rPr>
          <w:b/>
          <w:bCs/>
        </w:rPr>
      </w:pPr>
      <w:r>
        <w:rPr>
          <w:b/>
          <w:bCs/>
        </w:rPr>
        <w:t>FUNDAMENTOS DE DERECHO</w:t>
      </w:r>
    </w:p>
    <w:p w14:paraId="6D00FD4D">
      <w:pPr>
        <w:pStyle w:val="10"/>
        <w:spacing w:before="81"/>
      </w:pPr>
      <w:r>
        <w:t xml:space="preserve"> </w:t>
      </w: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0"/>
      </w:r>
    </w:p>
    <w:p w14:paraId="575A67C5">
      <w:pPr>
        <w:jc w:val="both"/>
      </w:pPr>
    </w:p>
    <w:p w14:paraId="727B141D">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3905BE72">
      <w:pPr>
        <w:jc w:val="both"/>
      </w:pPr>
    </w:p>
    <w:p w14:paraId="1920E3CE">
      <w:pPr>
        <w:jc w:val="center"/>
        <w:rPr>
          <w:rFonts w:hint="default"/>
          <w:lang w:val="es-CO"/>
        </w:rPr>
      </w:pPr>
      <w:r>
        <w:rPr>
          <w:b/>
          <w:bCs/>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"mailto:jesilva@btllegalgroup.com" </w:instrText>
      </w:r>
      <w:r>
        <w:fldChar w:fldCharType="separate"/>
      </w:r>
      <w:r>
        <w:rPr>
          <w:rStyle w:val="6"/>
        </w:rPr>
        <w:t>jesilva@btllegalgroup.com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4022B76C">
      <w:pPr>
        <w:ind w:right="170"/>
        <w:jc w:val="center"/>
        <w:rPr>
          <w:b/>
          <w:spacing w:val="-2"/>
        </w:rPr>
      </w:pPr>
    </w:p>
    <w:p w14:paraId="23BF08ED">
      <w:pPr>
        <w:pStyle w:val="10"/>
        <w:bidi w:val="0"/>
      </w:pPr>
      <w:r>
        <w:rPr>
          <w:rFonts w:hint="default"/>
          <w:lang w:val="es-CO"/>
        </w:rPr>
        <w:t>{conte</w:t>
      </w:r>
      <w:bookmarkStart w:id="1" w:name="_GoBack"/>
      <w:bookmarkEnd w:id="1"/>
      <w:r>
        <w:rPr>
          <w:rFonts w:hint="default"/>
          <w:lang w:val="es-CO"/>
        </w:rPr>
        <w:t>nidoAnexos}</w:t>
      </w:r>
    </w:p>
    <w:p w14:paraId="72C62378">
      <w:pPr>
        <w:pStyle w:val="10"/>
        <w:rPr>
          <w:b/>
        </w:rPr>
      </w:pPr>
    </w:p>
    <w:p w14:paraId="7F786E77">
      <w:pPr>
        <w:pStyle w:val="10"/>
        <w:ind w:left="166"/>
      </w:pPr>
      <w:r>
        <w:rPr>
          <w:spacing w:val="-2"/>
        </w:rPr>
        <w:t>Atentamente,</w:t>
      </w:r>
    </w:p>
    <w:p w14:paraId="37EBB2D8">
      <w:pPr>
        <w:pStyle w:val="10"/>
        <w:ind w:left="166"/>
      </w:pPr>
    </w:p>
    <w:p w14:paraId="46B90595">
      <w:pPr>
        <w:pStyle w:val="10"/>
        <w:ind w:left="166"/>
      </w:pPr>
    </w:p>
    <w:p w14:paraId="096DD5A6">
      <w:pPr>
        <w:jc w:val="both"/>
        <w:rPr>
          <w:sz w:val="21"/>
          <w:szCs w:val="21"/>
        </w:rPr>
      </w:pPr>
      <w:r>
        <w:drawing>
          <wp:inline distT="0" distB="0" distL="0" distR="0">
            <wp:extent cx="15684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0564" cy="662530"/>
                    </a:xfrm>
                    <a:prstGeom prst="rect">
                      <a:avLst/>
                    </a:prstGeom>
                    <a:noFill/>
                    <a:ln>
                      <a:noFill/>
                    </a:ln>
                  </pic:spPr>
                </pic:pic>
              </a:graphicData>
            </a:graphic>
          </wp:inline>
        </w:drawing>
      </w:r>
    </w:p>
    <w:p w14:paraId="55AA09D6">
      <w:pPr>
        <w:jc w:val="both"/>
        <w:rPr>
          <w:b/>
          <w:sz w:val="21"/>
          <w:szCs w:val="21"/>
        </w:rPr>
      </w:pPr>
      <w:r>
        <w:rPr>
          <w:b/>
          <w:sz w:val="21"/>
          <w:szCs w:val="21"/>
        </w:rPr>
        <w:t>LINA MARÍA BENÍTEZ FREYRE</w:t>
      </w:r>
    </w:p>
    <w:p w14:paraId="774829FC">
      <w:pPr>
        <w:jc w:val="both"/>
        <w:rPr>
          <w:sz w:val="21"/>
          <w:szCs w:val="21"/>
        </w:rPr>
      </w:pPr>
      <w:r>
        <w:rPr>
          <w:sz w:val="21"/>
          <w:szCs w:val="21"/>
        </w:rPr>
        <w:t>C.C. 1.118.285.299 de Yumbo (V)</w:t>
      </w:r>
    </w:p>
    <w:p w14:paraId="267FA12F">
      <w:pPr>
        <w:jc w:val="both"/>
        <w:rPr>
          <w:sz w:val="21"/>
          <w:szCs w:val="21"/>
        </w:rPr>
      </w:pPr>
      <w:r>
        <w:rPr>
          <w:sz w:val="21"/>
          <w:szCs w:val="21"/>
        </w:rPr>
        <w:t>T.P. 173.832 del C.S.J.</w:t>
      </w:r>
    </w:p>
    <w:p w14:paraId="0824DE39">
      <w:pPr>
        <w:pStyle w:val="10"/>
        <w:ind w:left="166"/>
      </w:pPr>
    </w:p>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14:paraId="2C2F7E68">
      <w:pPr>
        <w:pStyle w:val="7"/>
        <w:rPr>
          <w:lang w:val="es-CO"/>
        </w:rPr>
      </w:pPr>
      <w:r>
        <w:rPr>
          <w:rStyle w:val="5"/>
        </w:rPr>
        <w:footnoteRef/>
      </w:r>
      <w:r>
        <w:t xml:space="preserve"> Ley 336 de 1996. Por la cual se adopta el estatuto nacional de transporte. Diciembre 20 de 1996.</w:t>
      </w:r>
      <w:r>
        <w:rPr>
          <w:spacing w:val="-2"/>
        </w:rPr>
        <w:t>NOTIFICACIONES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30D81"/>
    <w:rsid w:val="0003423B"/>
    <w:rsid w:val="00065C74"/>
    <w:rsid w:val="00067807"/>
    <w:rsid w:val="00103141"/>
    <w:rsid w:val="001228CA"/>
    <w:rsid w:val="00127612"/>
    <w:rsid w:val="00130765"/>
    <w:rsid w:val="00161C71"/>
    <w:rsid w:val="00190482"/>
    <w:rsid w:val="001F48C3"/>
    <w:rsid w:val="00225037"/>
    <w:rsid w:val="002D3517"/>
    <w:rsid w:val="00330698"/>
    <w:rsid w:val="00331130"/>
    <w:rsid w:val="00332B94"/>
    <w:rsid w:val="00335E59"/>
    <w:rsid w:val="00347D17"/>
    <w:rsid w:val="00365146"/>
    <w:rsid w:val="00370647"/>
    <w:rsid w:val="00377365"/>
    <w:rsid w:val="003A14DC"/>
    <w:rsid w:val="003A7169"/>
    <w:rsid w:val="004549DC"/>
    <w:rsid w:val="00460767"/>
    <w:rsid w:val="004976DA"/>
    <w:rsid w:val="004D34AA"/>
    <w:rsid w:val="004E3F85"/>
    <w:rsid w:val="00506435"/>
    <w:rsid w:val="00521C89"/>
    <w:rsid w:val="0053732F"/>
    <w:rsid w:val="00587642"/>
    <w:rsid w:val="005F30D8"/>
    <w:rsid w:val="005F69A5"/>
    <w:rsid w:val="006242C6"/>
    <w:rsid w:val="00634A44"/>
    <w:rsid w:val="006429CA"/>
    <w:rsid w:val="006545E9"/>
    <w:rsid w:val="00670B72"/>
    <w:rsid w:val="00670C6A"/>
    <w:rsid w:val="0069575A"/>
    <w:rsid w:val="006B0520"/>
    <w:rsid w:val="006C2670"/>
    <w:rsid w:val="006C6459"/>
    <w:rsid w:val="00727978"/>
    <w:rsid w:val="00772ADD"/>
    <w:rsid w:val="007869C9"/>
    <w:rsid w:val="007D52AD"/>
    <w:rsid w:val="00813F9B"/>
    <w:rsid w:val="00856BEA"/>
    <w:rsid w:val="008B53FC"/>
    <w:rsid w:val="008C7B4C"/>
    <w:rsid w:val="009101B7"/>
    <w:rsid w:val="009E5453"/>
    <w:rsid w:val="00A73F3A"/>
    <w:rsid w:val="00A75BD3"/>
    <w:rsid w:val="00AE6DCA"/>
    <w:rsid w:val="00B25200"/>
    <w:rsid w:val="00B41EDE"/>
    <w:rsid w:val="00B50F7F"/>
    <w:rsid w:val="00B67449"/>
    <w:rsid w:val="00B723E5"/>
    <w:rsid w:val="00BB2AA5"/>
    <w:rsid w:val="00BF778A"/>
    <w:rsid w:val="00C100A3"/>
    <w:rsid w:val="00C83BD0"/>
    <w:rsid w:val="00D04337"/>
    <w:rsid w:val="00D25B60"/>
    <w:rsid w:val="00D37EE6"/>
    <w:rsid w:val="00D92C10"/>
    <w:rsid w:val="00D93E6E"/>
    <w:rsid w:val="00E404B3"/>
    <w:rsid w:val="00E634B0"/>
    <w:rsid w:val="00E84291"/>
    <w:rsid w:val="00E86010"/>
    <w:rsid w:val="00E96673"/>
    <w:rsid w:val="00EA3350"/>
    <w:rsid w:val="00EA72B3"/>
    <w:rsid w:val="00EC0778"/>
    <w:rsid w:val="00ED1460"/>
    <w:rsid w:val="00EE2B17"/>
    <w:rsid w:val="00EE3508"/>
    <w:rsid w:val="00EE5222"/>
    <w:rsid w:val="00F12C9A"/>
    <w:rsid w:val="00F24E9B"/>
    <w:rsid w:val="00F86E71"/>
    <w:rsid w:val="00FE2DC5"/>
    <w:rsid w:val="01773DC0"/>
    <w:rsid w:val="1B8A28AB"/>
    <w:rsid w:val="5909167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24645-7251-4810-9063-92897727724C}">
  <ds:schemaRefs/>
</ds:datastoreItem>
</file>

<file path=docProps/app.xml><?xml version="1.0" encoding="utf-8"?>
<Properties xmlns="http://schemas.openxmlformats.org/officeDocument/2006/extended-properties" xmlns:vt="http://schemas.openxmlformats.org/officeDocument/2006/docPropsVTypes">
  <Template>Normal</Template>
  <Pages>3</Pages>
  <Words>1315</Words>
  <Characters>7237</Characters>
  <Lines>60</Lines>
  <Paragraphs>17</Paragraphs>
  <TotalTime>5</TotalTime>
  <ScaleCrop>false</ScaleCrop>
  <LinksUpToDate>false</LinksUpToDate>
  <CharactersWithSpaces>8535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2025-08-08T06:45:44Z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FE3A6570FA054757AA9AF187F2082AD5_13</vt:lpwstr>
  </property>
</Properties>
</file>