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3C134" w14:textId="77777777" w:rsidR="00B31CD1" w:rsidRPr="002C1E2A" w:rsidRDefault="00B31CD1" w:rsidP="00B31CD1">
      <w:pPr>
        <w:pStyle w:val="Default"/>
        <w:rPr>
          <w:color w:val="000000" w:themeColor="text1"/>
          <w:sz w:val="22"/>
          <w:szCs w:val="22"/>
        </w:rPr>
      </w:pPr>
    </w:p>
    <w:p w14:paraId="2EC79674" w14:textId="65DA0510" w:rsidR="00740FA5" w:rsidRPr="002C1E2A" w:rsidRDefault="00630FBD" w:rsidP="00D5369C">
      <w:pPr>
        <w:jc w:val="both"/>
        <w:rPr>
          <w:rFonts w:ascii="Arial" w:hAnsi="Arial" w:cs="Arial"/>
          <w:color w:val="000000" w:themeColor="text1"/>
        </w:rPr>
      </w:pPr>
      <w:bookmarkStart w:id="0" w:name="_Hlk158104347"/>
      <w:r w:rsidRPr="00630FBD">
        <w:rPr>
          <w:rFonts w:ascii="Arial" w:hAnsi="Arial" w:cs="Arial"/>
          <w:color w:val="000000" w:themeColor="text1"/>
        </w:rPr>
        <w:t>61200795</w:t>
      </w:r>
      <w:r w:rsidR="00D5369C">
        <w:rPr>
          <w:rFonts w:ascii="Arial" w:hAnsi="Arial" w:cs="Arial"/>
          <w:color w:val="000000" w:themeColor="text1"/>
        </w:rPr>
        <w:t xml:space="preserve"> </w:t>
      </w:r>
      <w:r w:rsidR="00C76917">
        <w:rPr>
          <w:rFonts w:ascii="Arial" w:hAnsi="Arial" w:cs="Arial"/>
          <w:color w:val="000000" w:themeColor="text1"/>
        </w:rPr>
        <w:t>MODELACIÓN</w:t>
      </w:r>
    </w:p>
    <w:bookmarkEnd w:id="0"/>
    <w:p w14:paraId="6D12AA01" w14:textId="4E96F3E5" w:rsidR="00740FA5" w:rsidRPr="00D5369C" w:rsidRDefault="00740FA5" w:rsidP="00D5369C">
      <w:pPr>
        <w:jc w:val="center"/>
        <w:rPr>
          <w:rFonts w:ascii="Arial" w:hAnsi="Arial" w:cs="Arial"/>
          <w:color w:val="000000" w:themeColor="text1"/>
          <w:lang w:val="es-ES"/>
        </w:rPr>
      </w:pPr>
      <w:r w:rsidRPr="002C1E2A">
        <w:rPr>
          <w:rFonts w:ascii="Arial" w:hAnsi="Arial" w:cs="Arial"/>
          <w:color w:val="000000" w:themeColor="text1"/>
          <w:lang w:val="es-ES"/>
        </w:rPr>
        <w:t>ACTIVIDAD DE APRENDIZAJE</w:t>
      </w:r>
    </w:p>
    <w:p w14:paraId="0010DC35" w14:textId="6BD78920" w:rsidR="00740FA5" w:rsidRPr="002C1E2A" w:rsidRDefault="00301DA3" w:rsidP="00740FA5">
      <w:pPr>
        <w:jc w:val="right"/>
        <w:rPr>
          <w:rFonts w:ascii="Arial" w:hAnsi="Arial" w:cs="Arial"/>
          <w:color w:val="000000" w:themeColor="text1"/>
        </w:rPr>
      </w:pPr>
      <w:r>
        <w:rPr>
          <w:rFonts w:ascii="Arial" w:hAnsi="Arial" w:cs="Arial"/>
          <w:color w:val="000000" w:themeColor="text1"/>
        </w:rPr>
        <w:t>Ubaté</w:t>
      </w:r>
      <w:r w:rsidR="00740FA5" w:rsidRPr="002C1E2A">
        <w:rPr>
          <w:rFonts w:ascii="Arial" w:hAnsi="Arial" w:cs="Arial"/>
          <w:color w:val="000000" w:themeColor="text1"/>
        </w:rPr>
        <w:t xml:space="preserve"> Cundinamarca </w:t>
      </w:r>
      <w:r w:rsidR="00962123">
        <w:rPr>
          <w:rFonts w:ascii="Arial" w:hAnsi="Arial" w:cs="Arial"/>
          <w:color w:val="000000" w:themeColor="text1"/>
        </w:rPr>
        <w:t>0</w:t>
      </w:r>
      <w:r w:rsidR="00A83B63">
        <w:rPr>
          <w:rFonts w:ascii="Arial" w:hAnsi="Arial" w:cs="Arial"/>
          <w:color w:val="000000" w:themeColor="text1"/>
        </w:rPr>
        <w:t>2</w:t>
      </w:r>
      <w:r w:rsidR="00740FA5" w:rsidRPr="002C1E2A">
        <w:rPr>
          <w:rFonts w:ascii="Arial" w:hAnsi="Arial" w:cs="Arial"/>
          <w:color w:val="000000" w:themeColor="text1"/>
        </w:rPr>
        <w:t xml:space="preserve"> DE </w:t>
      </w:r>
      <w:r w:rsidR="00454773">
        <w:rPr>
          <w:rFonts w:ascii="Arial" w:hAnsi="Arial" w:cs="Arial"/>
          <w:color w:val="000000" w:themeColor="text1"/>
        </w:rPr>
        <w:t>ABRIL</w:t>
      </w:r>
      <w:r w:rsidR="00740FA5" w:rsidRPr="002C1E2A">
        <w:rPr>
          <w:rFonts w:ascii="Arial" w:hAnsi="Arial" w:cs="Arial"/>
          <w:color w:val="000000" w:themeColor="text1"/>
        </w:rPr>
        <w:t xml:space="preserve"> 202</w:t>
      </w:r>
      <w:r>
        <w:rPr>
          <w:rFonts w:ascii="Arial" w:hAnsi="Arial" w:cs="Arial"/>
          <w:color w:val="000000" w:themeColor="text1"/>
        </w:rPr>
        <w:t>4</w:t>
      </w:r>
    </w:p>
    <w:p w14:paraId="21DC89D7" w14:textId="77777777" w:rsidR="00740FA5" w:rsidRPr="002C1E2A" w:rsidRDefault="00740FA5" w:rsidP="00740FA5">
      <w:pPr>
        <w:jc w:val="both"/>
        <w:rPr>
          <w:rFonts w:ascii="Arial" w:hAnsi="Arial" w:cs="Arial"/>
          <w:color w:val="000000" w:themeColor="text1"/>
        </w:rPr>
      </w:pPr>
    </w:p>
    <w:p w14:paraId="24A0B382" w14:textId="48386C1A" w:rsidR="00740FA5" w:rsidRPr="002C1E2A" w:rsidRDefault="00740FA5" w:rsidP="00740FA5">
      <w:pPr>
        <w:jc w:val="both"/>
        <w:rPr>
          <w:rFonts w:ascii="Arial" w:hAnsi="Arial" w:cs="Arial"/>
          <w:color w:val="000000" w:themeColor="text1"/>
        </w:rPr>
      </w:pPr>
      <w:r w:rsidRPr="002C1E2A">
        <w:rPr>
          <w:rFonts w:ascii="Arial" w:hAnsi="Arial" w:cs="Arial"/>
          <w:color w:val="000000" w:themeColor="text1"/>
        </w:rPr>
        <w:t>DOCENTE:</w:t>
      </w:r>
      <w:r w:rsidRPr="002C1E2A">
        <w:rPr>
          <w:rFonts w:ascii="Arial" w:hAnsi="Arial" w:cs="Arial"/>
          <w:color w:val="000000" w:themeColor="text1"/>
        </w:rPr>
        <w:tab/>
      </w:r>
      <w:r w:rsidR="00834C01">
        <w:rPr>
          <w:rFonts w:ascii="Arial" w:hAnsi="Arial" w:cs="Arial"/>
          <w:color w:val="000000" w:themeColor="text1"/>
        </w:rPr>
        <w:t xml:space="preserve">            </w:t>
      </w:r>
      <w:r w:rsidRPr="002C1E2A">
        <w:rPr>
          <w:rFonts w:ascii="Arial" w:hAnsi="Arial" w:cs="Arial"/>
          <w:color w:val="000000" w:themeColor="text1"/>
        </w:rPr>
        <w:t xml:space="preserve">ING. </w:t>
      </w:r>
      <w:r w:rsidR="00301DA3">
        <w:rPr>
          <w:rFonts w:ascii="Arial" w:hAnsi="Arial" w:cs="Arial"/>
          <w:color w:val="000000" w:themeColor="text1"/>
        </w:rPr>
        <w:t>SAMIR FERNANDO VERGARA BELTRÁN</w:t>
      </w:r>
      <w:r w:rsidRPr="002C1E2A">
        <w:rPr>
          <w:rStyle w:val="Refdenotaalpie"/>
          <w:rFonts w:ascii="Arial" w:hAnsi="Arial" w:cs="Arial"/>
          <w:color w:val="000000" w:themeColor="text1"/>
        </w:rPr>
        <w:footnoteReference w:id="1"/>
      </w:r>
    </w:p>
    <w:p w14:paraId="184D3127" w14:textId="5E24DB58" w:rsidR="00F935DE" w:rsidRPr="002C1E2A" w:rsidRDefault="00740FA5" w:rsidP="00454773">
      <w:pPr>
        <w:spacing w:after="0" w:line="240" w:lineRule="auto"/>
        <w:jc w:val="both"/>
        <w:rPr>
          <w:rFonts w:ascii="Arial" w:hAnsi="Arial" w:cs="Arial"/>
          <w:color w:val="000000" w:themeColor="text1"/>
        </w:rPr>
      </w:pPr>
      <w:r w:rsidRPr="002C1E2A">
        <w:rPr>
          <w:rFonts w:ascii="Arial" w:hAnsi="Arial" w:cs="Arial"/>
          <w:color w:val="000000" w:themeColor="text1"/>
        </w:rPr>
        <w:t>ELABORADO POR:</w:t>
      </w:r>
      <w:r w:rsidRPr="002C1E2A">
        <w:rPr>
          <w:rFonts w:ascii="Arial" w:hAnsi="Arial" w:cs="Arial"/>
          <w:color w:val="000000" w:themeColor="text1"/>
        </w:rPr>
        <w:tab/>
      </w:r>
      <w:r w:rsidR="00D3326E">
        <w:rPr>
          <w:rFonts w:ascii="Arial" w:hAnsi="Arial" w:cs="Arial"/>
          <w:color w:val="000000" w:themeColor="text1"/>
        </w:rPr>
        <w:t>JULIO CESAR JUNIOR PRADA HERNANDEZ</w:t>
      </w:r>
      <w:r w:rsidRPr="002C1E2A">
        <w:rPr>
          <w:rStyle w:val="Refdenotaalpie"/>
          <w:rFonts w:ascii="Arial" w:hAnsi="Arial" w:cs="Arial"/>
          <w:color w:val="000000" w:themeColor="text1"/>
        </w:rPr>
        <w:footnoteReference w:id="2"/>
      </w:r>
    </w:p>
    <w:p w14:paraId="4E737D02" w14:textId="77777777" w:rsidR="00740FA5" w:rsidRPr="002C1E2A" w:rsidRDefault="00740FA5" w:rsidP="00B31CD1">
      <w:pPr>
        <w:rPr>
          <w:rFonts w:ascii="Arial" w:hAnsi="Arial" w:cs="Arial"/>
          <w:b/>
          <w:bCs/>
          <w:color w:val="000000" w:themeColor="text1"/>
        </w:rPr>
      </w:pPr>
    </w:p>
    <w:p w14:paraId="06F25AE3" w14:textId="1AF38B04" w:rsidR="00C4454B" w:rsidRPr="008266D7" w:rsidRDefault="00C4454B" w:rsidP="00C4454B">
      <w:pPr>
        <w:spacing w:line="360" w:lineRule="auto"/>
        <w:jc w:val="both"/>
        <w:rPr>
          <w:rFonts w:ascii="Arial" w:hAnsi="Arial" w:cs="Arial"/>
          <w:b/>
          <w:bCs/>
          <w:color w:val="000000" w:themeColor="text1"/>
        </w:rPr>
      </w:pPr>
      <w:r>
        <w:rPr>
          <w:rFonts w:ascii="Arial" w:hAnsi="Arial" w:cs="Arial"/>
          <w:b/>
          <w:bCs/>
          <w:color w:val="000000" w:themeColor="text1"/>
        </w:rPr>
        <w:t>T</w:t>
      </w:r>
      <w:r w:rsidR="00454773">
        <w:rPr>
          <w:rFonts w:ascii="Arial" w:hAnsi="Arial" w:cs="Arial"/>
          <w:b/>
          <w:bCs/>
          <w:color w:val="000000" w:themeColor="text1"/>
        </w:rPr>
        <w:t xml:space="preserve">EORIZACIÓN </w:t>
      </w:r>
      <w:r w:rsidR="008B32DA">
        <w:rPr>
          <w:rFonts w:ascii="Arial" w:hAnsi="Arial" w:cs="Arial"/>
          <w:b/>
          <w:bCs/>
          <w:color w:val="000000" w:themeColor="text1"/>
        </w:rPr>
        <w:t>MONTECARLO</w:t>
      </w:r>
      <w:r w:rsidR="00B96C7C">
        <w:rPr>
          <w:rFonts w:ascii="Arial" w:hAnsi="Arial" w:cs="Arial"/>
          <w:b/>
          <w:bCs/>
          <w:color w:val="000000" w:themeColor="text1"/>
        </w:rPr>
        <w:t xml:space="preserve"> (ACTIVIDAD </w:t>
      </w:r>
      <w:r w:rsidR="00454773">
        <w:rPr>
          <w:rFonts w:ascii="Arial" w:hAnsi="Arial" w:cs="Arial"/>
          <w:b/>
          <w:bCs/>
          <w:color w:val="000000" w:themeColor="text1"/>
        </w:rPr>
        <w:t>INDIVIDUAL</w:t>
      </w:r>
      <w:r w:rsidR="00177191">
        <w:rPr>
          <w:rFonts w:ascii="Arial" w:hAnsi="Arial" w:cs="Arial"/>
          <w:b/>
          <w:bCs/>
          <w:color w:val="000000" w:themeColor="text1"/>
        </w:rPr>
        <w:t xml:space="preserve"> EN CLASE</w:t>
      </w:r>
      <w:r w:rsidR="00B96C7C">
        <w:rPr>
          <w:rFonts w:ascii="Arial" w:hAnsi="Arial" w:cs="Arial"/>
          <w:b/>
          <w:bCs/>
          <w:color w:val="000000" w:themeColor="text1"/>
        </w:rPr>
        <w:t>)</w:t>
      </w:r>
    </w:p>
    <w:p w14:paraId="1A95623A" w14:textId="77777777" w:rsidR="00C4454B" w:rsidRDefault="00C4454B" w:rsidP="00C4454B">
      <w:pPr>
        <w:pStyle w:val="Default"/>
        <w:spacing w:line="360" w:lineRule="auto"/>
        <w:jc w:val="both"/>
        <w:rPr>
          <w:color w:val="000000" w:themeColor="text1"/>
          <w:sz w:val="22"/>
          <w:szCs w:val="22"/>
        </w:rPr>
      </w:pPr>
      <w:r w:rsidRPr="002C1E2A">
        <w:rPr>
          <w:b/>
          <w:bCs/>
          <w:color w:val="000000" w:themeColor="text1"/>
          <w:sz w:val="22"/>
          <w:szCs w:val="22"/>
        </w:rPr>
        <w:t xml:space="preserve">Objetivo: </w:t>
      </w:r>
    </w:p>
    <w:p w14:paraId="6FE6018A" w14:textId="7B9FF3D6" w:rsidR="00C4454B" w:rsidRPr="002C1E2A" w:rsidRDefault="008B32DA" w:rsidP="00C4454B">
      <w:pPr>
        <w:pStyle w:val="Default"/>
        <w:spacing w:line="360" w:lineRule="auto"/>
        <w:jc w:val="both"/>
        <w:rPr>
          <w:b/>
          <w:bCs/>
          <w:color w:val="000000" w:themeColor="text1"/>
          <w:sz w:val="22"/>
          <w:szCs w:val="22"/>
        </w:rPr>
      </w:pPr>
      <w:r>
        <w:rPr>
          <w:color w:val="000000" w:themeColor="text1"/>
          <w:sz w:val="22"/>
          <w:szCs w:val="22"/>
        </w:rPr>
        <w:t xml:space="preserve">Reconocer los </w:t>
      </w:r>
      <w:r w:rsidR="007B4DAB">
        <w:rPr>
          <w:color w:val="000000" w:themeColor="text1"/>
          <w:sz w:val="22"/>
          <w:szCs w:val="22"/>
        </w:rPr>
        <w:t>conceptos generales</w:t>
      </w:r>
      <w:r>
        <w:rPr>
          <w:color w:val="000000" w:themeColor="text1"/>
          <w:sz w:val="22"/>
          <w:szCs w:val="22"/>
        </w:rPr>
        <w:t xml:space="preserve"> del método Monte Carlo </w:t>
      </w:r>
    </w:p>
    <w:p w14:paraId="65D60D5B" w14:textId="77777777" w:rsidR="00C4454B" w:rsidRDefault="00C4454B" w:rsidP="00C4454B">
      <w:pPr>
        <w:pStyle w:val="Default"/>
        <w:spacing w:line="360" w:lineRule="auto"/>
        <w:jc w:val="both"/>
        <w:rPr>
          <w:b/>
          <w:bCs/>
          <w:color w:val="000000" w:themeColor="text1"/>
          <w:sz w:val="22"/>
          <w:szCs w:val="22"/>
        </w:rPr>
      </w:pPr>
    </w:p>
    <w:p w14:paraId="5FCB5092" w14:textId="77777777" w:rsidR="00C4454B" w:rsidRDefault="00C4454B" w:rsidP="00C4454B">
      <w:pPr>
        <w:pStyle w:val="Default"/>
        <w:spacing w:line="360" w:lineRule="auto"/>
        <w:jc w:val="both"/>
        <w:rPr>
          <w:color w:val="000000" w:themeColor="text1"/>
          <w:sz w:val="22"/>
          <w:szCs w:val="22"/>
        </w:rPr>
      </w:pPr>
      <w:r w:rsidRPr="002C1E2A">
        <w:rPr>
          <w:b/>
          <w:bCs/>
          <w:color w:val="000000" w:themeColor="text1"/>
          <w:sz w:val="22"/>
          <w:szCs w:val="22"/>
        </w:rPr>
        <w:t xml:space="preserve">Competencias asociadas: </w:t>
      </w:r>
    </w:p>
    <w:p w14:paraId="41F28147" w14:textId="0D11ECF7" w:rsidR="00C4454B" w:rsidRPr="002C1E2A" w:rsidRDefault="007B4DAB" w:rsidP="00C4454B">
      <w:pPr>
        <w:pStyle w:val="Default"/>
        <w:spacing w:line="360" w:lineRule="auto"/>
        <w:jc w:val="both"/>
        <w:rPr>
          <w:color w:val="000000" w:themeColor="text1"/>
          <w:sz w:val="22"/>
          <w:szCs w:val="22"/>
        </w:rPr>
      </w:pPr>
      <w:r>
        <w:rPr>
          <w:color w:val="000000" w:themeColor="text1"/>
          <w:sz w:val="22"/>
          <w:szCs w:val="22"/>
        </w:rPr>
        <w:t>Realizar un trabajo de consulta sobre los conceptos generales del método Monte Carlo</w:t>
      </w:r>
    </w:p>
    <w:p w14:paraId="16978A8B" w14:textId="77777777" w:rsidR="00501A1F" w:rsidRDefault="00501A1F" w:rsidP="00C4454B">
      <w:pPr>
        <w:pStyle w:val="Default"/>
        <w:spacing w:line="360" w:lineRule="auto"/>
        <w:jc w:val="both"/>
        <w:rPr>
          <w:b/>
          <w:bCs/>
          <w:color w:val="000000" w:themeColor="text1"/>
          <w:sz w:val="22"/>
          <w:szCs w:val="22"/>
        </w:rPr>
      </w:pPr>
    </w:p>
    <w:p w14:paraId="0F5658D6" w14:textId="31BF6522" w:rsidR="00C4454B" w:rsidRDefault="00C4454B" w:rsidP="00C4454B">
      <w:pPr>
        <w:pStyle w:val="Default"/>
        <w:spacing w:line="360" w:lineRule="auto"/>
        <w:jc w:val="both"/>
        <w:rPr>
          <w:b/>
          <w:bCs/>
          <w:color w:val="000000" w:themeColor="text1"/>
          <w:sz w:val="22"/>
          <w:szCs w:val="22"/>
        </w:rPr>
      </w:pPr>
      <w:r w:rsidRPr="002C1E2A">
        <w:rPr>
          <w:b/>
          <w:bCs/>
          <w:color w:val="000000" w:themeColor="text1"/>
          <w:sz w:val="22"/>
          <w:szCs w:val="22"/>
        </w:rPr>
        <w:t>Actividad de aprendizaje:</w:t>
      </w:r>
    </w:p>
    <w:p w14:paraId="341A54CC" w14:textId="7655C13B" w:rsidR="00F935DE" w:rsidRDefault="008241F9" w:rsidP="00C04F62">
      <w:pPr>
        <w:pStyle w:val="Default"/>
        <w:spacing w:line="360" w:lineRule="auto"/>
        <w:jc w:val="both"/>
        <w:rPr>
          <w:color w:val="000000" w:themeColor="text1"/>
          <w:sz w:val="22"/>
          <w:szCs w:val="22"/>
        </w:rPr>
      </w:pPr>
      <w:r>
        <w:rPr>
          <w:color w:val="000000" w:themeColor="text1"/>
          <w:sz w:val="22"/>
          <w:szCs w:val="22"/>
        </w:rPr>
        <w:t>Lea detenidamente el texto adjunto</w:t>
      </w:r>
      <w:r w:rsidR="00501A1F">
        <w:rPr>
          <w:color w:val="000000" w:themeColor="text1"/>
          <w:sz w:val="22"/>
          <w:szCs w:val="22"/>
        </w:rPr>
        <w:t>, consulte fuentes externas</w:t>
      </w:r>
      <w:r w:rsidR="00C04F62">
        <w:rPr>
          <w:color w:val="000000" w:themeColor="text1"/>
          <w:sz w:val="22"/>
          <w:szCs w:val="22"/>
        </w:rPr>
        <w:t xml:space="preserve"> y responda las siguientes preguntas:</w:t>
      </w:r>
    </w:p>
    <w:p w14:paraId="127131C9" w14:textId="764C66E8" w:rsidR="00D3326E" w:rsidRPr="00D3326E" w:rsidRDefault="00C04F62" w:rsidP="00D3326E">
      <w:pPr>
        <w:pStyle w:val="Default"/>
        <w:numPr>
          <w:ilvl w:val="0"/>
          <w:numId w:val="8"/>
        </w:numPr>
        <w:spacing w:line="360" w:lineRule="auto"/>
        <w:jc w:val="both"/>
        <w:rPr>
          <w:color w:val="000000" w:themeColor="text1"/>
          <w:sz w:val="22"/>
          <w:szCs w:val="22"/>
        </w:rPr>
      </w:pPr>
      <w:r>
        <w:rPr>
          <w:color w:val="000000" w:themeColor="text1"/>
          <w:sz w:val="22"/>
          <w:szCs w:val="22"/>
        </w:rPr>
        <w:t>¿Qué son técnicas de probabilidad y muestreo?</w:t>
      </w:r>
    </w:p>
    <w:p w14:paraId="7374A5EE" w14:textId="1B8FB2E7" w:rsidR="00D3326E" w:rsidRDefault="00D3326E" w:rsidP="00840423">
      <w:pPr>
        <w:pStyle w:val="Default"/>
        <w:numPr>
          <w:ilvl w:val="0"/>
          <w:numId w:val="10"/>
        </w:numPr>
        <w:spacing w:line="360" w:lineRule="auto"/>
        <w:jc w:val="both"/>
        <w:rPr>
          <w:color w:val="000000" w:themeColor="text1"/>
          <w:sz w:val="22"/>
          <w:szCs w:val="22"/>
        </w:rPr>
      </w:pPr>
      <w:r>
        <w:rPr>
          <w:color w:val="000000" w:themeColor="text1"/>
          <w:sz w:val="22"/>
          <w:szCs w:val="22"/>
        </w:rPr>
        <w:t>Son en la que el investigador establece una selección de unos pocos criterios y elige al azar a los miembros de una población.</w:t>
      </w:r>
    </w:p>
    <w:p w14:paraId="4D277E4F" w14:textId="22E0DEC6" w:rsidR="00906AC4" w:rsidRDefault="00906AC4" w:rsidP="008241F9">
      <w:pPr>
        <w:pStyle w:val="Default"/>
        <w:numPr>
          <w:ilvl w:val="0"/>
          <w:numId w:val="8"/>
        </w:numPr>
        <w:spacing w:line="360" w:lineRule="auto"/>
        <w:jc w:val="both"/>
        <w:rPr>
          <w:color w:val="000000" w:themeColor="text1"/>
          <w:sz w:val="22"/>
          <w:szCs w:val="22"/>
        </w:rPr>
      </w:pPr>
      <w:r>
        <w:rPr>
          <w:color w:val="000000" w:themeColor="text1"/>
          <w:sz w:val="22"/>
          <w:szCs w:val="22"/>
        </w:rPr>
        <w:t>Consulte la biografía de Dr. Householder</w:t>
      </w:r>
    </w:p>
    <w:p w14:paraId="045C9B65" w14:textId="54C3481E" w:rsidR="00D3326E" w:rsidRDefault="00D3326E" w:rsidP="00840423">
      <w:pPr>
        <w:pStyle w:val="Default"/>
        <w:numPr>
          <w:ilvl w:val="0"/>
          <w:numId w:val="9"/>
        </w:numPr>
        <w:spacing w:line="360" w:lineRule="auto"/>
        <w:jc w:val="both"/>
        <w:rPr>
          <w:color w:val="000000" w:themeColor="text1"/>
          <w:sz w:val="22"/>
          <w:szCs w:val="22"/>
        </w:rPr>
      </w:pPr>
      <w:r>
        <w:rPr>
          <w:color w:val="000000" w:themeColor="text1"/>
          <w:sz w:val="22"/>
          <w:szCs w:val="22"/>
        </w:rPr>
        <w:t>Nació el 5 de mayo de 1904 en Estados Unidos; y falleció el 4 de julio de 1903, fue un matemático donde finalizo sus estudios de filosofía en Nueva York, en el año de 1927, se cree que todo lo que aprendió se lo enseño su maestro Limix</w:t>
      </w:r>
      <w:r w:rsidR="00840423">
        <w:rPr>
          <w:color w:val="000000" w:themeColor="text1"/>
          <w:sz w:val="22"/>
          <w:szCs w:val="22"/>
        </w:rPr>
        <w:t xml:space="preserve">. </w:t>
      </w:r>
      <w:r w:rsidR="00840423" w:rsidRPr="00840423">
        <w:rPr>
          <w:color w:val="000000" w:themeColor="text1"/>
          <w:sz w:val="22"/>
          <w:szCs w:val="22"/>
        </w:rPr>
        <w:t>en el año 1947 recibe su doctorado de matemáticas en la Universidad de Chicago.</w:t>
      </w:r>
      <w:r w:rsidR="00840423">
        <w:rPr>
          <w:color w:val="000000" w:themeColor="text1"/>
          <w:sz w:val="22"/>
          <w:szCs w:val="22"/>
        </w:rPr>
        <w:t xml:space="preserve"> Donde su tesis marcaria su carrera sobre las matemáticas en la biología.</w:t>
      </w:r>
    </w:p>
    <w:p w14:paraId="12502907" w14:textId="714FA1C5" w:rsidR="00C81CF3" w:rsidRDefault="00C81CF3" w:rsidP="008241F9">
      <w:pPr>
        <w:pStyle w:val="Default"/>
        <w:numPr>
          <w:ilvl w:val="0"/>
          <w:numId w:val="8"/>
        </w:numPr>
        <w:spacing w:line="360" w:lineRule="auto"/>
        <w:jc w:val="both"/>
        <w:rPr>
          <w:color w:val="000000" w:themeColor="text1"/>
          <w:sz w:val="22"/>
          <w:szCs w:val="22"/>
        </w:rPr>
      </w:pPr>
      <w:r>
        <w:rPr>
          <w:color w:val="000000" w:themeColor="text1"/>
          <w:sz w:val="22"/>
          <w:szCs w:val="22"/>
        </w:rPr>
        <w:t>Defina</w:t>
      </w:r>
      <w:r w:rsidR="00851A37">
        <w:rPr>
          <w:color w:val="000000" w:themeColor="text1"/>
          <w:sz w:val="22"/>
          <w:szCs w:val="22"/>
        </w:rPr>
        <w:t>.</w:t>
      </w:r>
      <w:r>
        <w:rPr>
          <w:color w:val="000000" w:themeColor="text1"/>
          <w:sz w:val="22"/>
          <w:szCs w:val="22"/>
        </w:rPr>
        <w:t xml:space="preserve"> </w:t>
      </w:r>
      <w:r w:rsidR="00851A37">
        <w:rPr>
          <w:color w:val="000000" w:themeColor="text1"/>
          <w:sz w:val="22"/>
          <w:szCs w:val="22"/>
        </w:rPr>
        <w:t>¿Q</w:t>
      </w:r>
      <w:r>
        <w:rPr>
          <w:color w:val="000000" w:themeColor="text1"/>
          <w:sz w:val="22"/>
          <w:szCs w:val="22"/>
        </w:rPr>
        <w:t>u</w:t>
      </w:r>
      <w:r w:rsidR="00851A37">
        <w:rPr>
          <w:color w:val="000000" w:themeColor="text1"/>
          <w:sz w:val="22"/>
          <w:szCs w:val="22"/>
        </w:rPr>
        <w:t>é</w:t>
      </w:r>
      <w:r>
        <w:rPr>
          <w:color w:val="000000" w:themeColor="text1"/>
          <w:sz w:val="22"/>
          <w:szCs w:val="22"/>
        </w:rPr>
        <w:t xml:space="preserve"> son modelos </w:t>
      </w:r>
      <w:r w:rsidR="00851A37">
        <w:rPr>
          <w:color w:val="000000" w:themeColor="text1"/>
          <w:sz w:val="22"/>
          <w:szCs w:val="22"/>
        </w:rPr>
        <w:t>escolásticos?</w:t>
      </w:r>
    </w:p>
    <w:p w14:paraId="5EA5C960" w14:textId="3F87CFB3" w:rsidR="00840423" w:rsidRDefault="00840423" w:rsidP="00840423">
      <w:pPr>
        <w:pStyle w:val="Default"/>
        <w:numPr>
          <w:ilvl w:val="0"/>
          <w:numId w:val="9"/>
        </w:numPr>
        <w:spacing w:line="360" w:lineRule="auto"/>
        <w:jc w:val="both"/>
        <w:rPr>
          <w:color w:val="000000" w:themeColor="text1"/>
          <w:sz w:val="22"/>
          <w:szCs w:val="22"/>
        </w:rPr>
      </w:pPr>
      <w:r>
        <w:rPr>
          <w:color w:val="000000" w:themeColor="text1"/>
          <w:sz w:val="22"/>
          <w:szCs w:val="22"/>
        </w:rPr>
        <w:t>Son métodos de aprendizaje y enseñanza, se caracteriza por su énfasis en la lógica, la argumentación y el debate.</w:t>
      </w:r>
    </w:p>
    <w:p w14:paraId="286FA051" w14:textId="6DB0F9AE" w:rsidR="00851A37" w:rsidRDefault="00851A37" w:rsidP="008241F9">
      <w:pPr>
        <w:pStyle w:val="Default"/>
        <w:numPr>
          <w:ilvl w:val="0"/>
          <w:numId w:val="8"/>
        </w:numPr>
        <w:spacing w:line="360" w:lineRule="auto"/>
        <w:jc w:val="both"/>
        <w:rPr>
          <w:color w:val="000000" w:themeColor="text1"/>
          <w:sz w:val="22"/>
          <w:szCs w:val="22"/>
        </w:rPr>
      </w:pPr>
      <w:r>
        <w:rPr>
          <w:color w:val="000000" w:themeColor="text1"/>
          <w:sz w:val="22"/>
          <w:szCs w:val="22"/>
        </w:rPr>
        <w:t>Según el Dr. Householder. ¿Qué es el método Monte Carlo?</w:t>
      </w:r>
    </w:p>
    <w:p w14:paraId="7313833E" w14:textId="43411AC9" w:rsidR="00840423" w:rsidRDefault="00840423" w:rsidP="00840423">
      <w:pPr>
        <w:pStyle w:val="Default"/>
        <w:numPr>
          <w:ilvl w:val="0"/>
          <w:numId w:val="9"/>
        </w:numPr>
        <w:spacing w:line="360" w:lineRule="auto"/>
        <w:jc w:val="both"/>
        <w:rPr>
          <w:color w:val="000000" w:themeColor="text1"/>
          <w:sz w:val="22"/>
          <w:szCs w:val="22"/>
        </w:rPr>
      </w:pPr>
      <w:r>
        <w:rPr>
          <w:color w:val="000000" w:themeColor="text1"/>
          <w:sz w:val="22"/>
          <w:szCs w:val="22"/>
        </w:rPr>
        <w:lastRenderedPageBreak/>
        <w:t xml:space="preserve">Lo </w:t>
      </w:r>
      <w:r w:rsidR="0036719B">
        <w:rPr>
          <w:color w:val="000000" w:themeColor="text1"/>
          <w:sz w:val="22"/>
          <w:szCs w:val="22"/>
        </w:rPr>
        <w:t>Describe</w:t>
      </w:r>
      <w:r>
        <w:rPr>
          <w:color w:val="000000" w:themeColor="text1"/>
          <w:sz w:val="22"/>
          <w:szCs w:val="22"/>
        </w:rPr>
        <w:t xml:space="preserve"> como una técnica matemática que define la aleatoriedad para obtener soluciones a problemas complejos en vez de utilizar problemas analíticos tradicionales.</w:t>
      </w:r>
    </w:p>
    <w:p w14:paraId="51093D5C" w14:textId="76B7A3D4" w:rsidR="00851A37" w:rsidRDefault="008C101E" w:rsidP="008241F9">
      <w:pPr>
        <w:pStyle w:val="Default"/>
        <w:numPr>
          <w:ilvl w:val="0"/>
          <w:numId w:val="8"/>
        </w:numPr>
        <w:spacing w:line="360" w:lineRule="auto"/>
        <w:jc w:val="both"/>
        <w:rPr>
          <w:color w:val="000000" w:themeColor="text1"/>
          <w:sz w:val="22"/>
          <w:szCs w:val="22"/>
        </w:rPr>
      </w:pPr>
      <w:r>
        <w:rPr>
          <w:color w:val="000000" w:themeColor="text1"/>
          <w:sz w:val="22"/>
          <w:szCs w:val="22"/>
        </w:rPr>
        <w:t xml:space="preserve">Describa dos hechos históricos donde utilizaron el método Montecarlo como </w:t>
      </w:r>
      <w:r w:rsidR="000347F8">
        <w:rPr>
          <w:color w:val="000000" w:themeColor="text1"/>
          <w:sz w:val="22"/>
          <w:szCs w:val="22"/>
        </w:rPr>
        <w:t>simulador.</w:t>
      </w:r>
    </w:p>
    <w:p w14:paraId="16A2080C" w14:textId="4DCE5E46" w:rsidR="00840423" w:rsidRDefault="00057C74" w:rsidP="00840423">
      <w:pPr>
        <w:pStyle w:val="Default"/>
        <w:numPr>
          <w:ilvl w:val="0"/>
          <w:numId w:val="9"/>
        </w:numPr>
        <w:spacing w:line="360" w:lineRule="auto"/>
        <w:jc w:val="both"/>
        <w:rPr>
          <w:color w:val="000000" w:themeColor="text1"/>
          <w:sz w:val="22"/>
          <w:szCs w:val="22"/>
        </w:rPr>
      </w:pPr>
      <w:r>
        <w:rPr>
          <w:color w:val="000000" w:themeColor="text1"/>
          <w:sz w:val="22"/>
          <w:szCs w:val="22"/>
        </w:rPr>
        <w:t xml:space="preserve">Proyecto Manhattan (1942-1945), el proyecto es desarrollar una bomba atómica donde se utilizó el método Montecarlo </w:t>
      </w:r>
      <w:r w:rsidR="0036719B">
        <w:rPr>
          <w:color w:val="000000" w:themeColor="text1"/>
          <w:sz w:val="22"/>
          <w:szCs w:val="22"/>
        </w:rPr>
        <w:t>para calcular la probabilidad de una reacción en cadena de fusión nuclear.</w:t>
      </w:r>
    </w:p>
    <w:p w14:paraId="007EB3FF" w14:textId="2B557D18" w:rsidR="0036719B" w:rsidRDefault="0036719B" w:rsidP="00840423">
      <w:pPr>
        <w:pStyle w:val="Default"/>
        <w:numPr>
          <w:ilvl w:val="0"/>
          <w:numId w:val="9"/>
        </w:numPr>
        <w:spacing w:line="360" w:lineRule="auto"/>
        <w:jc w:val="both"/>
        <w:rPr>
          <w:color w:val="000000" w:themeColor="text1"/>
          <w:sz w:val="22"/>
          <w:szCs w:val="22"/>
        </w:rPr>
      </w:pPr>
      <w:r w:rsidRPr="0036719B">
        <w:rPr>
          <w:color w:val="000000" w:themeColor="text1"/>
          <w:sz w:val="22"/>
          <w:szCs w:val="22"/>
        </w:rPr>
        <w:t>Diseño del Puente Golden Gate (1933-1937)</w:t>
      </w:r>
      <w:r>
        <w:rPr>
          <w:color w:val="000000" w:themeColor="text1"/>
          <w:sz w:val="22"/>
          <w:szCs w:val="22"/>
        </w:rPr>
        <w:t>, Se utilizo el método monte Carlo para simular el comportamiento de un puente bajo diferentes condiciones climáticas, ayudando a los ingenieros.</w:t>
      </w:r>
    </w:p>
    <w:p w14:paraId="4EB597A1" w14:textId="536A1366" w:rsidR="007669FC" w:rsidRDefault="00901503" w:rsidP="007669FC">
      <w:pPr>
        <w:pStyle w:val="Default"/>
        <w:numPr>
          <w:ilvl w:val="0"/>
          <w:numId w:val="8"/>
        </w:numPr>
        <w:spacing w:line="360" w:lineRule="auto"/>
        <w:jc w:val="both"/>
        <w:rPr>
          <w:color w:val="000000" w:themeColor="text1"/>
          <w:sz w:val="22"/>
          <w:szCs w:val="22"/>
        </w:rPr>
      </w:pPr>
      <w:r>
        <w:rPr>
          <w:color w:val="000000" w:themeColor="text1"/>
          <w:sz w:val="22"/>
          <w:szCs w:val="22"/>
        </w:rPr>
        <w:t>Describa mediante un cuadro sinóptico las características</w:t>
      </w:r>
      <w:r w:rsidR="009D625A">
        <w:rPr>
          <w:color w:val="000000" w:themeColor="text1"/>
          <w:sz w:val="22"/>
          <w:szCs w:val="22"/>
        </w:rPr>
        <w:t xml:space="preserve"> del método Montecarlo; definiendo cada una de ellas.</w:t>
      </w:r>
    </w:p>
    <w:p w14:paraId="1BA3F4CC" w14:textId="214B71AB" w:rsidR="007669FC" w:rsidRDefault="007669FC" w:rsidP="007669FC">
      <w:pPr>
        <w:pStyle w:val="Default"/>
        <w:spacing w:line="360" w:lineRule="auto"/>
        <w:jc w:val="center"/>
        <w:rPr>
          <w:color w:val="000000" w:themeColor="text1"/>
          <w:sz w:val="22"/>
          <w:szCs w:val="22"/>
        </w:rPr>
      </w:pPr>
      <w:r w:rsidRPr="007669FC">
        <w:drawing>
          <wp:inline distT="0" distB="0" distL="0" distR="0" wp14:anchorId="66546517" wp14:editId="7DB91F46">
            <wp:extent cx="5612130" cy="4144010"/>
            <wp:effectExtent l="0" t="0" r="7620" b="8890"/>
            <wp:docPr id="17449286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8639" name="Imagen 1" descr="Diagrama&#10;&#10;Descripción generada automáticamente"/>
                    <pic:cNvPicPr/>
                  </pic:nvPicPr>
                  <pic:blipFill>
                    <a:blip r:embed="rId8"/>
                    <a:stretch>
                      <a:fillRect/>
                    </a:stretch>
                  </pic:blipFill>
                  <pic:spPr>
                    <a:xfrm>
                      <a:off x="0" y="0"/>
                      <a:ext cx="5612130" cy="4144010"/>
                    </a:xfrm>
                    <a:prstGeom prst="rect">
                      <a:avLst/>
                    </a:prstGeom>
                  </pic:spPr>
                </pic:pic>
              </a:graphicData>
            </a:graphic>
          </wp:inline>
        </w:drawing>
      </w:r>
    </w:p>
    <w:p w14:paraId="219B8A6B" w14:textId="77777777" w:rsidR="00E74DC3" w:rsidRDefault="00E74DC3" w:rsidP="007669FC">
      <w:pPr>
        <w:pStyle w:val="Default"/>
        <w:spacing w:line="360" w:lineRule="auto"/>
        <w:jc w:val="center"/>
        <w:rPr>
          <w:color w:val="000000" w:themeColor="text1"/>
          <w:sz w:val="22"/>
          <w:szCs w:val="22"/>
        </w:rPr>
      </w:pPr>
    </w:p>
    <w:p w14:paraId="69ACC8E3" w14:textId="77777777" w:rsidR="00E74DC3" w:rsidRPr="007669FC" w:rsidRDefault="00E74DC3" w:rsidP="007669FC">
      <w:pPr>
        <w:pStyle w:val="Default"/>
        <w:spacing w:line="360" w:lineRule="auto"/>
        <w:jc w:val="center"/>
        <w:rPr>
          <w:color w:val="000000" w:themeColor="text1"/>
          <w:sz w:val="22"/>
          <w:szCs w:val="22"/>
        </w:rPr>
      </w:pPr>
    </w:p>
    <w:p w14:paraId="38D4C11C" w14:textId="59415B70" w:rsidR="009D625A" w:rsidRDefault="009D625A" w:rsidP="008241F9">
      <w:pPr>
        <w:pStyle w:val="Default"/>
        <w:numPr>
          <w:ilvl w:val="0"/>
          <w:numId w:val="8"/>
        </w:numPr>
        <w:spacing w:line="360" w:lineRule="auto"/>
        <w:jc w:val="both"/>
        <w:rPr>
          <w:color w:val="000000" w:themeColor="text1"/>
          <w:sz w:val="22"/>
          <w:szCs w:val="22"/>
        </w:rPr>
      </w:pPr>
      <w:r>
        <w:rPr>
          <w:color w:val="000000" w:themeColor="text1"/>
          <w:sz w:val="22"/>
          <w:szCs w:val="22"/>
        </w:rPr>
        <w:lastRenderedPageBreak/>
        <w:t xml:space="preserve">Seleccione 5 aplicaciones del método Montecarlo </w:t>
      </w:r>
      <w:r w:rsidR="00DB2027">
        <w:rPr>
          <w:color w:val="000000" w:themeColor="text1"/>
          <w:sz w:val="22"/>
          <w:szCs w:val="22"/>
        </w:rPr>
        <w:t>y descríbalas mediante texto corto y un gráfico.</w:t>
      </w:r>
    </w:p>
    <w:p w14:paraId="73281F02" w14:textId="77777777" w:rsidR="00C25A2D" w:rsidRDefault="00C25A2D" w:rsidP="00C25A2D">
      <w:pPr>
        <w:pStyle w:val="Default"/>
        <w:spacing w:line="360" w:lineRule="auto"/>
        <w:jc w:val="both"/>
        <w:rPr>
          <w:color w:val="000000" w:themeColor="text1"/>
          <w:sz w:val="22"/>
          <w:szCs w:val="22"/>
        </w:rPr>
      </w:pPr>
    </w:p>
    <w:p w14:paraId="587605E9"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1.</w:t>
      </w:r>
      <w:r w:rsidRPr="00C25A2D">
        <w:rPr>
          <w:color w:val="000000" w:themeColor="text1"/>
          <w:sz w:val="22"/>
          <w:szCs w:val="22"/>
        </w:rPr>
        <w:tab/>
        <w:t>Cálculo del valor de Pi:</w:t>
      </w:r>
    </w:p>
    <w:p w14:paraId="42CD9496" w14:textId="77777777" w:rsid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En la década de 1700, el matemático francés Buffon utilizó el método Monte Carlo para estimar el valor de Pi. Para ello, lanzó una aguja sobre una superficie rayada y contó el número de veces que la aguja atravesaba una línea. A partir de este experimento, pudo calcular una aproximación de Pi con una precisión relativamente alta.</w:t>
      </w:r>
    </w:p>
    <w:p w14:paraId="0ECAFC03" w14:textId="70BF4B2E" w:rsidR="00C25A2D" w:rsidRPr="00C25A2D" w:rsidRDefault="00C25A2D" w:rsidP="00C25A2D">
      <w:pPr>
        <w:pStyle w:val="Default"/>
        <w:spacing w:line="360" w:lineRule="auto"/>
        <w:jc w:val="center"/>
        <w:rPr>
          <w:color w:val="000000" w:themeColor="text1"/>
          <w:sz w:val="22"/>
          <w:szCs w:val="22"/>
        </w:rPr>
      </w:pPr>
      <w:r>
        <w:rPr>
          <w:noProof/>
          <w:color w:val="000000" w:themeColor="text1"/>
          <w:sz w:val="22"/>
          <w:szCs w:val="22"/>
        </w:rPr>
        <w:drawing>
          <wp:inline distT="0" distB="0" distL="0" distR="0" wp14:anchorId="5811EBE3" wp14:editId="415B9065">
            <wp:extent cx="1943100" cy="1924050"/>
            <wp:effectExtent l="0" t="0" r="0" b="0"/>
            <wp:docPr id="204570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24050"/>
                    </a:xfrm>
                    <a:prstGeom prst="rect">
                      <a:avLst/>
                    </a:prstGeom>
                    <a:noFill/>
                  </pic:spPr>
                </pic:pic>
              </a:graphicData>
            </a:graphic>
          </wp:inline>
        </w:drawing>
      </w:r>
    </w:p>
    <w:p w14:paraId="63CA0945"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 xml:space="preserve"> </w:t>
      </w:r>
    </w:p>
    <w:p w14:paraId="58D2808B"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2.</w:t>
      </w:r>
      <w:r w:rsidRPr="00C25A2D">
        <w:rPr>
          <w:color w:val="000000" w:themeColor="text1"/>
          <w:sz w:val="22"/>
          <w:szCs w:val="22"/>
        </w:rPr>
        <w:tab/>
        <w:t>Simulación de sistemas físicos:</w:t>
      </w:r>
    </w:p>
    <w:p w14:paraId="1E9A4497" w14:textId="77777777" w:rsid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El método Monte Carlo se utiliza para simular sistemas físicos complejos, como la difusión de neutrones en un reactor nuclear o el movimiento de moléculas en un gas. Estas simulaciones permiten a los científicos estudiar el comportamiento de estos sistemas sin necesidad de realizar experimentos costosos o peligrosos.</w:t>
      </w:r>
    </w:p>
    <w:p w14:paraId="366E56AF" w14:textId="5378C661" w:rsidR="00C25A2D" w:rsidRPr="00C25A2D" w:rsidRDefault="00C25A2D" w:rsidP="00C25A2D">
      <w:pPr>
        <w:pStyle w:val="Default"/>
        <w:spacing w:line="360" w:lineRule="auto"/>
        <w:jc w:val="center"/>
        <w:rPr>
          <w:color w:val="000000" w:themeColor="text1"/>
          <w:sz w:val="22"/>
          <w:szCs w:val="22"/>
        </w:rPr>
      </w:pPr>
      <w:r>
        <w:rPr>
          <w:noProof/>
          <w:color w:val="000000" w:themeColor="text1"/>
          <w:sz w:val="22"/>
          <w:szCs w:val="22"/>
        </w:rPr>
        <w:drawing>
          <wp:inline distT="0" distB="0" distL="0" distR="0" wp14:anchorId="1E2F647D" wp14:editId="721CBC82">
            <wp:extent cx="2190750" cy="1905000"/>
            <wp:effectExtent l="0" t="0" r="0" b="0"/>
            <wp:docPr id="5757732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1905000"/>
                    </a:xfrm>
                    <a:prstGeom prst="rect">
                      <a:avLst/>
                    </a:prstGeom>
                    <a:noFill/>
                  </pic:spPr>
                </pic:pic>
              </a:graphicData>
            </a:graphic>
          </wp:inline>
        </w:drawing>
      </w:r>
    </w:p>
    <w:p w14:paraId="1F462482"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 xml:space="preserve"> </w:t>
      </w:r>
    </w:p>
    <w:p w14:paraId="60F345EC"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3.</w:t>
      </w:r>
      <w:r w:rsidRPr="00C25A2D">
        <w:rPr>
          <w:color w:val="000000" w:themeColor="text1"/>
          <w:sz w:val="22"/>
          <w:szCs w:val="22"/>
        </w:rPr>
        <w:tab/>
        <w:t>Análisis de riesgos financieros:</w:t>
      </w:r>
    </w:p>
    <w:p w14:paraId="6FCE5F80" w14:textId="77777777" w:rsid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 xml:space="preserve">En la industria financiera, el método Monte Carlo se utiliza para evaluar el riesgo de inversiones, opciones de derivados y otros productos financieros. Esto se hace mediante la </w:t>
      </w:r>
      <w:r w:rsidRPr="00C25A2D">
        <w:rPr>
          <w:color w:val="000000" w:themeColor="text1"/>
          <w:sz w:val="22"/>
          <w:szCs w:val="22"/>
        </w:rPr>
        <w:lastRenderedPageBreak/>
        <w:t>simulación de diferentes escenarios económicos y financieros, y luego calculando la probabilidad de que cada escenario ocurra.</w:t>
      </w:r>
    </w:p>
    <w:p w14:paraId="74206DA4" w14:textId="08BD0AF2" w:rsidR="00C25A2D" w:rsidRPr="00C25A2D" w:rsidRDefault="00C25A2D" w:rsidP="00C25A2D">
      <w:pPr>
        <w:pStyle w:val="Default"/>
        <w:spacing w:line="360" w:lineRule="auto"/>
        <w:jc w:val="center"/>
        <w:rPr>
          <w:color w:val="000000" w:themeColor="text1"/>
          <w:sz w:val="22"/>
          <w:szCs w:val="22"/>
        </w:rPr>
      </w:pPr>
      <w:r>
        <w:rPr>
          <w:noProof/>
          <w:color w:val="000000" w:themeColor="text1"/>
          <w:sz w:val="22"/>
          <w:szCs w:val="22"/>
        </w:rPr>
        <w:drawing>
          <wp:inline distT="0" distB="0" distL="0" distR="0" wp14:anchorId="0A62F347" wp14:editId="3327164B">
            <wp:extent cx="3905250" cy="2280825"/>
            <wp:effectExtent l="0" t="0" r="0" b="5715"/>
            <wp:docPr id="13236468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971" cy="2288255"/>
                    </a:xfrm>
                    <a:prstGeom prst="rect">
                      <a:avLst/>
                    </a:prstGeom>
                    <a:noFill/>
                  </pic:spPr>
                </pic:pic>
              </a:graphicData>
            </a:graphic>
          </wp:inline>
        </w:drawing>
      </w:r>
    </w:p>
    <w:p w14:paraId="5B329980"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 xml:space="preserve"> </w:t>
      </w:r>
    </w:p>
    <w:p w14:paraId="3F37A1D6"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4.</w:t>
      </w:r>
      <w:r w:rsidRPr="00C25A2D">
        <w:rPr>
          <w:color w:val="000000" w:themeColor="text1"/>
          <w:sz w:val="22"/>
          <w:szCs w:val="22"/>
        </w:rPr>
        <w:tab/>
        <w:t>Diseño de experimentos:</w:t>
      </w:r>
    </w:p>
    <w:p w14:paraId="54485C84" w14:textId="77777777" w:rsid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El método Monte Carlo se puede utilizar para diseñar experimentos científicos de manera más eficiente. Esto se hace mediante la simulación de diferentes diseños experimentales y luego seleccionando el diseño que tiene más probabilidades de producir resultados precisos.</w:t>
      </w:r>
    </w:p>
    <w:p w14:paraId="7712229F" w14:textId="2DD6C5AF" w:rsidR="00C25A2D" w:rsidRPr="00C25A2D" w:rsidRDefault="00C25A2D" w:rsidP="00C25A2D">
      <w:pPr>
        <w:pStyle w:val="Default"/>
        <w:spacing w:line="360" w:lineRule="auto"/>
        <w:jc w:val="center"/>
        <w:rPr>
          <w:color w:val="000000" w:themeColor="text1"/>
          <w:sz w:val="22"/>
          <w:szCs w:val="22"/>
        </w:rPr>
      </w:pPr>
      <w:r>
        <w:rPr>
          <w:noProof/>
          <w:color w:val="000000" w:themeColor="text1"/>
          <w:sz w:val="22"/>
          <w:szCs w:val="22"/>
        </w:rPr>
        <w:drawing>
          <wp:inline distT="0" distB="0" distL="0" distR="0" wp14:anchorId="7274EF2D" wp14:editId="56ECD2B7">
            <wp:extent cx="3545788" cy="2143125"/>
            <wp:effectExtent l="0" t="0" r="0" b="0"/>
            <wp:docPr id="11809537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3136" cy="2153610"/>
                    </a:xfrm>
                    <a:prstGeom prst="rect">
                      <a:avLst/>
                    </a:prstGeom>
                    <a:noFill/>
                  </pic:spPr>
                </pic:pic>
              </a:graphicData>
            </a:graphic>
          </wp:inline>
        </w:drawing>
      </w:r>
    </w:p>
    <w:p w14:paraId="0DC71278" w14:textId="77777777" w:rsidR="00C25A2D" w:rsidRP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5.</w:t>
      </w:r>
      <w:r w:rsidRPr="00C25A2D">
        <w:rPr>
          <w:color w:val="000000" w:themeColor="text1"/>
          <w:sz w:val="22"/>
          <w:szCs w:val="22"/>
        </w:rPr>
        <w:tab/>
        <w:t>Búsqueda de soluciones optimas:</w:t>
      </w:r>
    </w:p>
    <w:p w14:paraId="27778912" w14:textId="291C3DDE" w:rsidR="00C25A2D" w:rsidRDefault="00C25A2D" w:rsidP="00C25A2D">
      <w:pPr>
        <w:pStyle w:val="Default"/>
        <w:spacing w:line="360" w:lineRule="auto"/>
        <w:jc w:val="both"/>
        <w:rPr>
          <w:color w:val="000000" w:themeColor="text1"/>
          <w:sz w:val="22"/>
          <w:szCs w:val="22"/>
        </w:rPr>
      </w:pPr>
      <w:r w:rsidRPr="00C25A2D">
        <w:rPr>
          <w:color w:val="000000" w:themeColor="text1"/>
          <w:sz w:val="22"/>
          <w:szCs w:val="22"/>
        </w:rPr>
        <w:t>El método Monte Carlo se puede utilizar para buscar soluciones óptimas a problemas complejos, como el problema del viajante de comercio o el problema de la asignación de recursos. Esto se hace mediante la simulación de diferentes soluciones y luego seleccionando la solución que tiene el mejor valor objetivo.</w:t>
      </w:r>
    </w:p>
    <w:p w14:paraId="3C077E33" w14:textId="3735EA2D" w:rsidR="00C25A2D" w:rsidRDefault="00C25A2D" w:rsidP="00C25A2D">
      <w:pPr>
        <w:pStyle w:val="Default"/>
        <w:spacing w:line="360" w:lineRule="auto"/>
        <w:jc w:val="center"/>
        <w:rPr>
          <w:color w:val="000000" w:themeColor="text1"/>
          <w:sz w:val="22"/>
          <w:szCs w:val="22"/>
        </w:rPr>
      </w:pPr>
      <w:r>
        <w:rPr>
          <w:noProof/>
          <w:color w:val="000000" w:themeColor="text1"/>
          <w:sz w:val="22"/>
          <w:szCs w:val="22"/>
        </w:rPr>
        <w:lastRenderedPageBreak/>
        <w:drawing>
          <wp:inline distT="0" distB="0" distL="0" distR="0" wp14:anchorId="6F11DEE6" wp14:editId="7503CC47">
            <wp:extent cx="3356539" cy="1888053"/>
            <wp:effectExtent l="0" t="0" r="0" b="0"/>
            <wp:docPr id="12187350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8227" cy="1911503"/>
                    </a:xfrm>
                    <a:prstGeom prst="rect">
                      <a:avLst/>
                    </a:prstGeom>
                    <a:noFill/>
                  </pic:spPr>
                </pic:pic>
              </a:graphicData>
            </a:graphic>
          </wp:inline>
        </w:drawing>
      </w:r>
    </w:p>
    <w:p w14:paraId="1F03F419" w14:textId="77777777" w:rsidR="00AE45C0" w:rsidRDefault="00AE45C0" w:rsidP="00AE45C0">
      <w:pPr>
        <w:pStyle w:val="Default"/>
        <w:spacing w:line="360" w:lineRule="auto"/>
        <w:ind w:left="720"/>
        <w:jc w:val="both"/>
        <w:rPr>
          <w:color w:val="000000" w:themeColor="text1"/>
          <w:sz w:val="22"/>
          <w:szCs w:val="22"/>
        </w:rPr>
      </w:pPr>
    </w:p>
    <w:p w14:paraId="2F9E04BB" w14:textId="5FBD7B67" w:rsidR="00592166" w:rsidRPr="00253366" w:rsidRDefault="007F5174" w:rsidP="008241F9">
      <w:pPr>
        <w:pStyle w:val="Default"/>
        <w:numPr>
          <w:ilvl w:val="0"/>
          <w:numId w:val="8"/>
        </w:numPr>
        <w:spacing w:line="360" w:lineRule="auto"/>
        <w:jc w:val="both"/>
        <w:rPr>
          <w:color w:val="000000" w:themeColor="text1"/>
          <w:sz w:val="22"/>
          <w:szCs w:val="22"/>
        </w:rPr>
      </w:pPr>
      <w:r w:rsidRPr="008D755E">
        <w:rPr>
          <w:color w:val="000000" w:themeColor="text1"/>
          <w:sz w:val="22"/>
          <w:szCs w:val="22"/>
        </w:rPr>
        <w:t>Mediante un diagrama de flujo describa</w:t>
      </w:r>
      <w:r w:rsidR="008D755E">
        <w:rPr>
          <w:color w:val="000000" w:themeColor="text1"/>
          <w:sz w:val="22"/>
          <w:szCs w:val="22"/>
        </w:rPr>
        <w:t xml:space="preserve"> las aplicaciones </w:t>
      </w:r>
      <w:r w:rsidR="009F42C9">
        <w:rPr>
          <w:color w:val="000000" w:themeColor="text1"/>
          <w:sz w:val="22"/>
          <w:szCs w:val="22"/>
        </w:rPr>
        <w:t>en el área militar y el análisis de riesgo</w:t>
      </w:r>
      <w:r w:rsidR="00253366" w:rsidRPr="00253366">
        <w:t xml:space="preserve"> </w:t>
      </w:r>
    </w:p>
    <w:p w14:paraId="7C3AC879" w14:textId="2DB55666" w:rsidR="00253366" w:rsidRDefault="00253366" w:rsidP="00253366">
      <w:pPr>
        <w:pStyle w:val="Default"/>
        <w:spacing w:line="360" w:lineRule="auto"/>
        <w:ind w:left="360"/>
        <w:jc w:val="center"/>
        <w:rPr>
          <w:color w:val="000000" w:themeColor="text1"/>
          <w:sz w:val="22"/>
          <w:szCs w:val="22"/>
        </w:rPr>
      </w:pPr>
      <w:r>
        <w:rPr>
          <w:noProof/>
          <w:color w:val="000000" w:themeColor="text1"/>
          <w:sz w:val="22"/>
          <w:szCs w:val="22"/>
        </w:rPr>
        <w:lastRenderedPageBreak/>
        <w:drawing>
          <wp:inline distT="0" distB="0" distL="0" distR="0" wp14:anchorId="2F7FB095" wp14:editId="262D35CE">
            <wp:extent cx="2257136" cy="7085057"/>
            <wp:effectExtent l="0" t="0" r="0" b="1905"/>
            <wp:docPr id="3816376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0841" cy="7128077"/>
                    </a:xfrm>
                    <a:prstGeom prst="rect">
                      <a:avLst/>
                    </a:prstGeom>
                    <a:noFill/>
                  </pic:spPr>
                </pic:pic>
              </a:graphicData>
            </a:graphic>
          </wp:inline>
        </w:drawing>
      </w:r>
    </w:p>
    <w:p w14:paraId="5BCFF554" w14:textId="77777777" w:rsidR="00253366" w:rsidRDefault="00253366" w:rsidP="00253366">
      <w:pPr>
        <w:pStyle w:val="Default"/>
        <w:spacing w:line="360" w:lineRule="auto"/>
        <w:ind w:left="360"/>
        <w:jc w:val="center"/>
        <w:rPr>
          <w:color w:val="000000" w:themeColor="text1"/>
          <w:sz w:val="22"/>
          <w:szCs w:val="22"/>
        </w:rPr>
      </w:pPr>
    </w:p>
    <w:p w14:paraId="25F4E124" w14:textId="77777777" w:rsidR="00253366" w:rsidRDefault="00253366" w:rsidP="00253366">
      <w:pPr>
        <w:pStyle w:val="Default"/>
        <w:spacing w:line="360" w:lineRule="auto"/>
        <w:ind w:left="360"/>
        <w:jc w:val="center"/>
        <w:rPr>
          <w:color w:val="000000" w:themeColor="text1"/>
          <w:sz w:val="22"/>
          <w:szCs w:val="22"/>
        </w:rPr>
      </w:pPr>
    </w:p>
    <w:p w14:paraId="1BED7D7A" w14:textId="77777777" w:rsidR="00253366" w:rsidRPr="008D755E" w:rsidRDefault="00253366" w:rsidP="00253366">
      <w:pPr>
        <w:pStyle w:val="Default"/>
        <w:spacing w:line="360" w:lineRule="auto"/>
        <w:ind w:left="360"/>
        <w:jc w:val="center"/>
        <w:rPr>
          <w:color w:val="000000" w:themeColor="text1"/>
          <w:sz w:val="22"/>
          <w:szCs w:val="22"/>
        </w:rPr>
      </w:pPr>
    </w:p>
    <w:p w14:paraId="2FED7D95" w14:textId="60FF0067" w:rsidR="00B35F3B" w:rsidRDefault="009F42C9" w:rsidP="008241F9">
      <w:pPr>
        <w:pStyle w:val="Default"/>
        <w:numPr>
          <w:ilvl w:val="0"/>
          <w:numId w:val="8"/>
        </w:numPr>
        <w:spacing w:line="360" w:lineRule="auto"/>
        <w:jc w:val="both"/>
        <w:rPr>
          <w:color w:val="000000" w:themeColor="text1"/>
          <w:sz w:val="22"/>
          <w:szCs w:val="22"/>
        </w:rPr>
      </w:pPr>
      <w:r>
        <w:rPr>
          <w:color w:val="000000" w:themeColor="text1"/>
          <w:sz w:val="22"/>
          <w:szCs w:val="22"/>
        </w:rPr>
        <w:lastRenderedPageBreak/>
        <w:t xml:space="preserve">Realice un cuadro sinóptico sobre </w:t>
      </w:r>
      <w:r w:rsidR="00501A1F">
        <w:rPr>
          <w:color w:val="000000" w:themeColor="text1"/>
          <w:sz w:val="22"/>
          <w:szCs w:val="22"/>
        </w:rPr>
        <w:t>la aplicabilidad en inventarios del método Montecarlo.</w:t>
      </w:r>
    </w:p>
    <w:p w14:paraId="417A1FE7" w14:textId="2E75AFC7" w:rsidR="00315157" w:rsidRDefault="00315157" w:rsidP="00315157">
      <w:pPr>
        <w:pStyle w:val="Default"/>
        <w:spacing w:line="360" w:lineRule="auto"/>
        <w:ind w:left="720"/>
        <w:jc w:val="center"/>
        <w:rPr>
          <w:color w:val="000000" w:themeColor="text1"/>
          <w:sz w:val="22"/>
          <w:szCs w:val="22"/>
        </w:rPr>
      </w:pPr>
      <w:r>
        <w:rPr>
          <w:noProof/>
        </w:rPr>
        <w:drawing>
          <wp:inline distT="0" distB="0" distL="0" distR="0" wp14:anchorId="73E52235" wp14:editId="6291BAB3">
            <wp:extent cx="5612130" cy="4067175"/>
            <wp:effectExtent l="0" t="0" r="7620" b="9525"/>
            <wp:docPr id="13218889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8961" name="Imagen 1" descr="Diagrama&#10;&#10;Descripción generada automáticamente"/>
                    <pic:cNvPicPr/>
                  </pic:nvPicPr>
                  <pic:blipFill>
                    <a:blip r:embed="rId15"/>
                    <a:stretch>
                      <a:fillRect/>
                    </a:stretch>
                  </pic:blipFill>
                  <pic:spPr>
                    <a:xfrm>
                      <a:off x="0" y="0"/>
                      <a:ext cx="5612130" cy="4067175"/>
                    </a:xfrm>
                    <a:prstGeom prst="rect">
                      <a:avLst/>
                    </a:prstGeom>
                  </pic:spPr>
                </pic:pic>
              </a:graphicData>
            </a:graphic>
          </wp:inline>
        </w:drawing>
      </w:r>
    </w:p>
    <w:p w14:paraId="4DD6541B" w14:textId="77777777" w:rsidR="002215B5" w:rsidRDefault="00501A1F" w:rsidP="008241F9">
      <w:pPr>
        <w:pStyle w:val="Default"/>
        <w:numPr>
          <w:ilvl w:val="0"/>
          <w:numId w:val="8"/>
        </w:numPr>
        <w:spacing w:line="360" w:lineRule="auto"/>
        <w:jc w:val="both"/>
        <w:rPr>
          <w:color w:val="000000" w:themeColor="text1"/>
          <w:sz w:val="22"/>
          <w:szCs w:val="22"/>
        </w:rPr>
      </w:pPr>
      <w:r>
        <w:rPr>
          <w:color w:val="000000" w:themeColor="text1"/>
          <w:sz w:val="22"/>
          <w:szCs w:val="22"/>
        </w:rPr>
        <w:t xml:space="preserve">EXTRA: Realice un poster con </w:t>
      </w:r>
      <w:r w:rsidR="00D80E95">
        <w:rPr>
          <w:color w:val="000000" w:themeColor="text1"/>
          <w:sz w:val="22"/>
          <w:szCs w:val="22"/>
        </w:rPr>
        <w:t>la solución mediante el método Montecarlo de la integral definida</w:t>
      </w:r>
    </w:p>
    <w:p w14:paraId="646EA9F6" w14:textId="571C4169" w:rsidR="00501A1F" w:rsidRPr="00D80D05" w:rsidRDefault="00000000" w:rsidP="002215B5">
      <w:pPr>
        <w:pStyle w:val="Default"/>
        <w:spacing w:line="360" w:lineRule="auto"/>
        <w:ind w:left="720"/>
        <w:jc w:val="center"/>
        <w:rPr>
          <w:rFonts w:eastAsiaTheme="minorEastAsia"/>
          <w:color w:val="000000" w:themeColor="text1"/>
          <w:sz w:val="36"/>
          <w:szCs w:val="36"/>
        </w:rPr>
      </w:pPr>
      <m:oMathPara>
        <m:oMath>
          <m:nary>
            <m:naryPr>
              <m:limLoc m:val="subSup"/>
              <m:ctrlPr>
                <w:rPr>
                  <w:rFonts w:ascii="Cambria Math" w:hAnsi="Cambria Math"/>
                  <w:i/>
                  <w:color w:val="000000" w:themeColor="text1"/>
                  <w:sz w:val="36"/>
                  <w:szCs w:val="36"/>
                </w:rPr>
              </m:ctrlPr>
            </m:naryPr>
            <m:sub>
              <m:r>
                <w:rPr>
                  <w:rFonts w:ascii="Cambria Math" w:hAnsi="Cambria Math"/>
                  <w:color w:val="000000" w:themeColor="text1"/>
                  <w:sz w:val="36"/>
                  <w:szCs w:val="36"/>
                </w:rPr>
                <m:t>-1</m:t>
              </m:r>
            </m:sub>
            <m:sup>
              <m:r>
                <w:rPr>
                  <w:rFonts w:ascii="Cambria Math" w:hAnsi="Cambria Math"/>
                  <w:color w:val="000000" w:themeColor="text1"/>
                  <w:sz w:val="36"/>
                  <w:szCs w:val="36"/>
                </w:rPr>
                <m:t>1</m:t>
              </m:r>
            </m:sup>
            <m:e>
              <m:sSup>
                <m:sSupPr>
                  <m:ctrlPr>
                    <w:rPr>
                      <w:rFonts w:ascii="Cambria Math" w:hAnsi="Cambria Math"/>
                      <w:i/>
                      <w:color w:val="000000" w:themeColor="text1"/>
                      <w:sz w:val="36"/>
                      <w:szCs w:val="36"/>
                    </w:rPr>
                  </m:ctrlPr>
                </m:sSupPr>
                <m:e>
                  <m:r>
                    <w:rPr>
                      <w:rFonts w:ascii="Cambria Math" w:hAnsi="Cambria Math"/>
                      <w:color w:val="000000" w:themeColor="text1"/>
                      <w:sz w:val="36"/>
                      <w:szCs w:val="36"/>
                    </w:rPr>
                    <m:t>X</m:t>
                  </m:r>
                </m:e>
                <m:sup>
                  <m:r>
                    <w:rPr>
                      <w:rFonts w:ascii="Cambria Math" w:hAnsi="Cambria Math"/>
                      <w:color w:val="000000" w:themeColor="text1"/>
                      <w:sz w:val="36"/>
                      <w:szCs w:val="36"/>
                    </w:rPr>
                    <m:t>2</m:t>
                  </m:r>
                </m:sup>
              </m:sSup>
              <m:r>
                <w:rPr>
                  <w:rFonts w:ascii="Cambria Math" w:hAnsi="Cambria Math"/>
                  <w:color w:val="000000" w:themeColor="text1"/>
                  <w:sz w:val="36"/>
                  <w:szCs w:val="36"/>
                </w:rPr>
                <m:t>dx</m:t>
              </m:r>
            </m:e>
          </m:nary>
        </m:oMath>
      </m:oMathPara>
    </w:p>
    <w:p w14:paraId="13B46750" w14:textId="5F82D52A" w:rsidR="00D80D05" w:rsidRDefault="00D80D05" w:rsidP="00D80D05">
      <w:pPr>
        <w:pStyle w:val="Default"/>
        <w:spacing w:line="360" w:lineRule="auto"/>
        <w:jc w:val="both"/>
        <w:rPr>
          <w:color w:val="000000" w:themeColor="text1"/>
          <w:sz w:val="22"/>
          <w:szCs w:val="22"/>
        </w:rPr>
      </w:pPr>
      <w:r>
        <w:rPr>
          <w:color w:val="000000" w:themeColor="text1"/>
          <w:sz w:val="22"/>
          <w:szCs w:val="22"/>
        </w:rPr>
        <w:t>TENGA EN CUENTA:</w:t>
      </w:r>
    </w:p>
    <w:p w14:paraId="0AEC1CE4" w14:textId="20B14F1B" w:rsidR="00D80D05" w:rsidRPr="00DA21C4" w:rsidRDefault="00D80D05" w:rsidP="00D80D05">
      <w:pPr>
        <w:pStyle w:val="Default"/>
        <w:numPr>
          <w:ilvl w:val="0"/>
          <w:numId w:val="5"/>
        </w:numPr>
        <w:spacing w:line="360" w:lineRule="auto"/>
        <w:jc w:val="both"/>
        <w:rPr>
          <w:color w:val="000000" w:themeColor="text1"/>
          <w:sz w:val="22"/>
          <w:szCs w:val="22"/>
        </w:rPr>
      </w:pPr>
      <w:r>
        <w:rPr>
          <w:color w:val="000000" w:themeColor="text1"/>
          <w:sz w:val="22"/>
          <w:szCs w:val="22"/>
        </w:rPr>
        <w:t xml:space="preserve">Actividad realizada en tiempos de clase martes de 10:00 am a </w:t>
      </w:r>
      <w:r w:rsidR="009F52A9">
        <w:rPr>
          <w:color w:val="000000" w:themeColor="text1"/>
          <w:sz w:val="22"/>
          <w:szCs w:val="22"/>
        </w:rPr>
        <w:t>12:30 pm</w:t>
      </w:r>
      <w:r>
        <w:rPr>
          <w:color w:val="000000" w:themeColor="text1"/>
          <w:sz w:val="22"/>
          <w:szCs w:val="22"/>
        </w:rPr>
        <w:t xml:space="preserve"> </w:t>
      </w:r>
    </w:p>
    <w:p w14:paraId="1F1D0C7B" w14:textId="77777777" w:rsidR="00D80D05" w:rsidRDefault="00D80D05" w:rsidP="00D80D05">
      <w:pPr>
        <w:pStyle w:val="Default"/>
        <w:numPr>
          <w:ilvl w:val="0"/>
          <w:numId w:val="5"/>
        </w:numPr>
        <w:spacing w:line="360" w:lineRule="auto"/>
        <w:jc w:val="both"/>
        <w:rPr>
          <w:color w:val="000000" w:themeColor="text1"/>
          <w:sz w:val="22"/>
          <w:szCs w:val="22"/>
        </w:rPr>
      </w:pPr>
      <w:r>
        <w:rPr>
          <w:color w:val="000000" w:themeColor="text1"/>
          <w:sz w:val="22"/>
          <w:szCs w:val="22"/>
        </w:rPr>
        <w:t>Se entrega mediante la plataforma CMAD</w:t>
      </w:r>
    </w:p>
    <w:p w14:paraId="38748042" w14:textId="77777777" w:rsidR="00D80D05" w:rsidRDefault="00D80D05" w:rsidP="00D80D05">
      <w:pPr>
        <w:pStyle w:val="Default"/>
        <w:numPr>
          <w:ilvl w:val="0"/>
          <w:numId w:val="5"/>
        </w:numPr>
        <w:spacing w:line="360" w:lineRule="auto"/>
        <w:jc w:val="both"/>
        <w:rPr>
          <w:color w:val="000000" w:themeColor="text1"/>
          <w:sz w:val="22"/>
          <w:szCs w:val="22"/>
        </w:rPr>
      </w:pPr>
      <w:r>
        <w:rPr>
          <w:color w:val="000000" w:themeColor="text1"/>
          <w:sz w:val="22"/>
          <w:szCs w:val="22"/>
        </w:rPr>
        <w:t>No se realizarán extensiones o plazos de entrega sin excepción salvo requerimientos del reglamento estudiantil.</w:t>
      </w:r>
    </w:p>
    <w:p w14:paraId="61DF7EAA" w14:textId="525BA8DA" w:rsidR="00D80D05" w:rsidRDefault="009F52A9" w:rsidP="00DE4687">
      <w:pPr>
        <w:pStyle w:val="Default"/>
        <w:numPr>
          <w:ilvl w:val="0"/>
          <w:numId w:val="5"/>
        </w:numPr>
        <w:spacing w:line="360" w:lineRule="auto"/>
        <w:jc w:val="both"/>
        <w:rPr>
          <w:color w:val="000000" w:themeColor="text1"/>
          <w:sz w:val="22"/>
          <w:szCs w:val="22"/>
        </w:rPr>
      </w:pPr>
      <w:r>
        <w:rPr>
          <w:color w:val="000000" w:themeColor="text1"/>
          <w:sz w:val="22"/>
          <w:szCs w:val="22"/>
        </w:rPr>
        <w:t>Entregable: I</w:t>
      </w:r>
      <w:r w:rsidR="00D80D05">
        <w:rPr>
          <w:color w:val="000000" w:themeColor="text1"/>
          <w:sz w:val="22"/>
          <w:szCs w:val="22"/>
        </w:rPr>
        <w:t>nform</w:t>
      </w:r>
      <w:r w:rsidR="00AC2436">
        <w:rPr>
          <w:color w:val="000000" w:themeColor="text1"/>
          <w:sz w:val="22"/>
          <w:szCs w:val="22"/>
        </w:rPr>
        <w:t>e corto</w:t>
      </w:r>
      <w:r w:rsidR="00D80D05">
        <w:rPr>
          <w:color w:val="000000" w:themeColor="text1"/>
          <w:sz w:val="22"/>
          <w:szCs w:val="22"/>
        </w:rPr>
        <w:t xml:space="preserve"> </w:t>
      </w:r>
      <w:r w:rsidR="00D72484">
        <w:rPr>
          <w:color w:val="000000" w:themeColor="text1"/>
          <w:sz w:val="22"/>
          <w:szCs w:val="22"/>
        </w:rPr>
        <w:t>con lo solicitado</w:t>
      </w:r>
      <w:r w:rsidR="00DE4687">
        <w:rPr>
          <w:color w:val="000000" w:themeColor="text1"/>
          <w:sz w:val="22"/>
          <w:szCs w:val="22"/>
        </w:rPr>
        <w:t>.</w:t>
      </w:r>
    </w:p>
    <w:p w14:paraId="6834F0DF" w14:textId="22374921" w:rsidR="00DE4687" w:rsidRDefault="00DE4687" w:rsidP="00DE4687">
      <w:pPr>
        <w:pStyle w:val="Default"/>
        <w:numPr>
          <w:ilvl w:val="0"/>
          <w:numId w:val="5"/>
        </w:numPr>
        <w:spacing w:line="360" w:lineRule="auto"/>
        <w:jc w:val="both"/>
        <w:rPr>
          <w:color w:val="000000" w:themeColor="text1"/>
          <w:sz w:val="22"/>
          <w:szCs w:val="22"/>
        </w:rPr>
      </w:pPr>
      <w:r>
        <w:rPr>
          <w:color w:val="000000" w:themeColor="text1"/>
          <w:sz w:val="22"/>
          <w:szCs w:val="22"/>
        </w:rPr>
        <w:t xml:space="preserve">Si desea realizar el punto extra el poster debe ser de </w:t>
      </w:r>
      <w:r w:rsidR="00DF6C1F">
        <w:rPr>
          <w:color w:val="000000" w:themeColor="text1"/>
          <w:sz w:val="22"/>
          <w:szCs w:val="22"/>
        </w:rPr>
        <w:t>35</w:t>
      </w:r>
      <w:r w:rsidR="0045114A">
        <w:rPr>
          <w:color w:val="000000" w:themeColor="text1"/>
          <w:sz w:val="22"/>
          <w:szCs w:val="22"/>
        </w:rPr>
        <w:t>cm</w:t>
      </w:r>
      <w:r w:rsidR="00DF6C1F">
        <w:rPr>
          <w:color w:val="000000" w:themeColor="text1"/>
          <w:sz w:val="22"/>
          <w:szCs w:val="22"/>
        </w:rPr>
        <w:t xml:space="preserve"> por 70cm impreso o dibujado</w:t>
      </w:r>
      <w:r w:rsidR="0045114A">
        <w:rPr>
          <w:color w:val="000000" w:themeColor="text1"/>
          <w:sz w:val="22"/>
          <w:szCs w:val="22"/>
        </w:rPr>
        <w:t xml:space="preserve"> a mínimo 3 colores</w:t>
      </w:r>
      <w:r w:rsidR="00DF6C1F">
        <w:rPr>
          <w:color w:val="000000" w:themeColor="text1"/>
          <w:sz w:val="22"/>
          <w:szCs w:val="22"/>
        </w:rPr>
        <w:t xml:space="preserve">. (consulte </w:t>
      </w:r>
      <w:r w:rsidR="0045114A">
        <w:rPr>
          <w:color w:val="000000" w:themeColor="text1"/>
          <w:sz w:val="22"/>
          <w:szCs w:val="22"/>
        </w:rPr>
        <w:t>el estilo de un poster visualmente atractivo).</w:t>
      </w:r>
    </w:p>
    <w:p w14:paraId="382FBC6A" w14:textId="06C90A83" w:rsidR="0045114A" w:rsidRDefault="0045114A" w:rsidP="00DE4687">
      <w:pPr>
        <w:pStyle w:val="Default"/>
        <w:numPr>
          <w:ilvl w:val="0"/>
          <w:numId w:val="5"/>
        </w:numPr>
        <w:spacing w:line="360" w:lineRule="auto"/>
        <w:jc w:val="both"/>
        <w:rPr>
          <w:color w:val="000000" w:themeColor="text1"/>
          <w:sz w:val="22"/>
          <w:szCs w:val="22"/>
        </w:rPr>
      </w:pPr>
      <w:r>
        <w:rPr>
          <w:color w:val="000000" w:themeColor="text1"/>
          <w:sz w:val="22"/>
          <w:szCs w:val="22"/>
        </w:rPr>
        <w:lastRenderedPageBreak/>
        <w:t>El informe corto vale 5 puntos</w:t>
      </w:r>
    </w:p>
    <w:p w14:paraId="0F110924" w14:textId="01294FA3" w:rsidR="00924613" w:rsidRPr="00924613" w:rsidRDefault="00924613" w:rsidP="00924613">
      <w:pPr>
        <w:pStyle w:val="Default"/>
        <w:numPr>
          <w:ilvl w:val="0"/>
          <w:numId w:val="5"/>
        </w:numPr>
        <w:spacing w:line="360" w:lineRule="auto"/>
        <w:jc w:val="both"/>
        <w:rPr>
          <w:color w:val="000000" w:themeColor="text1"/>
          <w:sz w:val="22"/>
          <w:szCs w:val="22"/>
        </w:rPr>
      </w:pPr>
      <w:r>
        <w:rPr>
          <w:noProof/>
          <w:color w:val="000000" w:themeColor="text1"/>
          <w:sz w:val="22"/>
          <w:szCs w:val="22"/>
        </w:rPr>
        <w:drawing>
          <wp:anchor distT="0" distB="0" distL="114300" distR="114300" simplePos="0" relativeHeight="251658240" behindDoc="1" locked="0" layoutInCell="1" allowOverlap="1" wp14:anchorId="794D0274" wp14:editId="67CAC3A9">
            <wp:simplePos x="0" y="0"/>
            <wp:positionH relativeFrom="margin">
              <wp:align>center</wp:align>
            </wp:positionH>
            <wp:positionV relativeFrom="paragraph">
              <wp:posOffset>3402939</wp:posOffset>
            </wp:positionV>
            <wp:extent cx="592455" cy="643255"/>
            <wp:effectExtent l="0" t="0" r="0" b="4445"/>
            <wp:wrapNone/>
            <wp:docPr id="496018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8316" name="Imagen 4960183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455" cy="643255"/>
                    </a:xfrm>
                    <a:prstGeom prst="rect">
                      <a:avLst/>
                    </a:prstGeom>
                  </pic:spPr>
                </pic:pic>
              </a:graphicData>
            </a:graphic>
          </wp:anchor>
        </w:drawing>
      </w:r>
      <w:r w:rsidR="0045114A">
        <w:rPr>
          <w:color w:val="000000" w:themeColor="text1"/>
          <w:sz w:val="22"/>
          <w:szCs w:val="22"/>
        </w:rPr>
        <w:t>El poster 1</w:t>
      </w:r>
      <w:r w:rsidR="00CC461D">
        <w:rPr>
          <w:color w:val="000000" w:themeColor="text1"/>
          <w:sz w:val="22"/>
          <w:szCs w:val="22"/>
        </w:rPr>
        <w:t>+ en el parcial del segundo corte. (opcional)</w:t>
      </w:r>
      <w:r w:rsidR="0032026D">
        <w:rPr>
          <w:color w:val="000000" w:themeColor="text1"/>
          <w:sz w:val="22"/>
          <w:szCs w:val="22"/>
        </w:rPr>
        <w:t xml:space="preserve"> se entrega el </w:t>
      </w:r>
      <w:r>
        <w:rPr>
          <w:color w:val="000000" w:themeColor="text1"/>
          <w:sz w:val="22"/>
          <w:szCs w:val="22"/>
        </w:rPr>
        <w:t>9 de abril</w:t>
      </w:r>
    </w:p>
    <w:sectPr w:rsidR="00924613" w:rsidRPr="00924613">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5C126" w14:textId="77777777" w:rsidR="00824C81" w:rsidRDefault="00824C81" w:rsidP="00740FA5">
      <w:pPr>
        <w:spacing w:after="0" w:line="240" w:lineRule="auto"/>
      </w:pPr>
      <w:r>
        <w:separator/>
      </w:r>
    </w:p>
  </w:endnote>
  <w:endnote w:type="continuationSeparator" w:id="0">
    <w:p w14:paraId="43346F58" w14:textId="77777777" w:rsidR="00824C81" w:rsidRDefault="00824C81" w:rsidP="00740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304E" w14:textId="64AF4C5E" w:rsidR="00667B47" w:rsidRPr="00301DA3" w:rsidRDefault="00E74DC3">
    <w:pPr>
      <w:pStyle w:val="Piedepgina"/>
      <w:rPr>
        <w:rFonts w:ascii="Arial" w:hAnsi="Arial" w:cs="Arial"/>
        <w:b/>
        <w:bCs/>
        <w:sz w:val="16"/>
        <w:szCs w:val="16"/>
        <w:lang w:val="es-MX"/>
      </w:rPr>
    </w:pPr>
    <w:r>
      <w:rPr>
        <w:rFonts w:ascii="Arial" w:hAnsi="Arial" w:cs="Arial"/>
        <w:b/>
        <w:bCs/>
        <w:sz w:val="16"/>
        <w:szCs w:val="16"/>
        <w:lang w:val="es-MX"/>
      </w:rPr>
      <w:t>Julio Cesar Junior Prada Hernández</w:t>
    </w:r>
  </w:p>
  <w:p w14:paraId="063F31F3" w14:textId="28F99A58" w:rsidR="00667B47" w:rsidRDefault="00667B47">
    <w:pPr>
      <w:pStyle w:val="Piedepgina"/>
      <w:rPr>
        <w:rFonts w:ascii="Arial" w:hAnsi="Arial" w:cs="Arial"/>
        <w:b/>
        <w:bCs/>
        <w:sz w:val="16"/>
        <w:szCs w:val="16"/>
        <w:lang w:val="es-MX"/>
      </w:rPr>
    </w:pPr>
    <w:r w:rsidRPr="00301DA3">
      <w:rPr>
        <w:rFonts w:ascii="Arial" w:hAnsi="Arial" w:cs="Arial"/>
        <w:b/>
        <w:bCs/>
        <w:sz w:val="16"/>
        <w:szCs w:val="16"/>
        <w:lang w:val="es-MX"/>
      </w:rPr>
      <w:t>VI</w:t>
    </w:r>
    <w:r w:rsidR="00D57E3A">
      <w:rPr>
        <w:rFonts w:ascii="Arial" w:hAnsi="Arial" w:cs="Arial"/>
        <w:b/>
        <w:bCs/>
        <w:sz w:val="16"/>
        <w:szCs w:val="16"/>
        <w:lang w:val="es-MX"/>
      </w:rPr>
      <w:t>II</w:t>
    </w:r>
    <w:r w:rsidRPr="00301DA3">
      <w:rPr>
        <w:rFonts w:ascii="Arial" w:hAnsi="Arial" w:cs="Arial"/>
        <w:b/>
        <w:bCs/>
        <w:sz w:val="16"/>
        <w:szCs w:val="16"/>
        <w:lang w:val="es-MX"/>
      </w:rPr>
      <w:t xml:space="preserve"> semestre </w:t>
    </w:r>
    <w:r w:rsidR="00301DA3" w:rsidRPr="00301DA3">
      <w:rPr>
        <w:rFonts w:ascii="Arial" w:hAnsi="Arial" w:cs="Arial"/>
        <w:b/>
        <w:bCs/>
        <w:sz w:val="16"/>
        <w:szCs w:val="16"/>
        <w:lang w:val="es-MX"/>
      </w:rPr>
      <w:t>Ingeniería Sistemas</w:t>
    </w:r>
  </w:p>
  <w:p w14:paraId="1B088443" w14:textId="4ABD7EF8" w:rsidR="008301E7" w:rsidRPr="00301DA3" w:rsidRDefault="008301E7" w:rsidP="008301E7">
    <w:pPr>
      <w:pStyle w:val="Piedepgina"/>
      <w:jc w:val="right"/>
      <w:rPr>
        <w:rFonts w:ascii="Arial" w:hAnsi="Arial" w:cs="Arial"/>
        <w:b/>
        <w:bCs/>
        <w:sz w:val="16"/>
        <w:szCs w:val="16"/>
        <w:lang w:val="es-MX"/>
      </w:rPr>
    </w:pPr>
    <w:r w:rsidRPr="008301E7">
      <w:rPr>
        <w:rFonts w:ascii="Arial" w:hAnsi="Arial" w:cs="Arial"/>
        <w:b/>
        <w:bCs/>
        <w:sz w:val="16"/>
        <w:szCs w:val="16"/>
        <w:lang w:val="es-ES"/>
      </w:rPr>
      <w:t xml:space="preserve">Página </w:t>
    </w:r>
    <w:r w:rsidRPr="008301E7">
      <w:rPr>
        <w:rFonts w:ascii="Arial" w:hAnsi="Arial" w:cs="Arial"/>
        <w:b/>
        <w:bCs/>
        <w:sz w:val="16"/>
        <w:szCs w:val="16"/>
        <w:lang w:val="es-MX"/>
      </w:rPr>
      <w:fldChar w:fldCharType="begin"/>
    </w:r>
    <w:r w:rsidRPr="008301E7">
      <w:rPr>
        <w:rFonts w:ascii="Arial" w:hAnsi="Arial" w:cs="Arial"/>
        <w:b/>
        <w:bCs/>
        <w:sz w:val="16"/>
        <w:szCs w:val="16"/>
        <w:lang w:val="es-MX"/>
      </w:rPr>
      <w:instrText>PAGE  \* Arabic  \* MERGEFORMAT</w:instrText>
    </w:r>
    <w:r w:rsidRPr="008301E7">
      <w:rPr>
        <w:rFonts w:ascii="Arial" w:hAnsi="Arial" w:cs="Arial"/>
        <w:b/>
        <w:bCs/>
        <w:sz w:val="16"/>
        <w:szCs w:val="16"/>
        <w:lang w:val="es-MX"/>
      </w:rPr>
      <w:fldChar w:fldCharType="separate"/>
    </w:r>
    <w:r w:rsidRPr="008301E7">
      <w:rPr>
        <w:rFonts w:ascii="Arial" w:hAnsi="Arial" w:cs="Arial"/>
        <w:b/>
        <w:bCs/>
        <w:sz w:val="16"/>
        <w:szCs w:val="16"/>
        <w:lang w:val="es-ES"/>
      </w:rPr>
      <w:t>1</w:t>
    </w:r>
    <w:r w:rsidRPr="008301E7">
      <w:rPr>
        <w:rFonts w:ascii="Arial" w:hAnsi="Arial" w:cs="Arial"/>
        <w:b/>
        <w:bCs/>
        <w:sz w:val="16"/>
        <w:szCs w:val="16"/>
        <w:lang w:val="es-MX"/>
      </w:rPr>
      <w:fldChar w:fldCharType="end"/>
    </w:r>
    <w:r w:rsidRPr="008301E7">
      <w:rPr>
        <w:rFonts w:ascii="Arial" w:hAnsi="Arial" w:cs="Arial"/>
        <w:b/>
        <w:bCs/>
        <w:sz w:val="16"/>
        <w:szCs w:val="16"/>
        <w:lang w:val="es-ES"/>
      </w:rPr>
      <w:t xml:space="preserve"> de </w:t>
    </w:r>
    <w:r w:rsidRPr="008301E7">
      <w:rPr>
        <w:rFonts w:ascii="Arial" w:hAnsi="Arial" w:cs="Arial"/>
        <w:b/>
        <w:bCs/>
        <w:sz w:val="16"/>
        <w:szCs w:val="16"/>
        <w:lang w:val="es-MX"/>
      </w:rPr>
      <w:fldChar w:fldCharType="begin"/>
    </w:r>
    <w:r w:rsidRPr="008301E7">
      <w:rPr>
        <w:rFonts w:ascii="Arial" w:hAnsi="Arial" w:cs="Arial"/>
        <w:b/>
        <w:bCs/>
        <w:sz w:val="16"/>
        <w:szCs w:val="16"/>
        <w:lang w:val="es-MX"/>
      </w:rPr>
      <w:instrText>NUMPAGES  \* Arabic  \* MERGEFORMAT</w:instrText>
    </w:r>
    <w:r w:rsidRPr="008301E7">
      <w:rPr>
        <w:rFonts w:ascii="Arial" w:hAnsi="Arial" w:cs="Arial"/>
        <w:b/>
        <w:bCs/>
        <w:sz w:val="16"/>
        <w:szCs w:val="16"/>
        <w:lang w:val="es-MX"/>
      </w:rPr>
      <w:fldChar w:fldCharType="separate"/>
    </w:r>
    <w:r w:rsidRPr="008301E7">
      <w:rPr>
        <w:rFonts w:ascii="Arial" w:hAnsi="Arial" w:cs="Arial"/>
        <w:b/>
        <w:bCs/>
        <w:sz w:val="16"/>
        <w:szCs w:val="16"/>
        <w:lang w:val="es-ES"/>
      </w:rPr>
      <w:t>2</w:t>
    </w:r>
    <w:r w:rsidRPr="008301E7">
      <w:rPr>
        <w:rFonts w:ascii="Arial" w:hAnsi="Arial" w:cs="Arial"/>
        <w:b/>
        <w:bCs/>
        <w:sz w:val="16"/>
        <w:szCs w:val="16"/>
        <w:lang w:val="es-MX"/>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6CB81" w14:textId="77777777" w:rsidR="00824C81" w:rsidRDefault="00824C81" w:rsidP="00740FA5">
      <w:pPr>
        <w:spacing w:after="0" w:line="240" w:lineRule="auto"/>
      </w:pPr>
      <w:r>
        <w:separator/>
      </w:r>
    </w:p>
  </w:footnote>
  <w:footnote w:type="continuationSeparator" w:id="0">
    <w:p w14:paraId="72953F38" w14:textId="77777777" w:rsidR="00824C81" w:rsidRDefault="00824C81" w:rsidP="00740FA5">
      <w:pPr>
        <w:spacing w:after="0" w:line="240" w:lineRule="auto"/>
      </w:pPr>
      <w:r>
        <w:continuationSeparator/>
      </w:r>
    </w:p>
  </w:footnote>
  <w:footnote w:id="1">
    <w:p w14:paraId="01432DCC" w14:textId="02AEBF53" w:rsidR="00740FA5" w:rsidRPr="002F2BF9" w:rsidRDefault="00740FA5" w:rsidP="00740FA5">
      <w:pPr>
        <w:pStyle w:val="Textonotapie"/>
        <w:rPr>
          <w:lang w:val="es-ES"/>
        </w:rPr>
      </w:pPr>
      <w:r>
        <w:rPr>
          <w:rStyle w:val="Refdenotaalpie"/>
        </w:rPr>
        <w:footnoteRef/>
      </w:r>
      <w:r>
        <w:t xml:space="preserve"> </w:t>
      </w:r>
      <w:hyperlink r:id="rId1" w:history="1">
        <w:r w:rsidR="00315157" w:rsidRPr="00AE17B9">
          <w:rPr>
            <w:rStyle w:val="Hipervnculo"/>
            <w:lang w:val="en-US"/>
          </w:rPr>
          <w:t>jcesarjuniorprada@ucundinamarca.edu.co</w:t>
        </w:r>
      </w:hyperlink>
    </w:p>
  </w:footnote>
  <w:footnote w:id="2">
    <w:p w14:paraId="3E7050DD" w14:textId="32287BDD" w:rsidR="00740FA5" w:rsidRPr="0076006C" w:rsidRDefault="00740FA5" w:rsidP="00740FA5">
      <w:pPr>
        <w:pStyle w:val="Textonotapie"/>
        <w:rPr>
          <w:lang w:val="en-US"/>
        </w:rPr>
      </w:pPr>
      <w:r>
        <w:rPr>
          <w:rStyle w:val="Refdenotaalpie"/>
        </w:rPr>
        <w:footnoteRef/>
      </w:r>
      <w:r w:rsidRPr="0076006C">
        <w:rPr>
          <w:lang w:val="en-US"/>
        </w:rPr>
        <w:t xml:space="preserve"> </w:t>
      </w:r>
      <w:hyperlink r:id="rId2" w:history="1">
        <w:r w:rsidR="00834C01" w:rsidRPr="00B5114C">
          <w:rPr>
            <w:rStyle w:val="Hipervnculo"/>
            <w:lang w:val="en-US"/>
          </w:rPr>
          <w:t>nombre@ucundinamarca.edu.co</w:t>
        </w:r>
      </w:hyperlink>
      <w:r w:rsidR="00834C0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2655E" w14:textId="77777777" w:rsidR="00D57E3A" w:rsidRDefault="00115BC7" w:rsidP="00D5369C">
    <w:pPr>
      <w:spacing w:after="0" w:line="240" w:lineRule="auto"/>
      <w:jc w:val="right"/>
      <w:rPr>
        <w:b/>
        <w:bCs/>
        <w:noProof/>
        <w:sz w:val="16"/>
        <w:szCs w:val="16"/>
        <w:lang w:val="es-MX"/>
      </w:rPr>
    </w:pPr>
    <w:r w:rsidRPr="00301DA3">
      <w:rPr>
        <w:b/>
        <w:bCs/>
        <w:noProof/>
        <w:sz w:val="16"/>
        <w:szCs w:val="16"/>
        <w:lang w:val="es-MX"/>
      </w:rPr>
      <w:drawing>
        <wp:anchor distT="0" distB="0" distL="114300" distR="114300" simplePos="0" relativeHeight="251659264" behindDoc="0" locked="0" layoutInCell="1" allowOverlap="1" wp14:anchorId="37880A86" wp14:editId="121A29E6">
          <wp:simplePos x="0" y="0"/>
          <wp:positionH relativeFrom="margin">
            <wp:posOffset>-27712</wp:posOffset>
          </wp:positionH>
          <wp:positionV relativeFrom="paragraph">
            <wp:posOffset>-233920</wp:posOffset>
          </wp:positionV>
          <wp:extent cx="1162614" cy="654002"/>
          <wp:effectExtent l="0" t="0" r="0" b="0"/>
          <wp:wrapNone/>
          <wp:docPr id="1633715817"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15817" name="Imagen 1" descr="Logotipo, nombre de la empresa&#10;&#10;Descripción generada automáticamente"/>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1165194" cy="655453"/>
                  </a:xfrm>
                  <a:prstGeom prst="rect">
                    <a:avLst/>
                  </a:prstGeom>
                </pic:spPr>
              </pic:pic>
            </a:graphicData>
          </a:graphic>
          <wp14:sizeRelH relativeFrom="margin">
            <wp14:pctWidth>0</wp14:pctWidth>
          </wp14:sizeRelH>
          <wp14:sizeRelV relativeFrom="margin">
            <wp14:pctHeight>0</wp14:pctHeight>
          </wp14:sizeRelV>
        </wp:anchor>
      </w:drawing>
    </w:r>
    <w:r w:rsidR="00D36183" w:rsidRPr="00D36183">
      <w:t xml:space="preserve"> </w:t>
    </w:r>
    <w:r w:rsidR="00D57E3A" w:rsidRPr="00D57E3A">
      <w:rPr>
        <w:b/>
        <w:bCs/>
        <w:noProof/>
        <w:sz w:val="16"/>
        <w:szCs w:val="16"/>
        <w:lang w:val="es-MX"/>
      </w:rPr>
      <w:t>61200795</w:t>
    </w:r>
  </w:p>
  <w:p w14:paraId="6C2666BA" w14:textId="5A8B503F" w:rsidR="002C1E2A" w:rsidRPr="00301DA3" w:rsidRDefault="00D57E3A" w:rsidP="00D5369C">
    <w:pPr>
      <w:spacing w:after="0" w:line="240" w:lineRule="auto"/>
      <w:jc w:val="right"/>
      <w:rPr>
        <w:rFonts w:ascii="Arial" w:hAnsi="Arial" w:cs="Arial"/>
        <w:b/>
        <w:bCs/>
        <w:color w:val="000000" w:themeColor="text1"/>
        <w:sz w:val="16"/>
        <w:szCs w:val="16"/>
      </w:rPr>
    </w:pPr>
    <w:r w:rsidRPr="00D57E3A">
      <w:rPr>
        <w:b/>
        <w:bCs/>
        <w:noProof/>
        <w:sz w:val="16"/>
        <w:szCs w:val="16"/>
        <w:lang w:val="es-MX"/>
      </w:rPr>
      <w:t>MODELACIÓN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868A1"/>
    <w:multiLevelType w:val="hybridMultilevel"/>
    <w:tmpl w:val="8386557A"/>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723E16"/>
    <w:multiLevelType w:val="hybridMultilevel"/>
    <w:tmpl w:val="B6D0E9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EB4EDF"/>
    <w:multiLevelType w:val="hybridMultilevel"/>
    <w:tmpl w:val="2D1ABCC0"/>
    <w:lvl w:ilvl="0" w:tplc="0D34D59A">
      <w:start w:val="1"/>
      <w:numFmt w:val="bullet"/>
      <w:lvlText w:val=""/>
      <w:lvlJc w:val="left"/>
      <w:pPr>
        <w:ind w:left="720" w:hanging="360"/>
      </w:pPr>
      <w:rPr>
        <w:rFonts w:ascii="Wingdings" w:hAnsi="Wingdings" w:hint="default"/>
        <w:b/>
        <w:i w:val="0"/>
        <w:sz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F5A2F9B"/>
    <w:multiLevelType w:val="hybridMultilevel"/>
    <w:tmpl w:val="22F20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C366DC7"/>
    <w:multiLevelType w:val="hybridMultilevel"/>
    <w:tmpl w:val="26281FB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ED91AB3"/>
    <w:multiLevelType w:val="hybridMultilevel"/>
    <w:tmpl w:val="402C3B22"/>
    <w:lvl w:ilvl="0" w:tplc="240A000F">
      <w:start w:val="1"/>
      <w:numFmt w:val="decimal"/>
      <w:lvlText w:val="%1."/>
      <w:lvlJc w:val="left"/>
      <w:pPr>
        <w:ind w:left="720" w:hanging="360"/>
      </w:pPr>
      <w:rPr>
        <w:rFonts w:hint="default"/>
      </w:rPr>
    </w:lvl>
    <w:lvl w:ilvl="1" w:tplc="DA2A303E">
      <w:start w:val="1"/>
      <w:numFmt w:val="lowerLetter"/>
      <w:lvlText w:val="%2."/>
      <w:lvlJc w:val="left"/>
      <w:pPr>
        <w:ind w:left="1440" w:hanging="360"/>
      </w:pPr>
      <w:rPr>
        <w:b w:val="0"/>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51A1A49"/>
    <w:multiLevelType w:val="hybridMultilevel"/>
    <w:tmpl w:val="AB6868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5740A24"/>
    <w:multiLevelType w:val="hybridMultilevel"/>
    <w:tmpl w:val="47D426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27B456B"/>
    <w:multiLevelType w:val="hybridMultilevel"/>
    <w:tmpl w:val="A0681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D6C1E87"/>
    <w:multiLevelType w:val="hybridMultilevel"/>
    <w:tmpl w:val="609E06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30603663">
    <w:abstractNumId w:val="5"/>
  </w:num>
  <w:num w:numId="2" w16cid:durableId="1501772440">
    <w:abstractNumId w:val="7"/>
  </w:num>
  <w:num w:numId="3" w16cid:durableId="507259386">
    <w:abstractNumId w:val="4"/>
  </w:num>
  <w:num w:numId="4" w16cid:durableId="1838644338">
    <w:abstractNumId w:val="8"/>
  </w:num>
  <w:num w:numId="5" w16cid:durableId="2080787205">
    <w:abstractNumId w:val="2"/>
  </w:num>
  <w:num w:numId="6" w16cid:durableId="1909030627">
    <w:abstractNumId w:val="9"/>
  </w:num>
  <w:num w:numId="7" w16cid:durableId="43648267">
    <w:abstractNumId w:val="0"/>
  </w:num>
  <w:num w:numId="8" w16cid:durableId="273706637">
    <w:abstractNumId w:val="6"/>
  </w:num>
  <w:num w:numId="9" w16cid:durableId="2140418308">
    <w:abstractNumId w:val="1"/>
  </w:num>
  <w:num w:numId="10" w16cid:durableId="1888368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D1"/>
    <w:rsid w:val="000347F8"/>
    <w:rsid w:val="0003780F"/>
    <w:rsid w:val="00057C74"/>
    <w:rsid w:val="0007219A"/>
    <w:rsid w:val="00086574"/>
    <w:rsid w:val="0009244E"/>
    <w:rsid w:val="000E23D9"/>
    <w:rsid w:val="000F393B"/>
    <w:rsid w:val="000F6BCF"/>
    <w:rsid w:val="00103ECB"/>
    <w:rsid w:val="00115BC7"/>
    <w:rsid w:val="0011627D"/>
    <w:rsid w:val="00177191"/>
    <w:rsid w:val="002215B5"/>
    <w:rsid w:val="00253366"/>
    <w:rsid w:val="00275865"/>
    <w:rsid w:val="00297D53"/>
    <w:rsid w:val="002C1E2A"/>
    <w:rsid w:val="002E0D10"/>
    <w:rsid w:val="002F6F34"/>
    <w:rsid w:val="002F71DD"/>
    <w:rsid w:val="00301DA3"/>
    <w:rsid w:val="00315157"/>
    <w:rsid w:val="0032026D"/>
    <w:rsid w:val="00321719"/>
    <w:rsid w:val="003343BA"/>
    <w:rsid w:val="0036719B"/>
    <w:rsid w:val="00372CDD"/>
    <w:rsid w:val="003B1382"/>
    <w:rsid w:val="003C036B"/>
    <w:rsid w:val="00443FC3"/>
    <w:rsid w:val="0045114A"/>
    <w:rsid w:val="00454773"/>
    <w:rsid w:val="0046371D"/>
    <w:rsid w:val="00472244"/>
    <w:rsid w:val="004B7CAA"/>
    <w:rsid w:val="004B7EB8"/>
    <w:rsid w:val="004C3378"/>
    <w:rsid w:val="004E64D8"/>
    <w:rsid w:val="00501A1F"/>
    <w:rsid w:val="00572061"/>
    <w:rsid w:val="00592166"/>
    <w:rsid w:val="005951BB"/>
    <w:rsid w:val="005B4030"/>
    <w:rsid w:val="00605480"/>
    <w:rsid w:val="00630CB3"/>
    <w:rsid w:val="00630FBD"/>
    <w:rsid w:val="00653A65"/>
    <w:rsid w:val="00667B47"/>
    <w:rsid w:val="00680398"/>
    <w:rsid w:val="00685D41"/>
    <w:rsid w:val="006F0219"/>
    <w:rsid w:val="00710369"/>
    <w:rsid w:val="007179A8"/>
    <w:rsid w:val="00733EA2"/>
    <w:rsid w:val="00735E1B"/>
    <w:rsid w:val="00740FA5"/>
    <w:rsid w:val="00743B7E"/>
    <w:rsid w:val="007669FC"/>
    <w:rsid w:val="00774AEF"/>
    <w:rsid w:val="007760D8"/>
    <w:rsid w:val="00786E65"/>
    <w:rsid w:val="007B4DAB"/>
    <w:rsid w:val="007C3277"/>
    <w:rsid w:val="007D3EA2"/>
    <w:rsid w:val="007F30EF"/>
    <w:rsid w:val="007F5174"/>
    <w:rsid w:val="0080631E"/>
    <w:rsid w:val="00806E36"/>
    <w:rsid w:val="008241F9"/>
    <w:rsid w:val="00824C81"/>
    <w:rsid w:val="00825EA5"/>
    <w:rsid w:val="008301E7"/>
    <w:rsid w:val="00834C01"/>
    <w:rsid w:val="00840423"/>
    <w:rsid w:val="00851A37"/>
    <w:rsid w:val="008B32DA"/>
    <w:rsid w:val="008C101E"/>
    <w:rsid w:val="008D755E"/>
    <w:rsid w:val="00901503"/>
    <w:rsid w:val="00904B25"/>
    <w:rsid w:val="00906AC4"/>
    <w:rsid w:val="00924613"/>
    <w:rsid w:val="00924D21"/>
    <w:rsid w:val="00960206"/>
    <w:rsid w:val="00962123"/>
    <w:rsid w:val="00997656"/>
    <w:rsid w:val="009D625A"/>
    <w:rsid w:val="009F42C9"/>
    <w:rsid w:val="009F52A9"/>
    <w:rsid w:val="00A22C9B"/>
    <w:rsid w:val="00A555E3"/>
    <w:rsid w:val="00A75D14"/>
    <w:rsid w:val="00A76191"/>
    <w:rsid w:val="00A76E24"/>
    <w:rsid w:val="00A83B63"/>
    <w:rsid w:val="00AC2436"/>
    <w:rsid w:val="00AC7377"/>
    <w:rsid w:val="00AD61CC"/>
    <w:rsid w:val="00AE45C0"/>
    <w:rsid w:val="00AE4D80"/>
    <w:rsid w:val="00AE7548"/>
    <w:rsid w:val="00AE7E5F"/>
    <w:rsid w:val="00B31CD1"/>
    <w:rsid w:val="00B35F3B"/>
    <w:rsid w:val="00B47CB3"/>
    <w:rsid w:val="00B76848"/>
    <w:rsid w:val="00B81E97"/>
    <w:rsid w:val="00B96C7C"/>
    <w:rsid w:val="00BC6E1F"/>
    <w:rsid w:val="00BE5791"/>
    <w:rsid w:val="00BF123D"/>
    <w:rsid w:val="00C04F62"/>
    <w:rsid w:val="00C24799"/>
    <w:rsid w:val="00C25A2D"/>
    <w:rsid w:val="00C42C8E"/>
    <w:rsid w:val="00C4454B"/>
    <w:rsid w:val="00C50EEE"/>
    <w:rsid w:val="00C5563A"/>
    <w:rsid w:val="00C623A4"/>
    <w:rsid w:val="00C76917"/>
    <w:rsid w:val="00C81CF3"/>
    <w:rsid w:val="00CA1583"/>
    <w:rsid w:val="00CA63A3"/>
    <w:rsid w:val="00CC461D"/>
    <w:rsid w:val="00CF26E0"/>
    <w:rsid w:val="00D31424"/>
    <w:rsid w:val="00D3326E"/>
    <w:rsid w:val="00D337FA"/>
    <w:rsid w:val="00D36183"/>
    <w:rsid w:val="00D5369C"/>
    <w:rsid w:val="00D57E3A"/>
    <w:rsid w:val="00D62FC7"/>
    <w:rsid w:val="00D63B3D"/>
    <w:rsid w:val="00D67735"/>
    <w:rsid w:val="00D72484"/>
    <w:rsid w:val="00D80D05"/>
    <w:rsid w:val="00D80E95"/>
    <w:rsid w:val="00DA21C4"/>
    <w:rsid w:val="00DB2027"/>
    <w:rsid w:val="00DE4687"/>
    <w:rsid w:val="00DF2F03"/>
    <w:rsid w:val="00DF6C1F"/>
    <w:rsid w:val="00E154DD"/>
    <w:rsid w:val="00E52743"/>
    <w:rsid w:val="00E55065"/>
    <w:rsid w:val="00E74DC3"/>
    <w:rsid w:val="00ED2764"/>
    <w:rsid w:val="00ED78FC"/>
    <w:rsid w:val="00F16144"/>
    <w:rsid w:val="00F26188"/>
    <w:rsid w:val="00F27F81"/>
    <w:rsid w:val="00F935DE"/>
    <w:rsid w:val="00FC0A56"/>
    <w:rsid w:val="00FF4D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96C66"/>
  <w15:chartTrackingRefBased/>
  <w15:docId w15:val="{5C0C4B0E-6D4D-4245-9C26-05932E56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31CD1"/>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B31CD1"/>
    <w:rPr>
      <w:color w:val="0563C1" w:themeColor="hyperlink"/>
      <w:u w:val="single"/>
    </w:rPr>
  </w:style>
  <w:style w:type="character" w:styleId="Mencinsinresolver">
    <w:name w:val="Unresolved Mention"/>
    <w:basedOn w:val="Fuentedeprrafopredeter"/>
    <w:uiPriority w:val="99"/>
    <w:semiHidden/>
    <w:unhideWhenUsed/>
    <w:rsid w:val="00B31CD1"/>
    <w:rPr>
      <w:color w:val="605E5C"/>
      <w:shd w:val="clear" w:color="auto" w:fill="E1DFDD"/>
    </w:rPr>
  </w:style>
  <w:style w:type="paragraph" w:styleId="Textonotapie">
    <w:name w:val="footnote text"/>
    <w:basedOn w:val="Normal"/>
    <w:link w:val="TextonotapieCar"/>
    <w:uiPriority w:val="99"/>
    <w:semiHidden/>
    <w:unhideWhenUsed/>
    <w:rsid w:val="00740FA5"/>
    <w:pPr>
      <w:spacing w:after="0" w:line="240" w:lineRule="auto"/>
    </w:pPr>
    <w:rPr>
      <w:rFonts w:ascii="Arial" w:hAnsi="Arial" w:cstheme="majorBidi"/>
      <w:sz w:val="20"/>
      <w:szCs w:val="20"/>
    </w:rPr>
  </w:style>
  <w:style w:type="character" w:customStyle="1" w:styleId="TextonotapieCar">
    <w:name w:val="Texto nota pie Car"/>
    <w:basedOn w:val="Fuentedeprrafopredeter"/>
    <w:link w:val="Textonotapie"/>
    <w:uiPriority w:val="99"/>
    <w:semiHidden/>
    <w:rsid w:val="00740FA5"/>
    <w:rPr>
      <w:rFonts w:ascii="Arial" w:hAnsi="Arial" w:cstheme="majorBidi"/>
      <w:sz w:val="20"/>
      <w:szCs w:val="20"/>
    </w:rPr>
  </w:style>
  <w:style w:type="character" w:styleId="Refdenotaalpie">
    <w:name w:val="footnote reference"/>
    <w:basedOn w:val="Fuentedeprrafopredeter"/>
    <w:uiPriority w:val="99"/>
    <w:semiHidden/>
    <w:unhideWhenUsed/>
    <w:rsid w:val="00740FA5"/>
    <w:rPr>
      <w:vertAlign w:val="superscript"/>
    </w:rPr>
  </w:style>
  <w:style w:type="paragraph" w:styleId="Encabezado">
    <w:name w:val="header"/>
    <w:basedOn w:val="Normal"/>
    <w:link w:val="EncabezadoCar"/>
    <w:uiPriority w:val="99"/>
    <w:unhideWhenUsed/>
    <w:rsid w:val="002C1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1E2A"/>
  </w:style>
  <w:style w:type="paragraph" w:styleId="Piedepgina">
    <w:name w:val="footer"/>
    <w:basedOn w:val="Normal"/>
    <w:link w:val="PiedepginaCar"/>
    <w:uiPriority w:val="99"/>
    <w:unhideWhenUsed/>
    <w:rsid w:val="002C1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1E2A"/>
  </w:style>
  <w:style w:type="table" w:styleId="Tablaconcuadrcula">
    <w:name w:val="Table Grid"/>
    <w:basedOn w:val="Tablanormal"/>
    <w:uiPriority w:val="39"/>
    <w:rsid w:val="00A55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80E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5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nombre@ucundinamarca.edu.co" TargetMode="External"/><Relationship Id="rId1" Type="http://schemas.openxmlformats.org/officeDocument/2006/relationships/hyperlink" Target="mailto:jcesarjuniorprada@ucundinamarca.edu.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2B0D9-7FF6-4935-BE77-8685F36C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738</Words>
  <Characters>4059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NORBERTO CHACON CEPEDA</dc:creator>
  <cp:keywords/>
  <dc:description/>
  <cp:lastModifiedBy>El Juni</cp:lastModifiedBy>
  <cp:revision>131</cp:revision>
  <cp:lastPrinted>2024-04-02T17:53:00Z</cp:lastPrinted>
  <dcterms:created xsi:type="dcterms:W3CDTF">2024-02-04T17:41:00Z</dcterms:created>
  <dcterms:modified xsi:type="dcterms:W3CDTF">2024-04-02T17:54:00Z</dcterms:modified>
</cp:coreProperties>
</file>