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64B0" w14:textId="77777777" w:rsidR="00EF33D6" w:rsidRPr="00AF038B" w:rsidRDefault="00E57C57" w:rsidP="008111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9</w:t>
      </w:r>
    </w:p>
    <w:p w14:paraId="76549065" w14:textId="77777777" w:rsidR="00AA5CB6" w:rsidRPr="00440818" w:rsidRDefault="00CC77C7" w:rsidP="00CC77C7">
      <w:pPr>
        <w:rPr>
          <w:rFonts w:ascii="Times New Roman" w:hAnsi="Times New Roman" w:cs="Times New Roman"/>
          <w:b/>
          <w:sz w:val="24"/>
          <w:szCs w:val="24"/>
        </w:rPr>
      </w:pPr>
      <w:r w:rsidRPr="00440818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25347871" w14:textId="77777777" w:rsidR="00CC77C7" w:rsidRPr="00440818" w:rsidRDefault="00A92259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0818">
        <w:rPr>
          <w:rFonts w:ascii="Times New Roman" w:hAnsi="Times New Roman" w:cs="Times New Roman"/>
          <w:sz w:val="24"/>
          <w:szCs w:val="24"/>
        </w:rPr>
        <w:t xml:space="preserve">Be familiar with the </w:t>
      </w:r>
      <w:r w:rsidR="00A801D0" w:rsidRPr="00440818">
        <w:rPr>
          <w:rFonts w:ascii="Times New Roman" w:hAnsi="Times New Roman" w:cs="Times New Roman"/>
          <w:sz w:val="24"/>
          <w:szCs w:val="24"/>
        </w:rPr>
        <w:t>classification</w:t>
      </w:r>
      <w:r w:rsidRPr="00440818">
        <w:rPr>
          <w:rFonts w:ascii="Times New Roman" w:hAnsi="Times New Roman" w:cs="Times New Roman"/>
          <w:sz w:val="24"/>
          <w:szCs w:val="24"/>
        </w:rPr>
        <w:t xml:space="preserve"> concepts</w:t>
      </w:r>
    </w:p>
    <w:p w14:paraId="68FD435E" w14:textId="77777777" w:rsidR="00A801D0" w:rsidRPr="00440818" w:rsidRDefault="00E57C57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familiar with impurity measurement</w:t>
      </w:r>
    </w:p>
    <w:p w14:paraId="570E4F74" w14:textId="77777777" w:rsidR="00CC77C7" w:rsidRDefault="00A92259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0818">
        <w:rPr>
          <w:rFonts w:ascii="Times New Roman" w:hAnsi="Times New Roman" w:cs="Times New Roman"/>
          <w:sz w:val="24"/>
          <w:szCs w:val="24"/>
        </w:rPr>
        <w:t xml:space="preserve">Practice </w:t>
      </w:r>
      <w:r w:rsidR="00E57C57">
        <w:rPr>
          <w:rFonts w:ascii="Times New Roman" w:hAnsi="Times New Roman" w:cs="Times New Roman"/>
          <w:sz w:val="24"/>
          <w:szCs w:val="24"/>
        </w:rPr>
        <w:t>building decision tree with best split</w:t>
      </w:r>
    </w:p>
    <w:p w14:paraId="5B0AFAF8" w14:textId="77777777" w:rsidR="00E57C57" w:rsidRDefault="00E57C57" w:rsidP="00E57C57">
      <w:pPr>
        <w:rPr>
          <w:rFonts w:ascii="Times New Roman" w:hAnsi="Times New Roman" w:cs="Times New Roman"/>
          <w:b/>
          <w:sz w:val="24"/>
          <w:szCs w:val="24"/>
        </w:rPr>
      </w:pPr>
      <w:r w:rsidRPr="00E57C57">
        <w:rPr>
          <w:rFonts w:ascii="Times New Roman" w:hAnsi="Times New Roman" w:cs="Times New Roman"/>
          <w:b/>
          <w:sz w:val="24"/>
          <w:szCs w:val="24"/>
        </w:rPr>
        <w:t>Practice Questions</w:t>
      </w:r>
    </w:p>
    <w:p w14:paraId="4F4AD02A" w14:textId="77777777" w:rsidR="00E57C57" w:rsidRPr="00E57C57" w:rsidRDefault="00E57C57" w:rsidP="00E57C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training examples shown in the following table for a binary classification problem. </w:t>
      </w:r>
    </w:p>
    <w:p w14:paraId="0420AD75" w14:textId="77777777" w:rsidR="000D481C" w:rsidRPr="00440818" w:rsidRDefault="00E57C57" w:rsidP="00E57C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07872" wp14:editId="446997E3">
            <wp:extent cx="4695825" cy="451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04" cy="45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1EF1" w14:textId="77777777" w:rsidR="00E57C57" w:rsidRDefault="00E57C57" w:rsidP="00E57C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Gini index for the overall collection of training examples.</w:t>
      </w:r>
    </w:p>
    <w:p w14:paraId="63CF01A7" w14:textId="77777777" w:rsidR="00E57C57" w:rsidRDefault="00E57C57" w:rsidP="00E57C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Gini index for the Customer ID attribute.</w:t>
      </w:r>
    </w:p>
    <w:p w14:paraId="177F587C" w14:textId="77777777" w:rsidR="00E57C57" w:rsidRDefault="00E57C57" w:rsidP="00E57C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Gini index for the Gender attribute.</w:t>
      </w:r>
    </w:p>
    <w:p w14:paraId="0B724758" w14:textId="77777777" w:rsidR="00E57C57" w:rsidRDefault="00E57C57" w:rsidP="00E57C57">
      <w:pPr>
        <w:rPr>
          <w:rFonts w:ascii="Times New Roman" w:hAnsi="Times New Roman" w:cs="Times New Roman"/>
          <w:sz w:val="24"/>
          <w:szCs w:val="24"/>
        </w:rPr>
      </w:pPr>
    </w:p>
    <w:p w14:paraId="3A27BA95" w14:textId="77777777" w:rsidR="00E57C57" w:rsidRPr="00E57C57" w:rsidRDefault="00E57C57" w:rsidP="00E57C57">
      <w:pPr>
        <w:rPr>
          <w:rFonts w:ascii="Times New Roman" w:hAnsi="Times New Roman" w:cs="Times New Roman"/>
          <w:sz w:val="24"/>
          <w:szCs w:val="24"/>
        </w:rPr>
      </w:pPr>
    </w:p>
    <w:p w14:paraId="212DC823" w14:textId="77777777" w:rsidR="00440818" w:rsidRDefault="00E57C57" w:rsidP="00E57C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 the training example shown in the following table for a binary classification problem. </w:t>
      </w:r>
    </w:p>
    <w:p w14:paraId="7463B0AB" w14:textId="77777777" w:rsidR="00E57C57" w:rsidRDefault="00E57C57" w:rsidP="00E57C5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4BD94" wp14:editId="45198FA3">
            <wp:extent cx="2867025" cy="1924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62" cy="194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74AD" w14:textId="77777777" w:rsidR="00E57C57" w:rsidRDefault="00E57C57" w:rsidP="00E57C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entropy of this collection of training examples with respect to the class attribute?</w:t>
      </w:r>
    </w:p>
    <w:p w14:paraId="7AF1E1B1" w14:textId="77777777" w:rsidR="00E57C57" w:rsidRDefault="00E57C57" w:rsidP="00E57C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information gains for a1 and a2 relative to these training examples?</w:t>
      </w:r>
    </w:p>
    <w:p w14:paraId="2C6C4321" w14:textId="77777777" w:rsidR="00E57C57" w:rsidRDefault="00E57C57" w:rsidP="00E57C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 is the best split between a1 and a2 according to the information gain?</w:t>
      </w:r>
    </w:p>
    <w:p w14:paraId="50581E55" w14:textId="77777777" w:rsidR="00E57C57" w:rsidRPr="00E57C57" w:rsidRDefault="00E57C57" w:rsidP="00E57C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split between a1 and a2 according to the Gini index?</w:t>
      </w:r>
    </w:p>
    <w:sectPr w:rsidR="00E57C57" w:rsidRPr="00E5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7E8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56A9D"/>
    <w:multiLevelType w:val="hybridMultilevel"/>
    <w:tmpl w:val="5B60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5814"/>
    <w:multiLevelType w:val="hybridMultilevel"/>
    <w:tmpl w:val="EB52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4DF6"/>
    <w:multiLevelType w:val="hybridMultilevel"/>
    <w:tmpl w:val="8990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E7C4F"/>
    <w:multiLevelType w:val="hybridMultilevel"/>
    <w:tmpl w:val="2E76B4A6"/>
    <w:lvl w:ilvl="0" w:tplc="8456540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1AD1001"/>
    <w:multiLevelType w:val="hybridMultilevel"/>
    <w:tmpl w:val="65D6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F684E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D45FC9"/>
    <w:multiLevelType w:val="hybridMultilevel"/>
    <w:tmpl w:val="9DC4D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C685D"/>
    <w:multiLevelType w:val="hybridMultilevel"/>
    <w:tmpl w:val="2842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68D3"/>
    <w:multiLevelType w:val="hybridMultilevel"/>
    <w:tmpl w:val="43F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0609"/>
    <w:multiLevelType w:val="multilevel"/>
    <w:tmpl w:val="728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659FD"/>
    <w:multiLevelType w:val="hybridMultilevel"/>
    <w:tmpl w:val="71FA281C"/>
    <w:lvl w:ilvl="0" w:tplc="2754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15086"/>
    <w:multiLevelType w:val="hybridMultilevel"/>
    <w:tmpl w:val="50DC5B78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5F03DB"/>
    <w:multiLevelType w:val="hybridMultilevel"/>
    <w:tmpl w:val="9D0E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0254C"/>
    <w:multiLevelType w:val="hybridMultilevel"/>
    <w:tmpl w:val="50DC5B78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AB5BAE"/>
    <w:multiLevelType w:val="hybridMultilevel"/>
    <w:tmpl w:val="2C6A6CAA"/>
    <w:lvl w:ilvl="0" w:tplc="BDF85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7C5986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16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9C2"/>
    <w:rsid w:val="000662DF"/>
    <w:rsid w:val="000678FF"/>
    <w:rsid w:val="000D481C"/>
    <w:rsid w:val="001F529C"/>
    <w:rsid w:val="00233F70"/>
    <w:rsid w:val="0031308E"/>
    <w:rsid w:val="00440818"/>
    <w:rsid w:val="005A563E"/>
    <w:rsid w:val="00811183"/>
    <w:rsid w:val="00874AC0"/>
    <w:rsid w:val="008B5B67"/>
    <w:rsid w:val="00A801D0"/>
    <w:rsid w:val="00A92259"/>
    <w:rsid w:val="00AA5CB6"/>
    <w:rsid w:val="00AF038B"/>
    <w:rsid w:val="00B86C3B"/>
    <w:rsid w:val="00CC77C7"/>
    <w:rsid w:val="00D445FC"/>
    <w:rsid w:val="00E57C57"/>
    <w:rsid w:val="00EA46EA"/>
    <w:rsid w:val="00F04380"/>
    <w:rsid w:val="00F75080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A5AE"/>
  <w15:chartTrackingRefBased/>
  <w15:docId w15:val="{83681B9E-3734-4EF6-9CC0-AF31E6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7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08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Richard Stockton College of New Jersey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Duo</dc:creator>
  <cp:keywords/>
  <dc:description/>
  <cp:lastModifiedBy>Diego Delgado</cp:lastModifiedBy>
  <cp:revision>5</cp:revision>
  <dcterms:created xsi:type="dcterms:W3CDTF">2019-11-01T20:19:00Z</dcterms:created>
  <dcterms:modified xsi:type="dcterms:W3CDTF">2019-11-06T17:14:00Z</dcterms:modified>
</cp:coreProperties>
</file>