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3ECC6F60" w:rsidR="00195A7C" w:rsidRPr="002F3D5D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2F3D5D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2F3D5D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2F3D5D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0A8415FE" w:rsidR="00F87194" w:rsidRPr="002F3D5D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Orden de compra FIAS-FAP-2026-</w:t>
      </w:r>
      <w:r w:rsidRPr="002F3D5D">
        <w:rPr>
          <w:rFonts w:ascii="Titillium Web" w:hAnsi="Titillium Web"/>
          <w:b/>
          <w:bCs/>
          <w:sz w:val="22"/>
          <w:szCs w:val="22"/>
        </w:rPr>
        <w:t>{siglas}</w:t>
      </w: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6C381FEF" w14:textId="77777777" w:rsidR="00DA480C" w:rsidRDefault="00DA480C" w:rsidP="00DA480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{proveedorTrato}</w:t>
      </w:r>
    </w:p>
    <w:p w14:paraId="1ADCAFC3" w14:textId="3C3BF6C4" w:rsidR="00B22C1C" w:rsidRPr="002F3D5D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2F3D5D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2F3D5D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2F3D5D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2F3D5D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2F3D5D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2F3D5D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2F3D5D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2F3D5D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2F3D5D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1FCD8CA7" w:rsidR="0052611F" w:rsidRPr="002F3D5D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="00556822" w:rsidRPr="002F3D5D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2F3D5D">
        <w:rPr>
          <w:rFonts w:ascii="Titillium Web" w:hAnsi="Titillium Web"/>
          <w:sz w:val="22"/>
          <w:szCs w:val="22"/>
        </w:rPr>
        <w:t>para:</w:t>
      </w:r>
      <w:r w:rsidRPr="002F3D5D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2F3D5D">
        <w:rPr>
          <w:rFonts w:ascii="Titillium Web" w:hAnsi="Titillium Web"/>
          <w:b/>
          <w:bCs/>
          <w:sz w:val="22"/>
          <w:szCs w:val="22"/>
        </w:rPr>
        <w:t>“</w:t>
      </w:r>
      <w:r w:rsidRPr="002F3D5D">
        <w:rPr>
          <w:rFonts w:ascii="Titillium Web" w:hAnsi="Titillium Web"/>
          <w:b/>
          <w:sz w:val="22"/>
          <w:szCs w:val="22"/>
        </w:rPr>
        <w:t>{objeto}</w:t>
      </w:r>
      <w:r w:rsidRPr="002F3D5D">
        <w:rPr>
          <w:rFonts w:ascii="Titillium Web" w:hAnsi="Titillium Web"/>
          <w:b/>
          <w:bCs/>
          <w:sz w:val="22"/>
          <w:szCs w:val="22"/>
        </w:rPr>
        <w:t>”</w:t>
      </w:r>
      <w:r w:rsidRPr="002F3D5D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3BEA5291" w:rsidR="00021B3C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 w:rsidR="00DA480C" w:rsidRPr="002F3D5D">
        <w:rPr>
          <w:rFonts w:ascii="Titillium Web" w:hAnsi="Titillium Web"/>
          <w:sz w:val="22"/>
          <w:szCs w:val="22"/>
        </w:rPr>
        <w:t xml:space="preserve">{dellaAP}</w:t>
      </w:r>
      <w:r w:rsidR="00DA480C" w:rsidRPr="002F3D5D">
        <w:rPr>
          <w:rFonts w:ascii="Titillium Web" w:hAnsi="Titillium Web"/>
          <w:sz w:val="22"/>
          <w:szCs w:val="22"/>
        </w:rPr>
        <w:t xml:space="preserve"> </w:t>
      </w:r>
      <w:r w:rsidRPr="002F3D5D">
        <w:rPr>
          <w:rFonts w:ascii="Titillium Web" w:hAnsi="Titillium Web"/>
          <w:sz w:val="22"/>
          <w:szCs w:val="22"/>
        </w:rPr>
        <w:t>{area}.</w:t>
      </w:r>
    </w:p>
    <w:p w14:paraId="4683CAF1" w14:textId="77777777" w:rsidR="00021B3C" w:rsidRPr="002F3D5D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2F3D5D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</w:rPr>
        <w:t xml:space="preserve">La oferta presentada por un valor 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2F3D5D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54E8AEE4" w:rsidR="00AB7EE4" w:rsidRPr="002F3D5D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El bien que se va a entregar es el presente: </w:t>
      </w:r>
    </w:p>
    <w:p w14:paraId="7F543523" w14:textId="77777777" w:rsidR="005B26E7" w:rsidRPr="002F3D5D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B0629B" w:rsidRPr="002F3D5D" w14:paraId="54742BC4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763E612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5220EEC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B0629B" w:rsidRPr="002F3D5D" w14:paraId="7CDFA681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C564BD" w14:textId="77777777" w:rsidR="00B0629B" w:rsidRPr="002F3D5D" w:rsidRDefault="00B0629B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DB67CD5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C877786" w14:textId="77777777" w:rsidR="005B26E7" w:rsidRPr="002F3D5D" w:rsidRDefault="00185134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  <w:commentRangeStart w:id="1"/>
      <w:commentRangeEnd w:id="1"/>
      <w:r w:rsidRPr="002F3D5D">
        <w:rPr>
          <w:rStyle w:val="Refdecomentario"/>
          <w:rFonts w:ascii="Titillium Web" w:hAnsi="Titillium Web"/>
          <w:noProof/>
          <w:sz w:val="22"/>
          <w:szCs w:val="22"/>
        </w:rPr>
        <w:commentReference w:id="1"/>
      </w:r>
    </w:p>
    <w:p w14:paraId="3005E8BB" w14:textId="3B799EA1" w:rsidR="008619EC" w:rsidRPr="002F3D5D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2F3D5D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7880BEEC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entrega del bien, deberá ser asumida 100% por el proveedor sin perjuicio para el FIAS.</w:t>
      </w:r>
    </w:p>
    <w:p w14:paraId="2F1429A0" w14:textId="2F33B3CD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compra y del objeto de esta.   </w:t>
      </w:r>
    </w:p>
    <w:p w14:paraId="338D9AEB" w14:textId="0EB3A9D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los bienes a entera satisfacción del FIAS, en los tiempos establecidos y según las especificaciones técnicas descritas.</w:t>
      </w:r>
    </w:p>
    <w:p w14:paraId="5A7D0143" w14:textId="60AD23FD" w:rsidR="00980371" w:rsidRPr="002F3D5D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0CD118D6" w:rsidR="008640EB" w:rsidRPr="002F3D5D" w:rsidRDefault="00697E69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compra, sin obligación de pago salvo por los bienes efectivamente entregados y recibidos a satisfacción, en caso de: (i) incumplimiento del plazo de entrega; (ii) entrega de bienes que no cumplan con las especificaciones técnicas acordadas; o (iii) incumplimiento injustificado en la entrega del bien.</w:t>
      </w:r>
    </w:p>
    <w:p w14:paraId="5F695DCA" w14:textId="77777777" w:rsidR="002D2968" w:rsidRPr="002F3D5D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2F3D5D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2F3D5D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2F3D5D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2F3D5D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2F3D5D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3851F9F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compra, en forma ágil y oportuna.</w:t>
      </w:r>
    </w:p>
    <w:p w14:paraId="6C80FCB0" w14:textId="3848D993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2F3D5D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2F3D5D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7FE380B7" w:rsidR="00C0725A" w:rsidRPr="002F3D5D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bien es de {plazo} </w:t>
      </w:r>
      <w:r w:rsidR="00DA480C"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{diaContadoDiasContados}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compra. El bien será entregado en {lugar}, bajo responsabilidad y costo </w:t>
      </w:r>
      <w:r w:rsidR="00DA480C"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{delDeLaProveedor}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hasta el lugar de entrega. La recepción del bien se formalizará mediante acta de entrega-recepción suscrita por </w:t>
      </w:r>
      <w:r w:rsidR="00DA480C"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 la orden de compra, </w:t>
      </w:r>
      <w:r w:rsidR="00DA480C"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del área protegida y </w:t>
      </w:r>
      <w:r w:rsidR="00DA480C" w:rsidRPr="002F3D5D"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2F3D5D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>.</w:t>
      </w:r>
    </w:p>
    <w:p w14:paraId="13EE91C6" w14:textId="0C951661" w:rsidR="004D48F6" w:rsidRPr="002F3D5D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694D42C3" w:rsidR="00307FED" w:rsidRPr="002F3D5D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2F3D5D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COMPRA</w:t>
      </w:r>
    </w:p>
    <w:p w14:paraId="253236B2" w14:textId="77777777" w:rsidR="00307FED" w:rsidRPr="002F3D5D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7ED622D1" w:rsidR="000204E6" w:rsidRPr="002F3D5D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2F3D5D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>adquisición del bien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 "{objeto}" corresponde a 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2F3D5D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2F3D5D" w:rsidRPr="002F3D5D" w14:paraId="58F9B55A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8E53E4A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2D935F7F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09C350F9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5061F06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76E0F65A" w14:textId="6EA5BDA8" w:rsid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60A8E06C" w14:textId="3DE36D66" w:rsidR="00143105" w:rsidRP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F57DE58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2F3D5D" w:rsidRPr="002F3D5D" w14:paraId="03277C9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F204C" w14:textId="77777777" w:rsidR="002F3D5D" w:rsidRPr="002F3D5D" w:rsidRDefault="002F3D5D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2F3D5D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F770550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41391B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CA40DE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2F3D5D" w:rsidRPr="002F3D5D" w14:paraId="00E72E74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3F2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582DEF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2F3D5D" w:rsidRPr="002F3D5D" w14:paraId="0A6EE0F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DB8B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D4DEAA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2F3D5D" w:rsidRPr="002F3D5D" w14:paraId="655F90E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87ECD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564F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2F3D5D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2F3D5D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lang w:eastAsia="es-ES_tradnl"/>
        </w:rPr>
        <w:lastRenderedPageBreak/>
        <w:t>No se reconocerá ningún valor adicional, cualquiera que sea su monto, que no se encuentre descrito en el presente documento.</w:t>
      </w:r>
    </w:p>
    <w:p w14:paraId="5DE0DB66" w14:textId="77777777" w:rsidR="004E620C" w:rsidRPr="002F3D5D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2F3D5D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0242F84E" w14:textId="77777777" w:rsidR="001261AF" w:rsidRPr="002F3D5D" w:rsidRDefault="001261AF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2F3D5D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2F3D5D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04223F17" w14:textId="574B23CC" w:rsidR="00980371" w:rsidRPr="002F3D5D" w:rsidRDefault="002D2968" w:rsidP="002B2810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 w:rsidR="00DA6235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="00532083"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2F3D5D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3147CBE3" w:rsidR="0003530A" w:rsidRDefault="00B524D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  <w:commentRangeStart w:id="2"/>
      <w:r w:rsidRPr="002F3D5D">
        <w:rPr>
          <w:rFonts w:ascii="Titillium Web" w:hAnsi="Titillium Web"/>
          <w:bCs/>
          <w:spacing w:val="-3"/>
          <w:szCs w:val="22"/>
        </w:rPr>
        <w:t>{formaPago}</w:t>
      </w:r>
      <w:commentRangeEnd w:id="2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2"/>
      </w:r>
      <w:r w:rsidR="004A5251">
        <w:rPr>
          <w:rFonts w:ascii="Titillium Web" w:hAnsi="Titillium Web"/>
          <w:bCs/>
          <w:spacing w:val="-3"/>
          <w:szCs w:val="22"/>
        </w:rPr>
        <w:t>.</w:t>
      </w:r>
    </w:p>
    <w:p w14:paraId="4ACA3753" w14:textId="77777777" w:rsidR="00D02BBF" w:rsidRPr="002F3D5D" w:rsidRDefault="00D02BB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2F3D5D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3"/>
      <w:r w:rsidRPr="002F3D5D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2F3D5D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2F3D5D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0F07DB2F" w14:textId="77777777" w:rsidR="002D6D1A" w:rsidRPr="002F3D5D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bien entregado cumple con las especificaciones técnicas requeridas y se encuentra en condiciones óptimas de funcionamiento para el uso previsto por parte del personal del área protegida.</w:t>
      </w:r>
    </w:p>
    <w:p w14:paraId="683EE255" w14:textId="69070497" w:rsidR="00980371" w:rsidRPr="002F3D5D" w:rsidRDefault="002D6D1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Garantía del Fabricante: Cuando aplique,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{elLaProveedor}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deberá entregar la garantía original del fabricante del bien, por el plazo y en los términos que esta establezca.</w:t>
      </w:r>
      <w:commentRangeEnd w:id="3"/>
      <w:r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3"/>
      </w:r>
    </w:p>
    <w:p w14:paraId="068001A7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3CF41F58" w:rsidR="00980371" w:rsidRPr="002F3D5D" w:rsidRDefault="00F07806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ACTA DE ENTREGA-RECEPCIÓN </w:t>
      </w:r>
    </w:p>
    <w:p w14:paraId="1A8F42E5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6DAA1F10" w:rsidR="00980371" w:rsidRPr="002F3D5D" w:rsidRDefault="00F07806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Entregado el bien "{objeto}", </w:t>
      </w:r>
      <w:r w:rsidR="00DA480C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compra, </w:t>
      </w:r>
      <w:r w:rsidR="00DA480C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="00DA480C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del área protegida y </w:t>
      </w:r>
      <w:r w:rsidR="00150E7C" w:rsidRPr="00150E7C"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suscribirán un acta de entrega-recepción que deje constancia de la recepción a conformidad del bien entregado, de conformidad con lo estipulado en este documento.</w:t>
      </w:r>
    </w:p>
    <w:p w14:paraId="547D3B7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3E5F94B3" w:rsidR="00980371" w:rsidRPr="002F3D5D" w:rsidRDefault="00000000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="00471032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{ADMINISTRADORorden}</w:t>
      </w:r>
      <w:r w:rsidR="00471032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</w:t>
      </w:r>
      <w:r w:rsidR="002B2810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>DE LA ORDEN DE COMPRA</w:t>
      </w:r>
    </w:p>
    <w:p w14:paraId="5B7A695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395CA814" w:rsidR="00980371" w:rsidRPr="002F3D5D" w:rsidRDefault="0000000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{ElLaadministradorOrden}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compra será 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{dellaAP}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{ellaadministradorAP}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 del área protegida por parte del MAE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con {elLaProveedor}</w:t>
      </w:r>
      <w:r w:rsidR="00150E7C" w:rsidRPr="00150E7C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2F3D5D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2F3D5D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Suscribe: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803E76" w:rsidRPr="002F3D5D" w14:paraId="2A8CB83A" w14:textId="77777777" w:rsidTr="00980371">
        <w:tc>
          <w:tcPr>
            <w:tcW w:w="4820" w:type="dxa"/>
          </w:tcPr>
          <w:p w14:paraId="610C488F" w14:textId="77777777" w:rsidR="00EF5822" w:rsidRPr="002F3D5D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7382430E" w:rsidR="008B4862" w:rsidRPr="002F3D5D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{ac}</w:t>
            </w:r>
          </w:p>
          <w:p w14:paraId="6E09DDE3" w14:textId="77777777" w:rsidR="00150E7C" w:rsidRDefault="00150E7C" w:rsidP="00150E7C">
            <w:pPr>
              <w:ind w:left="65" w:right="474"/>
              <w:jc w:val="both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{AdminContador}</w:t>
            </w:r>
          </w:p>
          <w:p w14:paraId="2C779BA7" w14:textId="170D10DC" w:rsidR="00803E76" w:rsidRPr="002F3D5D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  <w:tc>
          <w:tcPr>
            <w:tcW w:w="4536" w:type="dxa"/>
          </w:tcPr>
          <w:p w14:paraId="039B2086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713B79C3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019EF7B8" w14:textId="77777777" w:rsidR="00EF5822" w:rsidRPr="002F3D5D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4B348A4E" w14:textId="337C4494" w:rsidR="008B4862" w:rsidRPr="002F3D5D" w:rsidRDefault="004D7356" w:rsidP="002B2810">
            <w:pPr>
              <w:tabs>
                <w:tab w:val="left" w:pos="3318"/>
                <w:tab w:val="left" w:pos="3858"/>
              </w:tabs>
              <w:ind w:left="154" w:right="528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{jefe}</w:t>
            </w:r>
          </w:p>
          <w:p w14:paraId="39AAA4FC" w14:textId="73FECD06" w:rsidR="008B4862" w:rsidRPr="002F3D5D" w:rsidRDefault="00000000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="00150E7C" w:rsidRPr="002F3D5D">
              <w:rPr>
                <w:rFonts w:ascii="Titillium Web" w:hAnsi="Titillium Web"/>
                <w:b/>
                <w:sz w:val="22"/>
                <w:szCs w:val="22"/>
              </w:rPr>
              <w:t xml:space="preserve">{AdministradoraAP}</w:t>
            </w:r>
            <w:r w:rsidR="00150E7C" w:rsidRPr="002F3D5D">
              <w:rPr>
                <w:rFonts w:ascii="Titillium Web" w:hAnsi="Titillium Web"/>
                <w:b/>
                <w:sz w:val="22"/>
                <w:szCs w:val="22"/>
              </w:rPr>
              <w:t xml:space="preserve"> </w:t>
            </w:r>
            <w:r w:rsidR="000C6F86" w:rsidRPr="002F3D5D">
              <w:rPr>
                <w:rFonts w:ascii="Titillium Web" w:hAnsi="Titillium Web"/>
                <w:b/>
                <w:sz w:val="22"/>
                <w:szCs w:val="22"/>
              </w:rPr>
              <w:t>del área protegida</w:t>
            </w:r>
          </w:p>
          <w:p w14:paraId="24BE1086" w14:textId="44FF5428" w:rsidR="00803E76" w:rsidRPr="002F3D5D" w:rsidRDefault="000C6F86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Ministerio del Ambiente y Energía</w:t>
            </w:r>
          </w:p>
        </w:tc>
      </w:tr>
    </w:tbl>
    <w:p w14:paraId="2F08C00E" w14:textId="23D35AE7" w:rsidR="008D4674" w:rsidRPr="002F3D5D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2F3D5D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44:00Z" w:initials="DR">
    <w:p w14:paraId="07403F94" w14:textId="77777777" w:rsidR="00185134" w:rsidRDefault="00185134" w:rsidP="0018513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 ponerse las condiciones de provisión del servicio propuestas por el proveedor</w:t>
      </w:r>
    </w:p>
  </w:comment>
  <w:comment w:id="2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3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07403F94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266CC7" w16cex:dateUtc="2026-06-05T14:44:00Z"/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07403F94" w16cid:durableId="21266CC7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50FF" w14:textId="77777777" w:rsidR="0052172E" w:rsidRDefault="0052172E">
      <w:r>
        <w:separator/>
      </w:r>
    </w:p>
  </w:endnote>
  <w:endnote w:type="continuationSeparator" w:id="0">
    <w:p w14:paraId="0568E24A" w14:textId="77777777" w:rsidR="0052172E" w:rsidRDefault="00521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Pr="00DA480C" w:rsidRDefault="007E6C31">
    <w:pPr>
      <w:pStyle w:val="Piedepgina"/>
      <w:jc w:val="center"/>
      <w:rPr>
        <w:rFonts w:ascii="Titillium Web" w:hAnsi="Titillium Web"/>
        <w:caps/>
        <w:sz w:val="22"/>
        <w:szCs w:val="22"/>
      </w:rPr>
    </w:pPr>
    <w:r w:rsidRPr="00DA480C">
      <w:rPr>
        <w:rFonts w:ascii="Titillium Web" w:hAnsi="Titillium Web"/>
        <w:noProof/>
        <w:sz w:val="22"/>
        <w:szCs w:val="22"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80C">
      <w:rPr>
        <w:rFonts w:ascii="Titillium Web" w:hAnsi="Titillium Web"/>
        <w:caps/>
        <w:sz w:val="22"/>
        <w:szCs w:val="22"/>
      </w:rPr>
      <w:fldChar w:fldCharType="begin"/>
    </w:r>
    <w:r w:rsidRPr="00DA480C">
      <w:rPr>
        <w:rFonts w:ascii="Titillium Web" w:hAnsi="Titillium Web"/>
        <w:caps/>
        <w:sz w:val="22"/>
        <w:szCs w:val="22"/>
      </w:rPr>
      <w:instrText>PAGE   \* MERGEFORMAT</w:instrText>
    </w:r>
    <w:r w:rsidRPr="00DA480C">
      <w:rPr>
        <w:rFonts w:ascii="Titillium Web" w:hAnsi="Titillium Web"/>
        <w:caps/>
        <w:sz w:val="22"/>
        <w:szCs w:val="22"/>
      </w:rPr>
      <w:fldChar w:fldCharType="separate"/>
    </w:r>
    <w:r w:rsidRPr="00DA480C">
      <w:rPr>
        <w:rFonts w:ascii="Titillium Web" w:hAnsi="Titillium Web"/>
        <w:caps/>
        <w:sz w:val="22"/>
        <w:szCs w:val="22"/>
      </w:rPr>
      <w:t>2</w:t>
    </w:r>
    <w:r w:rsidRPr="00DA480C">
      <w:rPr>
        <w:rFonts w:ascii="Titillium Web" w:hAnsi="Titillium Web"/>
        <w:caps/>
        <w:sz w:val="22"/>
        <w:szCs w:val="22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A103C" w14:textId="77777777" w:rsidR="0052172E" w:rsidRDefault="0052172E">
      <w:r>
        <w:separator/>
      </w:r>
    </w:p>
  </w:footnote>
  <w:footnote w:type="continuationSeparator" w:id="0">
    <w:p w14:paraId="22CC0810" w14:textId="77777777" w:rsidR="0052172E" w:rsidRDefault="005217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9776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584CE6F3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030F20">
            <w:rPr>
              <w:rFonts w:ascii="Titillium Web" w:hAnsi="Titillium Web" w:cs="Arial"/>
              <w:sz w:val="18"/>
              <w:szCs w:val="18"/>
            </w:rPr>
            <w:t>6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52A1D0DF" w:rsidR="00B524DF" w:rsidRPr="00027BCC" w:rsidRDefault="001A54BA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276E23F2" w14:textId="495B46BA" w:rsidR="00B524DF" w:rsidRPr="00027BCC" w:rsidRDefault="00DA480C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8752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63A2EEB7" w:rsidR="004C59C4" w:rsidRPr="00027BCC" w:rsidRDefault="00840669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7DFE76C8" w14:textId="77777777" w:rsidR="004C59C4" w:rsidRPr="00027BCC" w:rsidRDefault="00000000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205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0F2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1D31"/>
    <w:rsid w:val="00122C8F"/>
    <w:rsid w:val="001240B9"/>
    <w:rsid w:val="001261AF"/>
    <w:rsid w:val="00127488"/>
    <w:rsid w:val="00127D44"/>
    <w:rsid w:val="001328CA"/>
    <w:rsid w:val="00140A48"/>
    <w:rsid w:val="00143105"/>
    <w:rsid w:val="0014445E"/>
    <w:rsid w:val="00145679"/>
    <w:rsid w:val="00150801"/>
    <w:rsid w:val="00150E7C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4BA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637A1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1A"/>
    <w:rsid w:val="002D6D5E"/>
    <w:rsid w:val="002D7291"/>
    <w:rsid w:val="002E2722"/>
    <w:rsid w:val="002E6924"/>
    <w:rsid w:val="002F095D"/>
    <w:rsid w:val="002F3A47"/>
    <w:rsid w:val="002F3D5D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4F99"/>
    <w:rsid w:val="00390A0A"/>
    <w:rsid w:val="003B0693"/>
    <w:rsid w:val="003C70FA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2F1"/>
    <w:rsid w:val="00456123"/>
    <w:rsid w:val="004661FD"/>
    <w:rsid w:val="004674CE"/>
    <w:rsid w:val="00467C5A"/>
    <w:rsid w:val="00471032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251"/>
    <w:rsid w:val="004A56A5"/>
    <w:rsid w:val="004A64F7"/>
    <w:rsid w:val="004C16B5"/>
    <w:rsid w:val="004C59C4"/>
    <w:rsid w:val="004C6951"/>
    <w:rsid w:val="004D48F6"/>
    <w:rsid w:val="004D6284"/>
    <w:rsid w:val="004D7356"/>
    <w:rsid w:val="004E3C11"/>
    <w:rsid w:val="004E620C"/>
    <w:rsid w:val="004F52A6"/>
    <w:rsid w:val="004F66AB"/>
    <w:rsid w:val="005006CC"/>
    <w:rsid w:val="00501B32"/>
    <w:rsid w:val="00520B7D"/>
    <w:rsid w:val="0052172E"/>
    <w:rsid w:val="00523C2C"/>
    <w:rsid w:val="0052611F"/>
    <w:rsid w:val="00532083"/>
    <w:rsid w:val="00554259"/>
    <w:rsid w:val="00556822"/>
    <w:rsid w:val="00556EAE"/>
    <w:rsid w:val="00564DFA"/>
    <w:rsid w:val="00565FDF"/>
    <w:rsid w:val="00567170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A6AE6"/>
    <w:rsid w:val="005B26E7"/>
    <w:rsid w:val="005C5896"/>
    <w:rsid w:val="005D69A2"/>
    <w:rsid w:val="005E275E"/>
    <w:rsid w:val="005F18D7"/>
    <w:rsid w:val="005F2ACD"/>
    <w:rsid w:val="005F4130"/>
    <w:rsid w:val="005F610C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97E69"/>
    <w:rsid w:val="006A6BBF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469FC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B7CE0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0669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7634"/>
    <w:rsid w:val="00AD7FF5"/>
    <w:rsid w:val="00AE0FBC"/>
    <w:rsid w:val="00AE2D5E"/>
    <w:rsid w:val="00AE60A2"/>
    <w:rsid w:val="00AE7802"/>
    <w:rsid w:val="00B0629B"/>
    <w:rsid w:val="00B12DBF"/>
    <w:rsid w:val="00B1728B"/>
    <w:rsid w:val="00B17C66"/>
    <w:rsid w:val="00B225CD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9376D"/>
    <w:rsid w:val="00B94FC0"/>
    <w:rsid w:val="00BA0006"/>
    <w:rsid w:val="00BA4871"/>
    <w:rsid w:val="00BB0209"/>
    <w:rsid w:val="00BB08BE"/>
    <w:rsid w:val="00BC530C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16B"/>
    <w:rsid w:val="00C40F0F"/>
    <w:rsid w:val="00C46774"/>
    <w:rsid w:val="00C54ED1"/>
    <w:rsid w:val="00C70FB0"/>
    <w:rsid w:val="00C87CC5"/>
    <w:rsid w:val="00C94C6F"/>
    <w:rsid w:val="00C95C85"/>
    <w:rsid w:val="00CB307A"/>
    <w:rsid w:val="00CB7B82"/>
    <w:rsid w:val="00CC7285"/>
    <w:rsid w:val="00CD1327"/>
    <w:rsid w:val="00CD3AE3"/>
    <w:rsid w:val="00CD5EC1"/>
    <w:rsid w:val="00CE36C4"/>
    <w:rsid w:val="00CF0B01"/>
    <w:rsid w:val="00CF5497"/>
    <w:rsid w:val="00D02BBF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A480C"/>
    <w:rsid w:val="00DA6235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412C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1C98"/>
    <w:rsid w:val="00E96A04"/>
    <w:rsid w:val="00EA1F4E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1EE2"/>
    <w:rsid w:val="00F03758"/>
    <w:rsid w:val="00F07806"/>
    <w:rsid w:val="00F16282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591CBC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0D80A0890F5947C0826BD8BE0E1A0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8C60-AC6F-4D38-98B6-EF835F82E60E}"/>
      </w:docPartPr>
      <w:docPartBody>
        <w:p w:rsidR="00AD224E" w:rsidRDefault="005C01D9" w:rsidP="005C01D9">
          <w:pPr>
            <w:pStyle w:val="0D80A0890F5947C0826BD8BE0E1A0D1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51B85EF546A4D9F9DA1874A82CF1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439ED-8220-4BA0-AFBD-A33089671DD1}"/>
      </w:docPartPr>
      <w:docPartBody>
        <w:p w:rsidR="00AD224E" w:rsidRDefault="005C01D9" w:rsidP="005C01D9">
          <w:pPr>
            <w:pStyle w:val="351B85EF546A4D9F9DA1874A82CF165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226EDD3701BF42DCB26017B8FD9A7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12E9D-16F8-451A-A195-AE668BB3BBFC}"/>
      </w:docPartPr>
      <w:docPartBody>
        <w:p w:rsidR="00AD224E" w:rsidRDefault="005C01D9" w:rsidP="005C01D9">
          <w:pPr>
            <w:pStyle w:val="226EDD3701BF42DCB26017B8FD9A75E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CA922ED78E824848B795B6C13F101B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B607A-34C0-4389-9464-4A0A2FEBB618}"/>
      </w:docPartPr>
      <w:docPartBody>
        <w:p w:rsidR="00AD224E" w:rsidRDefault="005C01D9" w:rsidP="005C01D9">
          <w:pPr>
            <w:pStyle w:val="CA922ED78E824848B795B6C13F101BD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0542E690F0834B4F8EADA82F39177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151BE-6072-4CA0-BE75-538FC64C5902}"/>
      </w:docPartPr>
      <w:docPartBody>
        <w:p w:rsidR="00AD224E" w:rsidRDefault="005C01D9" w:rsidP="005C01D9">
          <w:pPr>
            <w:pStyle w:val="0542E690F0834B4F8EADA82F3917780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AAD9823E3B5848A2BA28B99520D57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27DB3-02B6-40BF-BDC6-340875A50C35}"/>
      </w:docPartPr>
      <w:docPartBody>
        <w:p w:rsidR="00AD224E" w:rsidRDefault="005C01D9" w:rsidP="005C01D9">
          <w:pPr>
            <w:pStyle w:val="AAD9823E3B5848A2BA28B99520D578E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1B58412935954F3FA4730BF480F9F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374C7-72BB-424F-A2F1-C3092CE05FC1}"/>
      </w:docPartPr>
      <w:docPartBody>
        <w:p w:rsidR="00AD224E" w:rsidRDefault="005C01D9" w:rsidP="005C01D9">
          <w:pPr>
            <w:pStyle w:val="1B58412935954F3FA4730BF480F9FCC7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512AC92C26E341C299617446DBF1A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E83ED-6E26-4952-9B39-7E5F881AACCC}"/>
      </w:docPartPr>
      <w:docPartBody>
        <w:p w:rsidR="00AD224E" w:rsidRDefault="005C01D9" w:rsidP="005C01D9">
          <w:pPr>
            <w:pStyle w:val="512AC92C26E341C299617446DBF1A895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F2B6C75B195C4963B758055104BAC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85D87-FDA7-4888-88F7-99692108CB51}"/>
      </w:docPartPr>
      <w:docPartBody>
        <w:p w:rsidR="00AD224E" w:rsidRDefault="005C01D9" w:rsidP="005C01D9">
          <w:pPr>
            <w:pStyle w:val="F2B6C75B195C4963B758055104BAC349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9135EBB2CAC469786DAD3DB077AC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FE687-DBAD-4507-A865-581EDCA7F70D}"/>
      </w:docPartPr>
      <w:docPartBody>
        <w:p w:rsidR="00AD224E" w:rsidRDefault="005C01D9" w:rsidP="005C01D9">
          <w:pPr>
            <w:pStyle w:val="99135EBB2CAC469786DAD3DB077AC58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6C524109B59042AD9D88313F432D8F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71409E-E8FB-4563-ADFA-445DFA077BCA}"/>
      </w:docPartPr>
      <w:docPartBody>
        <w:p w:rsidR="00AD224E" w:rsidRDefault="005C01D9" w:rsidP="005C01D9">
          <w:pPr>
            <w:pStyle w:val="6C524109B59042AD9D88313F432D8FA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46354FFE4DDD408DB06CEA788330C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DA0AD-F5DB-4B4D-82F7-98FDC7456397}"/>
      </w:docPartPr>
      <w:docPartBody>
        <w:p w:rsidR="00AD224E" w:rsidRDefault="005C01D9" w:rsidP="005C01D9">
          <w:pPr>
            <w:pStyle w:val="46354FFE4DDD408DB06CEA788330C85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79FFEC88B5242C4997F5EB5BF9B2E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A9210-3928-4767-A7B2-E24ED91EA8C3}"/>
      </w:docPartPr>
      <w:docPartBody>
        <w:p w:rsidR="00AD224E" w:rsidRDefault="005C01D9" w:rsidP="005C01D9">
          <w:pPr>
            <w:pStyle w:val="F79FFEC88B5242C4997F5EB5BF9B2EA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A5892ACEC6F4432BEE47E8E6F165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889D-6895-4969-96B4-E46837CDFDE0}"/>
      </w:docPartPr>
      <w:docPartBody>
        <w:p w:rsidR="004B2B1B" w:rsidRDefault="00AD224E" w:rsidP="00AD224E">
          <w:pPr>
            <w:pStyle w:val="3A5892ACEC6F4432BEE47E8E6F1655BA"/>
          </w:pPr>
          <w:r w:rsidRPr="00750510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6094C"/>
    <w:rsid w:val="0014767D"/>
    <w:rsid w:val="001D2848"/>
    <w:rsid w:val="002608B6"/>
    <w:rsid w:val="004B2B1B"/>
    <w:rsid w:val="004C16B5"/>
    <w:rsid w:val="00501B32"/>
    <w:rsid w:val="00591CBC"/>
    <w:rsid w:val="005C01D9"/>
    <w:rsid w:val="005F610C"/>
    <w:rsid w:val="00745F3D"/>
    <w:rsid w:val="00762361"/>
    <w:rsid w:val="00945B96"/>
    <w:rsid w:val="00AD224E"/>
    <w:rsid w:val="00B225CD"/>
    <w:rsid w:val="00B9376D"/>
    <w:rsid w:val="00C25B2B"/>
    <w:rsid w:val="00CE4EB7"/>
    <w:rsid w:val="00CF5EAE"/>
    <w:rsid w:val="00D031E8"/>
    <w:rsid w:val="00E8505F"/>
    <w:rsid w:val="00ED5310"/>
    <w:rsid w:val="00FD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D224E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3A5892ACEC6F4432BEE47E8E6F1655BA">
    <w:name w:val="3A5892ACEC6F4432BEE47E8E6F1655BA"/>
    <w:rsid w:val="00AD224E"/>
  </w:style>
  <w:style w:type="paragraph" w:customStyle="1" w:styleId="0D80A0890F5947C0826BD8BE0E1A0D1B">
    <w:name w:val="0D80A0890F5947C0826BD8BE0E1A0D1B"/>
    <w:rsid w:val="005C01D9"/>
  </w:style>
  <w:style w:type="paragraph" w:customStyle="1" w:styleId="351B85EF546A4D9F9DA1874A82CF1654">
    <w:name w:val="351B85EF546A4D9F9DA1874A82CF1654"/>
    <w:rsid w:val="005C01D9"/>
  </w:style>
  <w:style w:type="paragraph" w:customStyle="1" w:styleId="226EDD3701BF42DCB26017B8FD9A75EC">
    <w:name w:val="226EDD3701BF42DCB26017B8FD9A75EC"/>
    <w:rsid w:val="005C01D9"/>
  </w:style>
  <w:style w:type="paragraph" w:customStyle="1" w:styleId="CA922ED78E824848B795B6C13F101BD6">
    <w:name w:val="CA922ED78E824848B795B6C13F101BD6"/>
    <w:rsid w:val="005C01D9"/>
  </w:style>
  <w:style w:type="paragraph" w:customStyle="1" w:styleId="0542E690F0834B4F8EADA82F3917780B">
    <w:name w:val="0542E690F0834B4F8EADA82F3917780B"/>
    <w:rsid w:val="005C01D9"/>
  </w:style>
  <w:style w:type="paragraph" w:customStyle="1" w:styleId="AAD9823E3B5848A2BA28B99520D578EA">
    <w:name w:val="AAD9823E3B5848A2BA28B99520D578EA"/>
    <w:rsid w:val="005C01D9"/>
  </w:style>
  <w:style w:type="paragraph" w:customStyle="1" w:styleId="1B58412935954F3FA4730BF480F9FCC7">
    <w:name w:val="1B58412935954F3FA4730BF480F9FCC7"/>
    <w:rsid w:val="005C01D9"/>
  </w:style>
  <w:style w:type="paragraph" w:customStyle="1" w:styleId="512AC92C26E341C299617446DBF1A895">
    <w:name w:val="512AC92C26E341C299617446DBF1A895"/>
    <w:rsid w:val="005C01D9"/>
  </w:style>
  <w:style w:type="paragraph" w:customStyle="1" w:styleId="F2B6C75B195C4963B758055104BAC349">
    <w:name w:val="F2B6C75B195C4963B758055104BAC349"/>
    <w:rsid w:val="005C01D9"/>
  </w:style>
  <w:style w:type="paragraph" w:customStyle="1" w:styleId="99135EBB2CAC469786DAD3DB077AC586">
    <w:name w:val="99135EBB2CAC469786DAD3DB077AC586"/>
    <w:rsid w:val="005C01D9"/>
  </w:style>
  <w:style w:type="paragraph" w:customStyle="1" w:styleId="6C524109B59042AD9D88313F432D8FAB">
    <w:name w:val="6C524109B59042AD9D88313F432D8FAB"/>
    <w:rsid w:val="005C01D9"/>
  </w:style>
  <w:style w:type="paragraph" w:customStyle="1" w:styleId="46354FFE4DDD408DB06CEA788330C85A">
    <w:name w:val="46354FFE4DDD408DB06CEA788330C85A"/>
    <w:rsid w:val="005C01D9"/>
  </w:style>
  <w:style w:type="paragraph" w:customStyle="1" w:styleId="F79FFEC88B5242C4997F5EB5BF9B2EA6">
    <w:name w:val="F79FFEC88B5242C4997F5EB5BF9B2EA6"/>
    <w:rsid w:val="005C01D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765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Orden de servicio FAP</vt:lpstr>
    </vt:vector>
  </TitlesOfParts>
  <Company>Fondo Ambiental</Company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25</cp:revision>
  <cp:lastPrinted>2024-08-28T18:00:00Z</cp:lastPrinted>
  <dcterms:created xsi:type="dcterms:W3CDTF">2026-06-05T15:23:00Z</dcterms:created>
  <dcterms:modified xsi:type="dcterms:W3CDTF">2026-06-30T02:01:00Z</dcterms:modified>
</cp:coreProperties>
</file>