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8A29D" w14:textId="43251018" w:rsidR="00195A7C" w:rsidRPr="008C3642" w:rsidRDefault="00C70FB0" w:rsidP="002B2810">
      <w:pPr>
        <w:pStyle w:val="Ttulo"/>
        <w:tabs>
          <w:tab w:val="left" w:pos="8460"/>
        </w:tabs>
        <w:ind w:right="45"/>
        <w:jc w:val="left"/>
        <w:rPr>
          <w:rFonts w:ascii="Titillium Web" w:hAnsi="Titillium Web"/>
          <w:b w:val="0"/>
          <w:sz w:val="22"/>
          <w:szCs w:val="22"/>
          <w:u w:val="none"/>
        </w:rPr>
      </w:pPr>
      <w:r w:rsidRPr="008C3642">
        <w:rPr>
          <w:rFonts w:ascii="Titillium Web" w:hAnsi="Titillium Web"/>
          <w:b w:val="0"/>
          <w:sz w:val="22"/>
          <w:szCs w:val="22"/>
          <w:u w:val="none"/>
        </w:rPr>
        <w:t>{ciudad}</w:t>
      </w:r>
      <w:r w:rsidRPr="008C3642">
        <w:rPr>
          <w:rFonts w:ascii="Titillium Web" w:hAnsi="Titillium Web"/>
          <w:b w:val="0"/>
          <w:sz w:val="22"/>
          <w:szCs w:val="22"/>
          <w:highlight w:val="yellow"/>
          <w:u w:val="none"/>
        </w:rPr>
        <w:t xml:space="preserve">, </w:t>
      </w:r>
      <w:r w:rsidRPr="008C3642">
        <w:rPr>
          <w:rFonts w:ascii="Titillium Web" w:hAnsi="Titillium Web"/>
          <w:b w:val="0"/>
          <w:sz w:val="22"/>
          <w:szCs w:val="22"/>
          <w:u w:val="none"/>
        </w:rPr>
        <w:t>{fechaAdj}</w:t>
      </w:r>
    </w:p>
    <w:p w14:paraId="5A6C536A" w14:textId="544D630F" w:rsidR="00F87194" w:rsidRPr="008C3642" w:rsidRDefault="00A76C92" w:rsidP="002B2810">
      <w:pPr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Orden de servicio FIAS-FAP-2026-</w:t>
      </w:r>
      <w:r w:rsidRPr="008C3642">
        <w:rPr>
          <w:rFonts w:ascii="Titillium Web" w:hAnsi="Titillium Web"/>
          <w:b/>
          <w:bCs/>
          <w:sz w:val="22"/>
          <w:szCs w:val="22"/>
        </w:rPr>
        <w:t>{siglas}</w:t>
      </w:r>
      <w:r w:rsidRPr="008C3642">
        <w:rPr>
          <w:rFonts w:ascii="Titillium Web" w:hAnsi="Titillium Web"/>
          <w:b/>
          <w:bCs/>
          <w:sz w:val="22"/>
          <w:szCs w:val="22"/>
          <w:highlight w:val="yellow"/>
        </w:rPr>
        <w:t>-XXX</w:t>
      </w:r>
    </w:p>
    <w:p w14:paraId="1AB6FDBB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1098482B" w14:textId="77777777" w:rsidR="00FC38DE" w:rsidRDefault="00FC38DE" w:rsidP="00FC38DE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{proveedorTrato}</w:t>
      </w:r>
    </w:p>
    <w:p w14:paraId="1ADCAFC3" w14:textId="3C3BF6C4" w:rsidR="00B22C1C" w:rsidRPr="008C3642" w:rsidRDefault="00E40DF5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  <w:lang w:val="es-US"/>
        </w:rPr>
        <w:t>{proveedor}</w:t>
      </w:r>
    </w:p>
    <w:p w14:paraId="1C28C519" w14:textId="421200F9" w:rsidR="00362343" w:rsidRPr="008C3642" w:rsidRDefault="00362343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Ciudad. -</w:t>
      </w:r>
    </w:p>
    <w:p w14:paraId="1640FFA9" w14:textId="77777777" w:rsidR="009230F5" w:rsidRPr="008C3642" w:rsidRDefault="009230F5" w:rsidP="002B2810">
      <w:pPr>
        <w:widowControl w:val="0"/>
        <w:rPr>
          <w:rFonts w:ascii="Titillium Web" w:hAnsi="Titillium Web"/>
          <w:i/>
          <w:sz w:val="22"/>
          <w:szCs w:val="22"/>
        </w:rPr>
      </w:pPr>
    </w:p>
    <w:p w14:paraId="520645ED" w14:textId="284ADC12" w:rsidR="00751F17" w:rsidRPr="008C3642" w:rsidRDefault="00E36B13" w:rsidP="002B2810">
      <w:pPr>
        <w:widowControl w:val="0"/>
        <w:jc w:val="right"/>
        <w:rPr>
          <w:rFonts w:ascii="Titillium Web" w:hAnsi="Titillium Web"/>
          <w:b/>
          <w:sz w:val="22"/>
          <w:szCs w:val="22"/>
        </w:rPr>
      </w:pPr>
      <w:r w:rsidRPr="008C3642">
        <w:rPr>
          <w:rFonts w:ascii="Titillium Web" w:hAnsi="Titillium Web"/>
          <w:b/>
          <w:i/>
          <w:sz w:val="22"/>
          <w:szCs w:val="22"/>
        </w:rPr>
        <w:t xml:space="preserve">Ref.: </w:t>
      </w:r>
      <w:r w:rsidRPr="008C3642">
        <w:rPr>
          <w:rFonts w:ascii="Titillium Web" w:eastAsia="Book Antiqua" w:hAnsi="Titillium Web"/>
          <w:b/>
          <w:sz w:val="22"/>
          <w:szCs w:val="22"/>
          <w:lang w:val="es-US" w:eastAsia="es-ES_tradnl"/>
        </w:rPr>
        <w:t>“</w:t>
      </w:r>
      <w:r w:rsidRPr="008C3642">
        <w:rPr>
          <w:rFonts w:ascii="Titillium Web" w:hAnsi="Titillium Web"/>
          <w:b/>
          <w:i/>
          <w:iCs/>
          <w:sz w:val="22"/>
          <w:szCs w:val="22"/>
        </w:rPr>
        <w:t>{objeto}</w:t>
      </w:r>
      <w:r w:rsidRPr="008C3642">
        <w:rPr>
          <w:rFonts w:ascii="Titillium Web" w:eastAsia="Book Antiqua" w:hAnsi="Titillium Web"/>
          <w:b/>
          <w:i/>
          <w:iCs/>
          <w:sz w:val="22"/>
          <w:szCs w:val="22"/>
          <w:lang w:val="es-US"/>
        </w:rPr>
        <w:t>”</w:t>
      </w:r>
    </w:p>
    <w:p w14:paraId="306A30F3" w14:textId="77777777" w:rsidR="00751F17" w:rsidRPr="008C3642" w:rsidRDefault="00751F17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</w:p>
    <w:p w14:paraId="41A94B44" w14:textId="55B58989" w:rsidR="00362343" w:rsidRPr="008C3642" w:rsidRDefault="00362343" w:rsidP="002B2810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>De nuestra consideración:</w:t>
      </w:r>
    </w:p>
    <w:p w14:paraId="16B957A2" w14:textId="77777777" w:rsidR="00195A7C" w:rsidRPr="008C3642" w:rsidRDefault="00195A7C" w:rsidP="002B2810">
      <w:pPr>
        <w:jc w:val="both"/>
        <w:rPr>
          <w:rFonts w:ascii="Titillium Web" w:hAnsi="Titillium Web"/>
          <w:sz w:val="22"/>
          <w:szCs w:val="22"/>
        </w:rPr>
      </w:pPr>
    </w:p>
    <w:p w14:paraId="5F6392DA" w14:textId="04665559" w:rsidR="0052611F" w:rsidRPr="008C3642" w:rsidRDefault="004C6951" w:rsidP="002B2810">
      <w:pPr>
        <w:jc w:val="both"/>
        <w:rPr>
          <w:rFonts w:ascii="Titillium Web" w:hAnsi="Titillium Web"/>
          <w:b/>
          <w:bCs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Me es grato dirigirme a usted con referencia a su oferta presentada el {fechaRecepOferta} </w:t>
      </w:r>
      <w:commentRangeStart w:id="0"/>
      <w:commentRangeEnd w:id="0"/>
      <w:r w:rsidRPr="008C3642">
        <w:rPr>
          <w:rStyle w:val="Refdecomentario"/>
          <w:rFonts w:ascii="Titillium Web" w:hAnsi="Titillium Web"/>
          <w:sz w:val="22"/>
          <w:szCs w:val="22"/>
        </w:rPr>
        <w:commentReference w:id="0"/>
      </w:r>
      <w:r w:rsidRPr="008C3642">
        <w:rPr>
          <w:rFonts w:ascii="Titillium Web" w:hAnsi="Titillium Web"/>
          <w:sz w:val="22"/>
          <w:szCs w:val="22"/>
        </w:rPr>
        <w:t>para:</w:t>
      </w:r>
      <w:r w:rsidRPr="008C3642">
        <w:rPr>
          <w:rFonts w:ascii="Titillium Web" w:hAnsi="Titillium Web"/>
          <w:b/>
          <w:bCs/>
          <w:i/>
          <w:iCs/>
          <w:sz w:val="22"/>
          <w:szCs w:val="22"/>
          <w:lang w:val="es-EC"/>
        </w:rPr>
        <w:t xml:space="preserve"> </w:t>
      </w:r>
      <w:r w:rsidRPr="008C3642">
        <w:rPr>
          <w:rFonts w:ascii="Titillium Web" w:hAnsi="Titillium Web"/>
          <w:b/>
          <w:bCs/>
          <w:sz w:val="22"/>
          <w:szCs w:val="22"/>
        </w:rPr>
        <w:t>“</w:t>
      </w:r>
      <w:r w:rsidRPr="008C3642">
        <w:rPr>
          <w:rFonts w:ascii="Titillium Web" w:hAnsi="Titillium Web"/>
          <w:b/>
          <w:sz w:val="22"/>
          <w:szCs w:val="22"/>
        </w:rPr>
        <w:t>{objeto}</w:t>
      </w:r>
      <w:r w:rsidRPr="008C3642">
        <w:rPr>
          <w:rFonts w:ascii="Titillium Web" w:hAnsi="Titillium Web"/>
          <w:b/>
          <w:bCs/>
          <w:sz w:val="22"/>
          <w:szCs w:val="22"/>
        </w:rPr>
        <w:t>”</w:t>
      </w:r>
      <w:r w:rsidRPr="008C3642">
        <w:rPr>
          <w:rFonts w:ascii="Titillium Web" w:hAnsi="Titillium Web"/>
          <w:sz w:val="22"/>
          <w:szCs w:val="22"/>
        </w:rPr>
        <w:t xml:space="preserve">, como resultado de la selección realizada de conformidad con lo que establece la Normativa Ciclo del FAP y su matriz de procesos. </w:t>
      </w:r>
    </w:p>
    <w:p w14:paraId="0A05AD75" w14:textId="77777777" w:rsidR="0052611F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</w:p>
    <w:p w14:paraId="2A8CF3E6" w14:textId="48B2A938" w:rsidR="00021B3C" w:rsidRPr="008C3642" w:rsidRDefault="0052611F" w:rsidP="002B2810">
      <w:pPr>
        <w:jc w:val="both"/>
        <w:rPr>
          <w:rFonts w:ascii="Titillium Web" w:hAnsi="Titillium Web"/>
          <w:sz w:val="22"/>
          <w:szCs w:val="22"/>
        </w:rPr>
      </w:pPr>
      <w:r w:rsidRPr="008C3642">
        <w:rPr>
          <w:rFonts w:ascii="Titillium Web" w:hAnsi="Titillium Web"/>
          <w:sz w:val="22"/>
          <w:szCs w:val="22"/>
        </w:rPr>
        <w:t xml:space="preserve">Por lo antes expuesto, debo informarle la decisión de adjudicación a su favor, basada en el cumplimiento de los requerimientos establecidos en la solicitud de cotización remitida por parte del administrador </w:t>
      </w:r>
      <w:r w:rsidR="00FC38DE">
        <w:rPr>
          <w:rFonts w:ascii="Titillium Web" w:hAnsi="Titillium Web"/>
          <w:sz w:val="22"/>
          <w:szCs w:val="22"/>
        </w:rPr>
        <w:t xml:space="preserve">{dellaAP}</w:t>
      </w:r>
      <w:r w:rsidRPr="008C3642">
        <w:rPr>
          <w:rFonts w:ascii="Titillium Web" w:hAnsi="Titillium Web"/>
          <w:sz w:val="22"/>
          <w:szCs w:val="22"/>
        </w:rPr>
        <w:t xml:space="preserve"> {area}.</w:t>
      </w:r>
    </w:p>
    <w:p w14:paraId="4683CAF1" w14:textId="77777777" w:rsidR="00021B3C" w:rsidRPr="008C3642" w:rsidRDefault="00021B3C" w:rsidP="002B2810">
      <w:pPr>
        <w:jc w:val="both"/>
        <w:rPr>
          <w:rFonts w:ascii="Titillium Web" w:hAnsi="Titillium Web"/>
          <w:sz w:val="22"/>
          <w:szCs w:val="22"/>
        </w:rPr>
      </w:pPr>
    </w:p>
    <w:p w14:paraId="129B89EE" w14:textId="70ECD4F0" w:rsidR="005F75CF" w:rsidRPr="008C3642" w:rsidRDefault="00021B3C" w:rsidP="002B2810">
      <w:pPr>
        <w:jc w:val="both"/>
        <w:rPr>
          <w:rFonts w:ascii="Titillium Web" w:hAnsi="Titillium Web"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</w:rPr>
        <w:t xml:space="preserve">La oferta presentada por un valor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>de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 xml:space="preserve"> {montoLetras}, </w:t>
      </w: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es la aceptada por la instancia de decisión correspondiente. </w:t>
      </w:r>
    </w:p>
    <w:p w14:paraId="23B39508" w14:textId="3B6929A0" w:rsidR="00B25CE2" w:rsidRPr="008C3642" w:rsidRDefault="00B25CE2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</w:p>
    <w:p w14:paraId="7E280596" w14:textId="01024B58" w:rsidR="00AB7EE4" w:rsidRPr="008C3642" w:rsidRDefault="00980371" w:rsidP="002B2810">
      <w:pPr>
        <w:jc w:val="both"/>
        <w:rPr>
          <w:rFonts w:ascii="Titillium Web" w:hAnsi="Titillium Web"/>
          <w:b/>
          <w:bCs/>
          <w:sz w:val="22"/>
          <w:szCs w:val="22"/>
          <w:lang w:eastAsia="es-ES_tradnl"/>
        </w:rPr>
      </w:pPr>
      <w:r w:rsidRPr="008C3642">
        <w:rPr>
          <w:rFonts w:ascii="Titillium Web" w:hAnsi="Titillium Web"/>
          <w:sz w:val="22"/>
          <w:szCs w:val="22"/>
          <w:lang w:val="es-US" w:eastAsia="es-ES_tradnl"/>
        </w:rPr>
        <w:t xml:space="preserve">El servicio que se va a recibir es el presente: </w:t>
      </w:r>
    </w:p>
    <w:p w14:paraId="7F543523" w14:textId="77777777" w:rsidR="005B26E7" w:rsidRPr="008C3642" w:rsidRDefault="005B26E7" w:rsidP="002B2810">
      <w:pPr>
        <w:pStyle w:val="wP15"/>
        <w:jc w:val="both"/>
        <w:rPr>
          <w:rFonts w:ascii="Titillium Web" w:hAnsi="Titillium Web"/>
          <w:noProof/>
          <w:sz w:val="22"/>
          <w:szCs w:val="22"/>
        </w:rPr>
      </w:pP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17"/>
        <w:gridCol w:w="6573"/>
      </w:tblGrid>
      <w:tr w:rsidR="008C3642" w:rsidRPr="008C3642" w14:paraId="4E75B3B5" w14:textId="77777777" w:rsidTr="000441AB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14DFEFC6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6DFE43A3" w14:textId="72ABDAC3" w:rsidR="008C3642" w:rsidRPr="008C3642" w:rsidRDefault="008C3642" w:rsidP="000441AB">
            <w:pPr>
              <w:jc w:val="both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C3642" w:rsidRPr="008C3642" w14:paraId="381754CE" w14:textId="77777777" w:rsidTr="000441AB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4644A382" w14:textId="77777777" w:rsidR="008C3642" w:rsidRPr="008C3642" w:rsidRDefault="008C3642" w:rsidP="000441AB">
            <w:pPr>
              <w:jc w:val="center"/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2418EFD" w14:textId="77777777" w:rsidR="008C3642" w:rsidRPr="008C3642" w:rsidRDefault="008C3642" w:rsidP="000441AB">
            <w:pPr>
              <w:jc w:val="both"/>
              <w:rPr>
                <w:rFonts w:ascii="Titillium Web" w:hAnsi="Titillium Web"/>
                <w:sz w:val="22"/>
                <w:szCs w:val="22"/>
                <w:lang w:eastAsia="es-EC"/>
              </w:rPr>
            </w:pPr>
            <w:r w:rsidRPr="008C3642">
              <w:rPr>
                <w:rFonts w:ascii="Titillium Web" w:hAnsi="Titillium Web"/>
                <w:sz w:val="22"/>
                <w:szCs w:val="22"/>
                <w:lang w:eastAsia="es-EC"/>
              </w:rPr>
              <w:t>{desc}{/items}</w:t>
            </w:r>
          </w:p>
        </w:tc>
      </w:tr>
    </w:tbl>
    <w:p w14:paraId="6E9F0A14" w14:textId="46A95FAC" w:rsidR="00241DF3" w:rsidRPr="008C3642" w:rsidRDefault="00241DF3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005E8BB" w14:textId="3B799EA1" w:rsidR="008619EC" w:rsidRPr="008C3642" w:rsidRDefault="00AB1876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MX" w:eastAsia="es-ES_tradnl"/>
        </w:rPr>
        <w:t>R</w:t>
      </w: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>ESPONSABILIDADES DEL OFERENTE</w:t>
      </w:r>
    </w:p>
    <w:p w14:paraId="460BCD0E" w14:textId="77777777" w:rsidR="008619EC" w:rsidRPr="008C3642" w:rsidRDefault="008619EC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29B20FC8" w14:textId="6D0ABF21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Cualquier cosa que no esté escrita en el presente documento y que impida que la solución opere de acuerdo con el objeto de la orden y que se requiera para la ejecución del servicio, deberá ser asumida 100% por la proveedor sin perjuicio para el FIAS.</w:t>
      </w:r>
    </w:p>
    <w:p w14:paraId="2F1429A0" w14:textId="3FCC634C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Cumplir con todas y cada una de las obligaciones derivadas de la orden de servicio y del objeto de esta.   </w:t>
      </w:r>
    </w:p>
    <w:p w14:paraId="338D9AEB" w14:textId="4DA56CD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Entregar el servicio a entera satisfacción del FIAS, en los tiempos establecidos y según las especificaciones técnicas descritas.</w:t>
      </w:r>
    </w:p>
    <w:p w14:paraId="5A7D0143" w14:textId="60AD23FD" w:rsidR="00980371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lastRenderedPageBreak/>
        <w:t>Cumplir con el objeto de adjudicación y tiempo establecido en el presente documento, en forma eficaz y oportuna para satisfacer la necesidad planteada.</w:t>
      </w:r>
    </w:p>
    <w:p w14:paraId="62672EF7" w14:textId="1D39AE3A" w:rsidR="008640EB" w:rsidRPr="008C3642" w:rsidRDefault="008640EB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Aceptar que el FIAS podrá dejar sin efecto la presente orden de servicio, sin obligación de pago salvo por la parte efectivamente ejecutada y recibida a satisfacción, en caso de: (i) incumplimiento del plazo de entrega; (ii) ejecución del servicio en condiciones distintas a las especificaciones técnicas acordadas; o (iii) abandono injustificado del servicio.</w:t>
      </w:r>
    </w:p>
    <w:p w14:paraId="5F695DCA" w14:textId="77777777" w:rsidR="002D2968" w:rsidRPr="008C3642" w:rsidRDefault="002D2968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eastAsia="es-ES_tradnl"/>
        </w:rPr>
      </w:pPr>
    </w:p>
    <w:p w14:paraId="4B06A7FE" w14:textId="2E26994D" w:rsidR="00980371" w:rsidRPr="008C3642" w:rsidRDefault="00980371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sz w:val="22"/>
          <w:szCs w:val="22"/>
          <w:lang w:val="es-EC" w:eastAsia="es-ES_tradnl"/>
        </w:rPr>
        <w:t xml:space="preserve">RESPONSABILIDADES DEL FIAS </w:t>
      </w:r>
    </w:p>
    <w:p w14:paraId="5967A200" w14:textId="77777777" w:rsidR="00980371" w:rsidRPr="008C3642" w:rsidRDefault="00980371" w:rsidP="002B2810">
      <w:pPr>
        <w:ind w:left="360"/>
        <w:rPr>
          <w:rFonts w:ascii="Titillium Web" w:eastAsia="Arial Unicode MS" w:hAnsi="Titillium Web" w:cs="Tahoma"/>
          <w:b/>
          <w:kern w:val="1"/>
          <w:sz w:val="22"/>
          <w:szCs w:val="22"/>
          <w:lang w:val="es-MX"/>
        </w:rPr>
      </w:pPr>
    </w:p>
    <w:p w14:paraId="77BEB4F6" w14:textId="77777777" w:rsidR="00980371" w:rsidRPr="008C3642" w:rsidRDefault="00980371" w:rsidP="002B2810">
      <w:pPr>
        <w:jc w:val="both"/>
        <w:rPr>
          <w:rFonts w:ascii="Titillium Web" w:eastAsia="Arial" w:hAnsi="Titillium Web" w:cs="Helvetica"/>
          <w:sz w:val="22"/>
          <w:szCs w:val="22"/>
          <w:lang w:eastAsia="en-US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  <w:t>Son obligaciones del FIAS las siguientes</w:t>
      </w:r>
      <w:r w:rsidRPr="008C3642">
        <w:rPr>
          <w:rFonts w:ascii="Titillium Web" w:eastAsia="Arial" w:hAnsi="Titillium Web" w:cs="Helvetica"/>
          <w:sz w:val="22"/>
          <w:szCs w:val="22"/>
          <w:lang w:eastAsia="en-US"/>
        </w:rPr>
        <w:t>:</w:t>
      </w:r>
    </w:p>
    <w:p w14:paraId="6A312ED6" w14:textId="77777777" w:rsidR="00980371" w:rsidRPr="008C3642" w:rsidRDefault="00980371" w:rsidP="002B2810">
      <w:pPr>
        <w:pStyle w:val="Textoindependiente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uppressAutoHyphens/>
        <w:ind w:left="462"/>
        <w:textAlignment w:val="baseline"/>
        <w:rPr>
          <w:rFonts w:ascii="Titillium Web" w:eastAsia="Arial" w:hAnsi="Titillium Web" w:cs="Helvetica"/>
          <w:sz w:val="22"/>
          <w:szCs w:val="22"/>
          <w:lang w:eastAsia="en-US"/>
        </w:rPr>
      </w:pPr>
    </w:p>
    <w:p w14:paraId="7BDEB01D" w14:textId="7BF01FE9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Cumplir con las obligaciones establecidas en la orden de servicio, en forma ágil y oportuna.</w:t>
      </w:r>
    </w:p>
    <w:p w14:paraId="6C80FCB0" w14:textId="3848D993" w:rsidR="00980371" w:rsidRPr="008C3642" w:rsidRDefault="00980371" w:rsidP="002B2810">
      <w:pPr>
        <w:pStyle w:val="Prrafodelista"/>
        <w:numPr>
          <w:ilvl w:val="0"/>
          <w:numId w:val="46"/>
        </w:numPr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Dar solución a los problemas que se presenten en la ejecución de la Orden de Compra, en forma oportuna.</w:t>
      </w:r>
    </w:p>
    <w:p w14:paraId="2110E46A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 w:cs="Arial"/>
          <w:bCs/>
          <w:iCs/>
          <w:kern w:val="1"/>
          <w:sz w:val="22"/>
          <w:szCs w:val="22"/>
        </w:rPr>
      </w:pPr>
    </w:p>
    <w:p w14:paraId="323BDA21" w14:textId="4FE42B35" w:rsidR="00424CD0" w:rsidRPr="008C3642" w:rsidRDefault="005B26E7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eastAsia="Arial Unicode MS" w:hAnsi="Titillium Web"/>
          <w:b/>
          <w:kern w:val="1"/>
          <w:sz w:val="22"/>
          <w:szCs w:val="22"/>
          <w:lang w:val="es-MX"/>
        </w:rPr>
        <w:t xml:space="preserve">PLAZO Y LUGAR DE ENTREGA </w:t>
      </w:r>
    </w:p>
    <w:p w14:paraId="44CE03F3" w14:textId="77777777" w:rsidR="00782065" w:rsidRPr="008C3642" w:rsidRDefault="00782065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sz w:val="22"/>
          <w:szCs w:val="22"/>
          <w:lang w:val="es-EC" w:eastAsia="es-ES_tradnl"/>
        </w:rPr>
      </w:pPr>
    </w:p>
    <w:p w14:paraId="3E598D78" w14:textId="6C332A1C" w:rsidR="00C0725A" w:rsidRPr="008C3642" w:rsidRDefault="005B26E7" w:rsidP="002B2810">
      <w:pPr>
        <w:pStyle w:val="wP16"/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</w:pP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El plazo para la entrega del servicio es de {plazo} </w:t>
      </w:r>
      <w:r w:rsidR="00FC38DE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{diaContadoDiasContados}</w:t>
      </w:r>
      <w:r w:rsidRPr="008C3642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 desde la notificación de la presente orden de servicio. 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El servicio será realizado en {lugar} a satisfacción </w:t>
      </w:r>
      <w:r w:rsidR="00FC38DE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{dellaadministradorAP}</w:t>
      </w:r>
      <w:r w:rsidRPr="008C3642">
        <w:rPr>
          <w:rFonts w:ascii="Titillium Web" w:eastAsia="Arial Unicode MS" w:hAnsi="Titillium Web"/>
          <w:bCs/>
          <w:color w:val="000000" w:themeColor="text1"/>
          <w:sz w:val="22"/>
          <w:szCs w:val="22"/>
          <w:lang w:val="es-ES_tradnl"/>
        </w:rPr>
        <w:t xml:space="preserve"> del área protegida.</w:t>
      </w:r>
    </w:p>
    <w:p w14:paraId="13EE91C6" w14:textId="0C951661" w:rsidR="004D48F6" w:rsidRPr="008C3642" w:rsidRDefault="004D48F6" w:rsidP="002B2810">
      <w:pPr>
        <w:jc w:val="both"/>
        <w:rPr>
          <w:rFonts w:ascii="Titillium Web" w:eastAsia="Arial Unicode MS" w:hAnsi="Titillium Web"/>
          <w:color w:val="000000" w:themeColor="text1"/>
          <w:sz w:val="22"/>
          <w:szCs w:val="22"/>
          <w:lang w:val="es-ES_tradnl" w:eastAsia="zh-CN"/>
        </w:rPr>
      </w:pPr>
    </w:p>
    <w:p w14:paraId="77341C65" w14:textId="4B09972D" w:rsidR="00307FED" w:rsidRPr="008C3642" w:rsidRDefault="001A7E93" w:rsidP="002B2810">
      <w:pPr>
        <w:pStyle w:val="Prrafodelista"/>
        <w:numPr>
          <w:ilvl w:val="0"/>
          <w:numId w:val="11"/>
        </w:numPr>
        <w:tabs>
          <w:tab w:val="left" w:pos="-720"/>
          <w:tab w:val="left" w:pos="993"/>
        </w:tabs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  <w:r w:rsidRPr="008C3642">
        <w:rPr>
          <w:rFonts w:ascii="Titillium Web" w:hAnsi="Titillium Web"/>
          <w:b/>
          <w:bCs/>
          <w:spacing w:val="-3"/>
          <w:sz w:val="22"/>
          <w:szCs w:val="22"/>
          <w:lang w:val="es-ES_tradnl"/>
        </w:rPr>
        <w:t>VALOR DE LA ORDEN DE SERVICIO</w:t>
      </w:r>
    </w:p>
    <w:p w14:paraId="253236B2" w14:textId="77777777" w:rsidR="00307FED" w:rsidRPr="008C3642" w:rsidRDefault="00307FED" w:rsidP="002B2810">
      <w:pPr>
        <w:tabs>
          <w:tab w:val="left" w:pos="-720"/>
          <w:tab w:val="left" w:pos="993"/>
        </w:tabs>
        <w:ind w:left="1352"/>
        <w:jc w:val="both"/>
        <w:rPr>
          <w:rFonts w:ascii="Titillium Web" w:hAnsi="Titillium Web"/>
          <w:b/>
          <w:bCs/>
          <w:color w:val="3366FF"/>
          <w:spacing w:val="-3"/>
          <w:sz w:val="22"/>
          <w:szCs w:val="22"/>
          <w:lang w:val="es-ES_tradnl"/>
        </w:rPr>
      </w:pPr>
    </w:p>
    <w:p w14:paraId="4A89004C" w14:textId="6E0440AA" w:rsidR="000204E6" w:rsidRPr="008C3642" w:rsidRDefault="00307FED" w:rsidP="002B2810">
      <w:pPr>
        <w:jc w:val="both"/>
        <w:rPr>
          <w:rFonts w:ascii="Titillium Web" w:hAnsi="Titillium Web"/>
          <w:b/>
          <w:bCs/>
          <w:sz w:val="22"/>
          <w:szCs w:val="22"/>
          <w:lang w:val="es-US" w:eastAsia="es-ES_tradnl"/>
        </w:rPr>
      </w:pP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El valor de la </w:t>
      </w:r>
      <w:r w:rsidRPr="008C3642">
        <w:rPr>
          <w:rFonts w:ascii="Titillium Web" w:eastAsia="Arial Unicode MS" w:hAnsi="Titillium Web" w:cs="Tahoma"/>
          <w:color w:val="000000" w:themeColor="text1"/>
          <w:kern w:val="1"/>
          <w:sz w:val="22"/>
          <w:szCs w:val="22"/>
          <w:lang w:val="es-ES_tradnl" w:eastAsia="zh-CN" w:bidi="hi-IN"/>
        </w:rPr>
        <w:t xml:space="preserve">adquisición del servicio </w:t>
      </w:r>
      <w:r w:rsidRPr="008C3642">
        <w:rPr>
          <w:rFonts w:ascii="Titillium Web" w:hAnsi="Titillium Web"/>
          <w:sz w:val="22"/>
          <w:szCs w:val="22"/>
          <w:lang w:val="es-EC" w:eastAsia="es-ES_tradnl"/>
        </w:rPr>
        <w:t xml:space="preserve">de "{objeto}" corresponde a </w:t>
      </w:r>
      <w:r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{montoLetras}.</w:t>
      </w:r>
    </w:p>
    <w:p w14:paraId="21ED429E" w14:textId="2621764D" w:rsidR="0040449B" w:rsidRPr="008C3642" w:rsidRDefault="0040449B" w:rsidP="002B2810">
      <w:pPr>
        <w:jc w:val="both"/>
        <w:rPr>
          <w:rFonts w:ascii="Titillium Web" w:hAnsi="Titillium Web"/>
          <w:sz w:val="22"/>
          <w:szCs w:val="22"/>
          <w:lang w:val="es-EC" w:eastAsia="es-ES_tradnl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3809F0" w:rsidRPr="008C3642" w14:paraId="31478EF1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71A8A7FB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E413966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5743E993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63649F6A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8C3642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449EBE" w14:textId="76435B25" w:rsidR="003809F0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29A43423" w14:textId="4840597A" w:rsidR="003A26B9" w:rsidRPr="008C3642" w:rsidRDefault="003A26B9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18AB4D1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3809F0" w:rsidRPr="008C3642" w14:paraId="69031D7C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3854D" w14:textId="77777777" w:rsidR="003809F0" w:rsidRPr="008C3642" w:rsidRDefault="003809F0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 w:rsidRPr="008C3642"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5D94F8" w14:textId="77777777" w:rsidR="003809F0" w:rsidRPr="008C3642" w:rsidRDefault="003809F0" w:rsidP="000441AB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28B833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2F48A8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3809F0" w:rsidRPr="008C3642" w14:paraId="787FAEE9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F10B0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6800655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3809F0" w:rsidRPr="008C3642" w14:paraId="0647881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61E26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9F7B3C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3809F0" w:rsidRPr="008C3642" w14:paraId="31C528A3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8A6F" w14:textId="77777777" w:rsidR="003809F0" w:rsidRPr="008C3642" w:rsidRDefault="003809F0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A75C6" w14:textId="77777777" w:rsidR="003809F0" w:rsidRPr="008C3642" w:rsidRDefault="003809F0" w:rsidP="000441AB">
            <w:pPr>
              <w:jc w:val="right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8C3642"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67C7CDD3" w14:textId="44BDBFE8" w:rsidR="00E41B01" w:rsidRPr="008C3642" w:rsidRDefault="00E41B0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4A704D0D" w14:textId="77777777" w:rsidR="00980371" w:rsidRPr="008C3642" w:rsidRDefault="00980371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bCs/>
          <w:sz w:val="22"/>
          <w:szCs w:val="22"/>
          <w:lang w:eastAsia="es-ES_tradnl"/>
        </w:rPr>
        <w:t>No se reconocerá ningún valor adicional, cualquiera que sea su monto, que no se encuentre descrito en el presente documento.</w:t>
      </w:r>
    </w:p>
    <w:p w14:paraId="5DE0DB66" w14:textId="77777777" w:rsidR="004E620C" w:rsidRPr="008C3642" w:rsidRDefault="004E620C" w:rsidP="002B2810">
      <w:p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5D5BE883" w14:textId="317E85D4" w:rsidR="00980371" w:rsidRPr="008C3642" w:rsidRDefault="004E620C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Cs/>
          <w:sz w:val="22"/>
          <w:szCs w:val="22"/>
          <w:lang w:val="es-EC" w:eastAsia="es-ES_tradnl"/>
        </w:rPr>
        <w:t>El FIAS gestionará la imputación contable y los desembolsos conforme a su normativa interna, garantizando la cobertura presupuestaria durante todo el plazo contractual.</w:t>
      </w:r>
    </w:p>
    <w:p w14:paraId="60FCFC26" w14:textId="77777777" w:rsidR="003809F0" w:rsidRPr="008C3642" w:rsidRDefault="003809F0" w:rsidP="002B2810">
      <w:pPr>
        <w:jc w:val="both"/>
        <w:rPr>
          <w:rFonts w:ascii="Titillium Web" w:hAnsi="Titillium Web"/>
          <w:bCs/>
          <w:sz w:val="22"/>
          <w:szCs w:val="22"/>
          <w:lang w:val="es-EC" w:eastAsia="es-ES_tradnl"/>
        </w:rPr>
      </w:pPr>
    </w:p>
    <w:p w14:paraId="24786979" w14:textId="0D717F28" w:rsidR="0003530A" w:rsidRPr="008C3642" w:rsidRDefault="0004586C" w:rsidP="002B2810">
      <w:pPr>
        <w:pStyle w:val="Prrafodelista"/>
        <w:numPr>
          <w:ilvl w:val="0"/>
          <w:numId w:val="11"/>
        </w:numPr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  <w:r w:rsidRPr="008C3642">
        <w:rPr>
          <w:rFonts w:ascii="Titillium Web" w:hAnsi="Titillium Web"/>
          <w:b/>
          <w:sz w:val="22"/>
          <w:szCs w:val="22"/>
          <w:lang w:val="es-EC" w:eastAsia="es-ES_tradnl"/>
        </w:rPr>
        <w:t>FINANCIAMIENTO Y FORMA DE PAGO</w:t>
      </w:r>
    </w:p>
    <w:p w14:paraId="52A78DF0" w14:textId="77777777" w:rsidR="00980371" w:rsidRPr="008C3642" w:rsidRDefault="00980371" w:rsidP="002B2810">
      <w:pPr>
        <w:pStyle w:val="Prrafodelista"/>
        <w:jc w:val="both"/>
        <w:rPr>
          <w:rFonts w:ascii="Titillium Web" w:hAnsi="Titillium Web"/>
          <w:b/>
          <w:sz w:val="22"/>
          <w:szCs w:val="22"/>
          <w:lang w:val="es-EC" w:eastAsia="es-ES_tradnl"/>
        </w:rPr>
      </w:pPr>
    </w:p>
    <w:p w14:paraId="11553749" w14:textId="77777777" w:rsidR="00EA6839" w:rsidRPr="002F3D5D" w:rsidRDefault="00EA6839" w:rsidP="00EA6839">
      <w:pPr>
        <w:pStyle w:val="Textoindependiente"/>
        <w:jc w:val="both"/>
        <w:rPr>
          <w:rFonts w:ascii="Titillium Web" w:hAnsi="Titillium Web"/>
          <w:szCs w:val="22"/>
        </w:rPr>
      </w:pP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proceso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adquisición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será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financiado</w:t>
      </w:r>
      <w:r w:rsidRPr="002F3D5D">
        <w:rPr>
          <w:rFonts w:ascii="Titillium Web" w:hAnsi="Titillium Web"/>
          <w:spacing w:val="60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64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fondos</w:t>
      </w:r>
      <w:r w:rsidRPr="002F3D5D">
        <w:rPr>
          <w:rFonts w:ascii="Titillium Web" w:hAnsi="Titillium Web"/>
          <w:spacing w:val="62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provenientes</w:t>
      </w:r>
      <w:r w:rsidRPr="002F3D5D">
        <w:rPr>
          <w:rFonts w:ascii="Titillium Web" w:hAnsi="Titillium Web"/>
          <w:spacing w:val="6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</w:rPr>
        <w:t xml:space="preserve"> la línea presupuestaria 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{partida} denominada "{lineaNombre}"</w:t>
      </w:r>
      <w:r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>, proveniente de la fuente de financiamiento “{fuente}”</w:t>
      </w:r>
      <w:r w:rsidRPr="002F3D5D">
        <w:rPr>
          <w:rFonts w:ascii="Titillium Web" w:eastAsia="Arial Unicode MS" w:hAnsi="Titillium Web"/>
          <w:color w:val="000000" w:themeColor="text1"/>
          <w:spacing w:val="-3"/>
          <w:szCs w:val="22"/>
          <w:lang w:val="es-US"/>
        </w:rPr>
        <w:t xml:space="preserve">. </w:t>
      </w:r>
      <w:r w:rsidRPr="002F3D5D">
        <w:rPr>
          <w:rFonts w:ascii="Titillium Web" w:hAnsi="Titillium Web"/>
          <w:szCs w:val="22"/>
        </w:rPr>
        <w:t>Los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pagos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se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realizarán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de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conformidad</w:t>
      </w:r>
      <w:r w:rsidRPr="002F3D5D">
        <w:rPr>
          <w:rFonts w:ascii="Titillium Web" w:hAnsi="Titillium Web"/>
          <w:spacing w:val="-3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con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el</w:t>
      </w:r>
      <w:r w:rsidRPr="002F3D5D">
        <w:rPr>
          <w:rFonts w:ascii="Titillium Web" w:hAnsi="Titillium Web"/>
          <w:spacing w:val="-1"/>
          <w:szCs w:val="22"/>
        </w:rPr>
        <w:t xml:space="preserve"> </w:t>
      </w:r>
      <w:r w:rsidRPr="002F3D5D">
        <w:rPr>
          <w:rFonts w:ascii="Titillium Web" w:hAnsi="Titillium Web"/>
          <w:szCs w:val="22"/>
        </w:rPr>
        <w:t>siguiente</w:t>
      </w:r>
      <w:r w:rsidRPr="002F3D5D">
        <w:rPr>
          <w:rFonts w:ascii="Titillium Web" w:hAnsi="Titillium Web"/>
          <w:spacing w:val="-5"/>
          <w:szCs w:val="22"/>
        </w:rPr>
        <w:t xml:space="preserve"> </w:t>
      </w:r>
      <w:r>
        <w:rPr>
          <w:rFonts w:ascii="Titillium Web" w:hAnsi="Titillium Web"/>
          <w:szCs w:val="22"/>
        </w:rPr>
        <w:t>detalle</w:t>
      </w:r>
      <w:r w:rsidRPr="002F3D5D">
        <w:rPr>
          <w:rFonts w:ascii="Titillium Web" w:hAnsi="Titillium Web"/>
          <w:szCs w:val="22"/>
        </w:rPr>
        <w:t>:</w:t>
      </w:r>
    </w:p>
    <w:p w14:paraId="7241787D" w14:textId="77777777" w:rsidR="00980371" w:rsidRPr="008C3642" w:rsidRDefault="00980371" w:rsidP="002B2810">
      <w:pPr>
        <w:pStyle w:val="Textoindependiente"/>
        <w:jc w:val="both"/>
        <w:rPr>
          <w:rFonts w:ascii="Titillium Web" w:hAnsi="Titillium Web"/>
          <w:szCs w:val="22"/>
        </w:rPr>
      </w:pPr>
    </w:p>
    <w:p w14:paraId="3F69607C" w14:textId="5782A537" w:rsidR="0003530A" w:rsidRDefault="00B524DF" w:rsidP="00B84344">
      <w:pPr>
        <w:pStyle w:val="Textoindependiente"/>
        <w:tabs>
          <w:tab w:val="left" w:pos="1080"/>
        </w:tabs>
        <w:rPr>
          <w:rFonts w:ascii="Titillium Web" w:hAnsi="Titillium Web"/>
          <w:bCs/>
          <w:spacing w:val="-3"/>
          <w:szCs w:val="22"/>
        </w:rPr>
      </w:pPr>
      <w:commentRangeStart w:id="1"/>
      <w:r w:rsidRPr="008C3642">
        <w:rPr>
          <w:rFonts w:ascii="Titillium Web" w:hAnsi="Titillium Web"/>
          <w:bCs/>
          <w:spacing w:val="-3"/>
          <w:szCs w:val="22"/>
        </w:rPr>
        <w:t>{formaPago}</w:t>
      </w:r>
      <w:commentRangeEnd w:id="1"/>
      <w:r>
        <w:rPr>
          <w:rStyle w:val="Refdecomentario"/>
          <w:rFonts w:ascii="Titillium Web" w:hAnsi="Titillium Web"/>
          <w:bCs/>
          <w:spacing w:val="-3"/>
          <w:sz w:val="22"/>
          <w:szCs w:val="22"/>
        </w:rPr>
        <w:commentReference w:id="1"/>
      </w:r>
      <w:r w:rsidR="00B84344">
        <w:rPr>
          <w:rFonts w:ascii="Titillium Web" w:hAnsi="Titillium Web"/>
          <w:bCs/>
          <w:spacing w:val="-3"/>
          <w:szCs w:val="22"/>
        </w:rPr>
        <w:t>.</w:t>
      </w:r>
    </w:p>
    <w:p w14:paraId="3B6F30B6" w14:textId="77777777" w:rsidR="00EA6839" w:rsidRPr="008C3642" w:rsidRDefault="00EA6839" w:rsidP="002B2810">
      <w:pPr>
        <w:pStyle w:val="Textoindependiente"/>
        <w:rPr>
          <w:rFonts w:ascii="Titillium Web" w:hAnsi="Titillium Web"/>
          <w:bCs/>
          <w:spacing w:val="-3"/>
          <w:szCs w:val="22"/>
        </w:rPr>
      </w:pPr>
    </w:p>
    <w:p w14:paraId="6D3B1F17" w14:textId="77777777" w:rsidR="0003530A" w:rsidRPr="008C3642" w:rsidRDefault="0003530A" w:rsidP="002B2810">
      <w:pPr>
        <w:pStyle w:val="Prrafodelista"/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  <w:commentRangeStart w:id="2"/>
      <w:r w:rsidRPr="008C3642">
        <w:rPr>
          <w:rFonts w:ascii="Titillium Web" w:eastAsia="Arial Unicode MS" w:hAnsi="Titillium Web"/>
          <w:b/>
          <w:iCs/>
          <w:kern w:val="1"/>
          <w:sz w:val="22"/>
          <w:szCs w:val="22"/>
        </w:rPr>
        <w:t xml:space="preserve">GARANTÍAS </w:t>
      </w:r>
    </w:p>
    <w:p w14:paraId="65B1FB27" w14:textId="77777777" w:rsidR="00980371" w:rsidRPr="008C3642" w:rsidRDefault="00980371" w:rsidP="002B2810">
      <w:pPr>
        <w:pStyle w:val="Prrafodelista"/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iCs/>
          <w:kern w:val="1"/>
          <w:sz w:val="22"/>
          <w:szCs w:val="22"/>
        </w:rPr>
      </w:pPr>
    </w:p>
    <w:p w14:paraId="5E83F10C" w14:textId="550023C9" w:rsidR="0003530A" w:rsidRPr="008C3642" w:rsidRDefault="0003530A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El oferente adjudicado junto al servicio adquirido deberá presentar la siguiente garantía:</w:t>
      </w:r>
    </w:p>
    <w:p w14:paraId="3B6ABA3C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683EE255" w14:textId="7E6631A5" w:rsidR="00980371" w:rsidRPr="008C3642" w:rsidRDefault="0003530A" w:rsidP="002B2810">
      <w:pPr>
        <w:pStyle w:val="Prrafodelista"/>
        <w:numPr>
          <w:ilvl w:val="0"/>
          <w:numId w:val="45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Garantía Técnica: En la que se especifique que el servicio ha sido realizado adecuadamente para el correcto funcionamiento de acuerdo con las actividades requeridas por parte del personal del área protegida.</w:t>
      </w:r>
      <w:commentRangeEnd w:id="2"/>
      <w:r w:rsidRPr="008C3642">
        <w:rPr>
          <w:rStyle w:val="Refdecomentario"/>
          <w:rFonts w:ascii="Titillium Web" w:eastAsia="Arial Unicode MS" w:hAnsi="Titillium Web"/>
          <w:bCs/>
          <w:iCs/>
          <w:kern w:val="1"/>
          <w:sz w:val="22"/>
          <w:szCs w:val="22"/>
        </w:rPr>
        <w:commentReference w:id="2"/>
      </w:r>
    </w:p>
    <w:p w14:paraId="068001A7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35A874A2" w14:textId="620BDD3D" w:rsidR="00980371" w:rsidRPr="008C3642" w:rsidRDefault="00215B33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INFORME DE SATISFACCIÓN </w:t>
      </w:r>
    </w:p>
    <w:p w14:paraId="1A8F42E5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5060F15" w14:textId="091C84F2" w:rsidR="00980371" w:rsidRPr="008C3642" w:rsidRDefault="00DC734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Finalizada la ejecución del servicio "{objeto}" </w:t>
      </w:r>
      <w:r w:rsidR="00FC38DE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{ellaadministradorOrden}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 la orden de servicio y </w:t>
      </w:r>
      <w:r w:rsidR="00FC38DE">
        <w:rPr>
          <w:rFonts w:ascii="Titillium Web" w:eastAsia="Arial Unicode MS" w:hAnsi="Titillium Web"/>
          <w:color w:val="000000" w:themeColor="text1"/>
          <w:sz w:val="22"/>
          <w:szCs w:val="22"/>
          <w:lang w:val="es-ES_tradnl"/>
        </w:rPr>
        <w:t xml:space="preserve">{ellaadministradorAP}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suscribirán un informe de satisfacción indicando la recepción a conformidad del servicio proporcionado por </w:t>
      </w:r>
      <w:r w:rsidR="00FC38DE">
        <w:rPr>
          <w:rFonts w:ascii="Titillium Web" w:eastAsia="Arial Unicode MS" w:hAnsi="Titillium Web"/>
          <w:bCs/>
          <w:iCs/>
          <w:kern w:val="2"/>
          <w:sz w:val="22"/>
          <w:szCs w:val="22"/>
          <w:lang w:val="es-EC"/>
        </w:rPr>
        <w:t xml:space="preserve">{elLaProveedor}</w:t>
      </w: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, de conformidad con lo estipulado en este documento.</w:t>
      </w:r>
    </w:p>
    <w:p w14:paraId="547D3B7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635F5630" w14:textId="56D63A40" w:rsidR="00980371" w:rsidRPr="008C3642" w:rsidRDefault="00000000" w:rsidP="002B2810">
      <w:pPr>
        <w:numPr>
          <w:ilvl w:val="0"/>
          <w:numId w:val="11"/>
        </w:num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  <w:r w:rsidR="00FC38DE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{ADMINISTRADORorden}</w:t>
      </w:r>
      <w:r w:rsidR="002B2810" w:rsidRPr="008C3642"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  <w:t xml:space="preserve"> DE LA ORDEN DE SERVICIO</w:t>
      </w:r>
    </w:p>
    <w:p w14:paraId="5B7A6958" w14:textId="77777777" w:rsidR="00980371" w:rsidRPr="008C3642" w:rsidRDefault="00980371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/>
          <w:bCs/>
          <w:iCs/>
          <w:kern w:val="1"/>
          <w:sz w:val="22"/>
          <w:szCs w:val="22"/>
        </w:rPr>
      </w:pPr>
    </w:p>
    <w:p w14:paraId="0228431E" w14:textId="5BE61CFE" w:rsidR="00980371" w:rsidRPr="008C3642" w:rsidRDefault="00000000" w:rsidP="002B2810">
      <w:pPr>
        <w:tabs>
          <w:tab w:val="left" w:pos="-720"/>
        </w:tabs>
        <w:autoSpaceDN w:val="0"/>
        <w:adjustRightInd w:val="0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{ElLaadministradorOrden}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de la orden de servicio será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{dellaAP}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{area}, quien coordinará los temas técnicos con el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y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  <w:lang w:val="es-ES_tradnl"/>
        </w:rPr>
        <w:t xml:space="preserve">{ellaadministradorAP}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 del área protegida por parte del MAE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y </w:t>
      </w:r>
      <w:r w:rsidR="00FC38DE" w:rsidRPr="00FC38DE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 xml:space="preserve">{elLaProveedor}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. </w:t>
      </w:r>
      <w:r w:rsidR="00FC38DE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{ElLaadministradorcontador}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 xml:space="preserve"> </w:t>
      </w:r>
      <w:r w:rsidR="00BC7347" w:rsidRPr="008C3642">
        <w:rPr>
          <w:rFonts w:ascii="Titillium Web" w:eastAsia="Arial Unicode MS" w:hAnsi="Titillium Web"/>
          <w:bCs/>
          <w:iCs/>
          <w:kern w:val="1"/>
          <w:sz w:val="22"/>
          <w:szCs w:val="22"/>
          <w:lang w:val="es-EC"/>
        </w:rPr>
        <w:t>velará por el cabal y oportuno cumplimiento de todas y cada una de las obligaciones derivadas en la orden de compra.</w:t>
      </w:r>
    </w:p>
    <w:p w14:paraId="5F40CBA0" w14:textId="33D7AB74" w:rsidR="00EF5822" w:rsidRPr="008C3642" w:rsidRDefault="00EF5822" w:rsidP="002B2810">
      <w:pPr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</w:p>
    <w:p w14:paraId="53D09EBA" w14:textId="77777777" w:rsidR="00EF5822" w:rsidRPr="008C3642" w:rsidRDefault="00EF5822" w:rsidP="002B2810">
      <w:pPr>
        <w:ind w:right="-316"/>
        <w:jc w:val="both"/>
        <w:rPr>
          <w:rFonts w:ascii="Titillium Web" w:eastAsia="Arial Unicode MS" w:hAnsi="Titillium Web"/>
          <w:bCs/>
          <w:iCs/>
          <w:kern w:val="1"/>
          <w:sz w:val="22"/>
          <w:szCs w:val="22"/>
        </w:rPr>
      </w:pPr>
      <w:r w:rsidRPr="008C3642">
        <w:rPr>
          <w:rFonts w:ascii="Titillium Web" w:eastAsia="Arial Unicode MS" w:hAnsi="Titillium Web"/>
          <w:bCs/>
          <w:iCs/>
          <w:kern w:val="1"/>
          <w:sz w:val="22"/>
          <w:szCs w:val="22"/>
        </w:rPr>
        <w:t>Suscribe: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803E76" w:rsidRPr="008C3642" w14:paraId="2A8CB83A" w14:textId="77777777" w:rsidTr="00980371">
        <w:tc>
          <w:tcPr>
            <w:tcW w:w="4820" w:type="dxa"/>
          </w:tcPr>
          <w:p w14:paraId="610C488F" w14:textId="77777777" w:rsidR="00EF5822" w:rsidRPr="008C3642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5D2296D1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1300B349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5637C71B" w14:textId="7382430E" w:rsidR="008B4862" w:rsidRPr="008C3642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{ac}</w:t>
            </w:r>
          </w:p>
          <w:p w14:paraId="3CCA492B" w14:textId="77777777" w:rsidR="00FC38DE" w:rsidRDefault="00FC38DE" w:rsidP="00FC38DE">
            <w:pPr>
              <w:ind w:left="65" w:right="474"/>
              <w:jc w:val="both"/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{AdminContador}</w:t>
            </w:r>
          </w:p>
          <w:p w14:paraId="2C779BA7" w14:textId="0526E7F4" w:rsidR="00803E76" w:rsidRPr="008C3642" w:rsidRDefault="004D7356" w:rsidP="002B2810">
            <w:pPr>
              <w:ind w:left="65" w:right="474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Fondo de Inversión Ambiental Sostenible</w:t>
            </w:r>
          </w:p>
        </w:tc>
        <w:tc>
          <w:tcPr>
            <w:tcW w:w="4536" w:type="dxa"/>
          </w:tcPr>
          <w:p w14:paraId="039B2086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713B79C3" w14:textId="77777777" w:rsidR="00803E76" w:rsidRPr="008C3642" w:rsidRDefault="00803E76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  <w:p w14:paraId="019EF7B8" w14:textId="77777777" w:rsidR="00EF5822" w:rsidRPr="008C3642" w:rsidRDefault="00EF5822" w:rsidP="002B2810">
            <w:pPr>
              <w:ind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__________________________</w:t>
            </w:r>
          </w:p>
          <w:p w14:paraId="4B348A4E" w14:textId="337C4494" w:rsidR="008B4862" w:rsidRPr="008C3642" w:rsidRDefault="004D7356" w:rsidP="002B2810">
            <w:pPr>
              <w:tabs>
                <w:tab w:val="left" w:pos="3318"/>
                <w:tab w:val="left" w:pos="3858"/>
              </w:tabs>
              <w:ind w:left="154" w:right="528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>
              <w:rPr>
                <w:rFonts w:ascii="Titillium Web" w:hAnsi="Titillium Web"/>
                <w:b/>
                <w:sz w:val="22"/>
                <w:szCs w:val="22"/>
              </w:rPr>
              <w:lastRenderedPageBreak/>
              <w:t>{jefe}</w:t>
            </w:r>
          </w:p>
          <w:p w14:paraId="39AAA4FC" w14:textId="1C2AA434" w:rsidR="008B4862" w:rsidRPr="008C3642" w:rsidRDefault="00000000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="00FC38DE" w:rsidRPr="00FC38DE">
              <w:rPr>
                <w:rFonts w:ascii="Titillium Web" w:hAnsi="Titillium Web"/>
                <w:b/>
                <w:sz w:val="22"/>
                <w:szCs w:val="22"/>
              </w:rPr>
              <w:t xml:space="preserve">{AdministradoraAP}</w:t>
            </w:r>
            <w:r w:rsidR="000C6F86" w:rsidRPr="008C3642">
              <w:rPr>
                <w:rFonts w:ascii="Titillium Web" w:hAnsi="Titillium Web"/>
                <w:b/>
                <w:sz w:val="22"/>
                <w:szCs w:val="22"/>
              </w:rPr>
              <w:t xml:space="preserve"> del área protegida</w:t>
            </w:r>
          </w:p>
          <w:p w14:paraId="24BE1086" w14:textId="44FF5428" w:rsidR="00803E76" w:rsidRPr="008C3642" w:rsidRDefault="000C6F86" w:rsidP="002B2810">
            <w:pPr>
              <w:ind w:left="154" w:right="-316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8C3642">
              <w:rPr>
                <w:rFonts w:ascii="Titillium Web" w:hAnsi="Titillium Web"/>
                <w:b/>
                <w:sz w:val="22"/>
                <w:szCs w:val="22"/>
              </w:rPr>
              <w:t>Ministerio del Ambiente y Energía</w:t>
            </w:r>
          </w:p>
        </w:tc>
      </w:tr>
    </w:tbl>
    <w:p w14:paraId="2F08C00E" w14:textId="23D35AE7" w:rsidR="008D4674" w:rsidRPr="008C3642" w:rsidRDefault="008D4674" w:rsidP="002B2810">
      <w:pPr>
        <w:ind w:right="474"/>
        <w:rPr>
          <w:rFonts w:ascii="Titillium Web" w:hAnsi="Titillium Web"/>
          <w:sz w:val="22"/>
          <w:szCs w:val="22"/>
        </w:rPr>
      </w:pPr>
    </w:p>
    <w:sectPr w:rsidR="008D4674" w:rsidRPr="008C3642" w:rsidSect="00B524DF">
      <w:headerReference w:type="default" r:id="rId12"/>
      <w:footerReference w:type="default" r:id="rId13"/>
      <w:headerReference w:type="first" r:id="rId14"/>
      <w:footerReference w:type="first" r:id="rId15"/>
      <w:pgSz w:w="11907" w:h="16840" w:code="9"/>
      <w:pgMar w:top="1417" w:right="1701" w:bottom="1417" w:left="1701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6-05T09:30:00Z" w:initials="DR">
    <w:p w14:paraId="3B840BFB" w14:textId="77777777" w:rsidR="00107C23" w:rsidRDefault="00107C23" w:rsidP="00107C23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Fecha de envío de oferta</w:t>
      </w:r>
    </w:p>
  </w:comment>
  <w:comment w:id="1" w:author="Rodriguez Diego" w:date="2026-06-05T09:57:00Z" w:initials="DR">
    <w:p w14:paraId="6F9E2BBE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Aquí deben detallar la forma de pago dispuesta en la solicitud de cotización</w:t>
      </w:r>
    </w:p>
  </w:comment>
  <w:comment w:id="2" w:author="Rodriguez Diego" w:date="2026-06-05T09:58:00Z" w:initials="DR">
    <w:p w14:paraId="5B5062DB" w14:textId="77777777" w:rsidR="00B524DF" w:rsidRDefault="00B524DF" w:rsidP="00B524DF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Cuando aplique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840BFB" w15:done="0"/>
  <w15:commentEx w15:paraId="6F9E2BBE" w15:done="0"/>
  <w15:commentEx w15:paraId="5B5062D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87EEEAA" w16cex:dateUtc="2026-06-05T14:57:00Z"/>
  <w16cex:commentExtensible w16cex:durableId="0C626499" w16cex:dateUtc="2026-06-05T14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840BFB" w16cid:durableId="3B840BFB"/>
  <w16cid:commentId w16cid:paraId="6F9E2BBE" w16cid:durableId="587EEEAA"/>
  <w16cid:commentId w16cid:paraId="5B5062DB" w16cid:durableId="0C6264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5DC7D" w14:textId="77777777" w:rsidR="00804871" w:rsidRDefault="00804871">
      <w:r>
        <w:separator/>
      </w:r>
    </w:p>
  </w:endnote>
  <w:endnote w:type="continuationSeparator" w:id="0">
    <w:p w14:paraId="23BB7FDD" w14:textId="77777777" w:rsidR="00804871" w:rsidRDefault="00804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5D069" w14:textId="3C8F2A87" w:rsidR="007E6C31" w:rsidRDefault="007E6C31">
    <w:pPr>
      <w:pStyle w:val="Piedepgina"/>
      <w:jc w:val="center"/>
      <w:rPr>
        <w:caps/>
        <w:color w:val="4F81BD" w:themeColor="accent1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214A04AC" wp14:editId="422FA2DD">
          <wp:simplePos x="0" y="0"/>
          <wp:positionH relativeFrom="column">
            <wp:posOffset>113030</wp:posOffset>
          </wp:positionH>
          <wp:positionV relativeFrom="paragraph">
            <wp:posOffset>-93345</wp:posOffset>
          </wp:positionV>
          <wp:extent cx="5940425" cy="603885"/>
          <wp:effectExtent l="0" t="0" r="3175" b="5715"/>
          <wp:wrapNone/>
          <wp:docPr id="2079184670" name="Imagen 20791846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</w:rPr>
      <w:t>2</w:t>
    </w:r>
    <w:r>
      <w:rPr>
        <w:caps/>
        <w:color w:val="4F81BD" w:themeColor="accent1"/>
      </w:rPr>
      <w:fldChar w:fldCharType="end"/>
    </w:r>
  </w:p>
  <w:p w14:paraId="5F079169" w14:textId="3A9D388C" w:rsidR="009B6D2C" w:rsidRPr="007E6C31" w:rsidRDefault="009B6D2C" w:rsidP="007E6C3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03192" w14:textId="18A2AE81" w:rsidR="007E6C31" w:rsidRDefault="007E6C31">
    <w:pPr>
      <w:pStyle w:val="Piedepgina"/>
    </w:pPr>
    <w:r>
      <w:rPr>
        <w:noProof/>
      </w:rPr>
      <w:drawing>
        <wp:anchor distT="0" distB="0" distL="114300" distR="114300" simplePos="0" relativeHeight="251667456" behindDoc="1" locked="0" layoutInCell="1" allowOverlap="1" wp14:anchorId="512ABEEB" wp14:editId="0B25ACBE">
          <wp:simplePos x="0" y="0"/>
          <wp:positionH relativeFrom="margin">
            <wp:posOffset>-1270</wp:posOffset>
          </wp:positionH>
          <wp:positionV relativeFrom="paragraph">
            <wp:posOffset>-171450</wp:posOffset>
          </wp:positionV>
          <wp:extent cx="5940425" cy="603885"/>
          <wp:effectExtent l="0" t="0" r="3175" b="5715"/>
          <wp:wrapNone/>
          <wp:docPr id="56316481" name="Imagen 563164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1D975" w14:textId="77777777" w:rsidR="00804871" w:rsidRDefault="00804871">
      <w:r>
        <w:separator/>
      </w:r>
    </w:p>
  </w:footnote>
  <w:footnote w:type="continuationSeparator" w:id="0">
    <w:p w14:paraId="07C474E3" w14:textId="77777777" w:rsidR="00804871" w:rsidRDefault="008048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B524DF" w:rsidRPr="00027BCC" w14:paraId="3415E593" w14:textId="77777777" w:rsidTr="0078676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2E1FEF07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71552" behindDoc="0" locked="0" layoutInCell="1" allowOverlap="1" wp14:anchorId="2635BD98" wp14:editId="76B726EA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276649244" name="Imagen 2766492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A219FE9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170062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04C5D1F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B524DF" w:rsidRPr="00027BCC" w14:paraId="1917F698" w14:textId="77777777" w:rsidTr="0078676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150C3F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D83B08B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0188E4E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B524DF" w:rsidRPr="00027BCC" w14:paraId="4765C4A5" w14:textId="77777777" w:rsidTr="0078676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475BD7CC" w14:textId="77777777" w:rsidR="00B524DF" w:rsidRPr="00027BCC" w:rsidRDefault="00B524DF" w:rsidP="00B524DF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297277E4" w14:textId="77777777" w:rsidR="00B524DF" w:rsidRPr="00027BCC" w:rsidRDefault="00B524DF" w:rsidP="00B524DF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276E23F2" w14:textId="2470A6FA" w:rsidR="00B524DF" w:rsidRPr="00027BCC" w:rsidRDefault="00BC584B" w:rsidP="00B524DF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r>
            <w:rPr>
              <w:rFonts w:ascii="Titillium Web" w:eastAsia="Batang" w:hAnsi="Titillium Web"/>
              <w:b/>
              <w:iCs/>
            </w:rPr>
            <w:t>{objeto}</w:t>
          </w:r>
        </w:p>
      </w:tc>
    </w:tr>
  </w:tbl>
  <w:p w14:paraId="221ABF3D" w14:textId="52F0810E" w:rsidR="000E25B4" w:rsidRDefault="000E25B4" w:rsidP="007E6C3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2410"/>
      <w:gridCol w:w="4536"/>
      <w:gridCol w:w="2268"/>
    </w:tblGrid>
    <w:tr w:rsidR="004C59C4" w:rsidRPr="00027BCC" w14:paraId="6161590E" w14:textId="77777777" w:rsidTr="004C59C4">
      <w:trPr>
        <w:cantSplit/>
        <w:trHeight w:val="350"/>
        <w:jc w:val="center"/>
      </w:trPr>
      <w:tc>
        <w:tcPr>
          <w:tcW w:w="2410" w:type="dxa"/>
          <w:vMerge w:val="restart"/>
          <w:tcBorders>
            <w:right w:val="single" w:sz="4" w:space="0" w:color="auto"/>
          </w:tcBorders>
          <w:vAlign w:val="center"/>
        </w:tcPr>
        <w:p w14:paraId="3CCFA40B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s-MX"/>
            </w:rPr>
          </w:pPr>
          <w:r w:rsidRPr="00027BCC">
            <w:rPr>
              <w:rFonts w:ascii="Titillium Web" w:hAnsi="Titillium Web"/>
              <w:noProof/>
            </w:rPr>
            <w:drawing>
              <wp:anchor distT="0" distB="0" distL="114300" distR="114300" simplePos="0" relativeHeight="251669504" behindDoc="0" locked="0" layoutInCell="1" allowOverlap="1" wp14:anchorId="2F09A1AB" wp14:editId="1F8BDC37">
                <wp:simplePos x="0" y="0"/>
                <wp:positionH relativeFrom="column">
                  <wp:posOffset>10795</wp:posOffset>
                </wp:positionH>
                <wp:positionV relativeFrom="paragraph">
                  <wp:posOffset>-814705</wp:posOffset>
                </wp:positionV>
                <wp:extent cx="1441450" cy="480695"/>
                <wp:effectExtent l="0" t="0" r="6350" b="0"/>
                <wp:wrapSquare wrapText="bothSides"/>
                <wp:docPr id="1330822805" name="Imagen 13308228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1450" cy="480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536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4D51304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 xml:space="preserve">FONDO DE INVERSIÓN </w:t>
          </w:r>
        </w:p>
        <w:p w14:paraId="7D4742D6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27BCC">
            <w:rPr>
              <w:rFonts w:ascii="Titillium Web" w:hAnsi="Titillium Web" w:cs="Arial"/>
              <w:b/>
              <w:lang w:val="es-MX"/>
            </w:rPr>
            <w:t>AMBIENTAL SOSTENIBLE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1DC0966" w14:textId="4E450EBD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027BCC">
            <w:rPr>
              <w:rFonts w:ascii="Titillium Web" w:hAnsi="Titillium Web" w:cs="Arial"/>
              <w:sz w:val="18"/>
              <w:szCs w:val="18"/>
            </w:rPr>
            <w:t>Código: FAP-2026-0</w:t>
          </w:r>
          <w:r w:rsidR="00B94FC0">
            <w:rPr>
              <w:rFonts w:ascii="Titillium Web" w:hAnsi="Titillium Web" w:cs="Arial"/>
              <w:sz w:val="18"/>
              <w:szCs w:val="18"/>
            </w:rPr>
            <w:t>5</w:t>
          </w:r>
        </w:p>
      </w:tc>
    </w:tr>
    <w:tr w:rsidR="004C59C4" w:rsidRPr="00027BCC" w14:paraId="18639078" w14:textId="77777777" w:rsidTr="004C59C4">
      <w:trPr>
        <w:cantSplit/>
        <w:trHeight w:val="353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6EA26778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noProof/>
            </w:rPr>
          </w:pPr>
        </w:p>
      </w:tc>
      <w:tc>
        <w:tcPr>
          <w:tcW w:w="4536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7684A52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6F82300" w14:textId="79500178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B94FC0">
            <w:rPr>
              <w:rFonts w:ascii="Titillium Web" w:hAnsi="Titillium Web" w:cs="Arial"/>
              <w:sz w:val="18"/>
              <w:szCs w:val="18"/>
              <w:lang w:val="es-MX"/>
            </w:rPr>
            <w:t>5</w:t>
          </w:r>
          <w:r w:rsidRPr="00027BCC">
            <w:rPr>
              <w:rFonts w:ascii="Titillium Web" w:hAnsi="Titillium Web" w:cs="Arial"/>
              <w:sz w:val="18"/>
              <w:szCs w:val="18"/>
              <w:lang w:val="es-MX"/>
            </w:rPr>
            <w:t>/6/2026</w:t>
          </w:r>
        </w:p>
      </w:tc>
    </w:tr>
    <w:tr w:rsidR="004C59C4" w:rsidRPr="00027BCC" w14:paraId="261FDA62" w14:textId="77777777" w:rsidTr="004C59C4">
      <w:trPr>
        <w:cantSplit/>
        <w:trHeight w:val="662"/>
        <w:jc w:val="center"/>
      </w:trPr>
      <w:tc>
        <w:tcPr>
          <w:tcW w:w="2410" w:type="dxa"/>
          <w:vMerge/>
          <w:tcBorders>
            <w:right w:val="single" w:sz="4" w:space="0" w:color="auto"/>
          </w:tcBorders>
          <w:vAlign w:val="center"/>
        </w:tcPr>
        <w:p w14:paraId="3EA9FA6D" w14:textId="77777777" w:rsidR="004C59C4" w:rsidRPr="00027BCC" w:rsidRDefault="004C59C4" w:rsidP="004C59C4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</w:p>
      </w:tc>
      <w:tc>
        <w:tcPr>
          <w:tcW w:w="6804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19F8EF3B" w14:textId="1C1996BC" w:rsidR="004C59C4" w:rsidRPr="00027BCC" w:rsidRDefault="00B94FC0" w:rsidP="004C59C4">
          <w:pPr>
            <w:jc w:val="center"/>
            <w:rPr>
              <w:rFonts w:ascii="Titillium Web" w:hAnsi="Titillium Web"/>
              <w:b/>
            </w:rPr>
          </w:pPr>
          <w:r>
            <w:rPr>
              <w:rFonts w:ascii="Titillium Web" w:hAnsi="Titillium Web"/>
              <w:b/>
            </w:rPr>
            <w:t>ORDEN DE SERVICIO</w:t>
          </w:r>
        </w:p>
        <w:p w14:paraId="7DFE76C8" w14:textId="77777777" w:rsidR="004C59C4" w:rsidRPr="00027BCC" w:rsidRDefault="00000000" w:rsidP="004C59C4">
          <w:pPr>
            <w:tabs>
              <w:tab w:val="center" w:pos="426"/>
            </w:tabs>
            <w:jc w:val="center"/>
            <w:rPr>
              <w:rFonts w:ascii="Titillium Web" w:eastAsia="Batang" w:hAnsi="Titillium Web"/>
              <w:b/>
              <w:i/>
            </w:rPr>
          </w:pPr>
          <w:sdt>
            <w:sdtPr>
              <w:rPr>
                <w:rFonts w:ascii="Titillium Web" w:eastAsia="Batang" w:hAnsi="Titillium Web"/>
                <w:b/>
                <w:iCs/>
              </w:rPr>
              <w:alias w:val="Objeto del proceso"/>
              <w:tag w:val="Objeto del proceso"/>
              <w:id w:val="294416218"/>
              <w:placeholder>
                <w:docPart w:val="06A65D21D44648FC9BAE9D0BEE864682"/>
              </w:placeholder>
              <w:temporary/>
              <w:text/>
            </w:sdtPr>
            <w:sdtContent>
              <w:r w:rsidR="004C59C4" w:rsidRPr="00027BCC">
                <w:rPr>
                  <w:rFonts w:ascii="Titillium Web" w:eastAsia="Batang" w:hAnsi="Titillium Web"/>
                  <w:b/>
                  <w:iCs/>
                </w:rPr>
                <w:t>DETALLAR NOMBRE DEL SERVICIO</w:t>
              </w:r>
            </w:sdtContent>
          </w:sdt>
        </w:p>
      </w:tc>
    </w:tr>
  </w:tbl>
  <w:p w14:paraId="121D6B52" w14:textId="01BCA341" w:rsidR="007E6C31" w:rsidRDefault="007E6C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502"/>
    <w:multiLevelType w:val="hybridMultilevel"/>
    <w:tmpl w:val="D04C6FDE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038AC"/>
    <w:multiLevelType w:val="hybridMultilevel"/>
    <w:tmpl w:val="30E088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83A8E"/>
    <w:multiLevelType w:val="multilevel"/>
    <w:tmpl w:val="4E8EF872"/>
    <w:lvl w:ilvl="0">
      <w:start w:val="1"/>
      <w:numFmt w:val="bullet"/>
      <w:lvlText w:val="✔"/>
      <w:lvlJc w:val="left"/>
      <w:pPr>
        <w:ind w:left="94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05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87104B3"/>
    <w:multiLevelType w:val="hybridMultilevel"/>
    <w:tmpl w:val="EE3C38A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F60D6"/>
    <w:multiLevelType w:val="hybridMultilevel"/>
    <w:tmpl w:val="5516A6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25BD4"/>
    <w:multiLevelType w:val="multilevel"/>
    <w:tmpl w:val="DD72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8B25A1"/>
    <w:multiLevelType w:val="hybridMultilevel"/>
    <w:tmpl w:val="218A31AA"/>
    <w:lvl w:ilvl="0" w:tplc="30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40863"/>
    <w:multiLevelType w:val="hybridMultilevel"/>
    <w:tmpl w:val="D9B0D34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737780"/>
    <w:multiLevelType w:val="multilevel"/>
    <w:tmpl w:val="636C889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 w15:restartNumberingAfterBreak="0">
    <w:nsid w:val="30090D02"/>
    <w:multiLevelType w:val="multilevel"/>
    <w:tmpl w:val="5078896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A50BDA"/>
    <w:multiLevelType w:val="hybridMultilevel"/>
    <w:tmpl w:val="D4FA141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52F7907"/>
    <w:multiLevelType w:val="hybridMultilevel"/>
    <w:tmpl w:val="9D740A66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2" w15:restartNumberingAfterBreak="0">
    <w:nsid w:val="35467658"/>
    <w:multiLevelType w:val="hybridMultilevel"/>
    <w:tmpl w:val="D40C7474"/>
    <w:lvl w:ilvl="0" w:tplc="10B07378">
      <w:numFmt w:val="bullet"/>
      <w:lvlText w:val=""/>
      <w:lvlJc w:val="left"/>
      <w:pPr>
        <w:ind w:left="815" w:hanging="349"/>
      </w:pPr>
      <w:rPr>
        <w:rFonts w:ascii="Symbol" w:eastAsia="Symbol" w:hAnsi="Symbol" w:cs="Symbol" w:hint="default"/>
        <w:w w:val="99"/>
        <w:sz w:val="20"/>
        <w:szCs w:val="20"/>
        <w:lang w:val="es-ES" w:eastAsia="en-US" w:bidi="ar-SA"/>
      </w:rPr>
    </w:lvl>
    <w:lvl w:ilvl="1" w:tplc="64463DC2">
      <w:numFmt w:val="bullet"/>
      <w:lvlText w:val="•"/>
      <w:lvlJc w:val="left"/>
      <w:pPr>
        <w:ind w:left="1477" w:hanging="349"/>
      </w:pPr>
      <w:rPr>
        <w:rFonts w:hint="default"/>
        <w:lang w:val="es-ES" w:eastAsia="en-US" w:bidi="ar-SA"/>
      </w:rPr>
    </w:lvl>
    <w:lvl w:ilvl="2" w:tplc="9CBAFBDE">
      <w:numFmt w:val="bullet"/>
      <w:lvlText w:val="•"/>
      <w:lvlJc w:val="left"/>
      <w:pPr>
        <w:ind w:left="2135" w:hanging="349"/>
      </w:pPr>
      <w:rPr>
        <w:rFonts w:hint="default"/>
        <w:lang w:val="es-ES" w:eastAsia="en-US" w:bidi="ar-SA"/>
      </w:rPr>
    </w:lvl>
    <w:lvl w:ilvl="3" w:tplc="1D525B46">
      <w:numFmt w:val="bullet"/>
      <w:lvlText w:val="•"/>
      <w:lvlJc w:val="left"/>
      <w:pPr>
        <w:ind w:left="2793" w:hanging="349"/>
      </w:pPr>
      <w:rPr>
        <w:rFonts w:hint="default"/>
        <w:lang w:val="es-ES" w:eastAsia="en-US" w:bidi="ar-SA"/>
      </w:rPr>
    </w:lvl>
    <w:lvl w:ilvl="4" w:tplc="FB06A8FA">
      <w:numFmt w:val="bullet"/>
      <w:lvlText w:val="•"/>
      <w:lvlJc w:val="left"/>
      <w:pPr>
        <w:ind w:left="3451" w:hanging="349"/>
      </w:pPr>
      <w:rPr>
        <w:rFonts w:hint="default"/>
        <w:lang w:val="es-ES" w:eastAsia="en-US" w:bidi="ar-SA"/>
      </w:rPr>
    </w:lvl>
    <w:lvl w:ilvl="5" w:tplc="FE68794E">
      <w:numFmt w:val="bullet"/>
      <w:lvlText w:val="•"/>
      <w:lvlJc w:val="left"/>
      <w:pPr>
        <w:ind w:left="4109" w:hanging="349"/>
      </w:pPr>
      <w:rPr>
        <w:rFonts w:hint="default"/>
        <w:lang w:val="es-ES" w:eastAsia="en-US" w:bidi="ar-SA"/>
      </w:rPr>
    </w:lvl>
    <w:lvl w:ilvl="6" w:tplc="410850EA">
      <w:numFmt w:val="bullet"/>
      <w:lvlText w:val="•"/>
      <w:lvlJc w:val="left"/>
      <w:pPr>
        <w:ind w:left="4766" w:hanging="349"/>
      </w:pPr>
      <w:rPr>
        <w:rFonts w:hint="default"/>
        <w:lang w:val="es-ES" w:eastAsia="en-US" w:bidi="ar-SA"/>
      </w:rPr>
    </w:lvl>
    <w:lvl w:ilvl="7" w:tplc="83F6EE6A">
      <w:numFmt w:val="bullet"/>
      <w:lvlText w:val="•"/>
      <w:lvlJc w:val="left"/>
      <w:pPr>
        <w:ind w:left="5424" w:hanging="349"/>
      </w:pPr>
      <w:rPr>
        <w:rFonts w:hint="default"/>
        <w:lang w:val="es-ES" w:eastAsia="en-US" w:bidi="ar-SA"/>
      </w:rPr>
    </w:lvl>
    <w:lvl w:ilvl="8" w:tplc="F9A492FA">
      <w:numFmt w:val="bullet"/>
      <w:lvlText w:val="•"/>
      <w:lvlJc w:val="left"/>
      <w:pPr>
        <w:ind w:left="6082" w:hanging="349"/>
      </w:pPr>
      <w:rPr>
        <w:rFonts w:hint="default"/>
        <w:lang w:val="es-ES" w:eastAsia="en-US" w:bidi="ar-SA"/>
      </w:rPr>
    </w:lvl>
  </w:abstractNum>
  <w:abstractNum w:abstractNumId="13" w15:restartNumberingAfterBreak="0">
    <w:nsid w:val="375150A5"/>
    <w:multiLevelType w:val="hybridMultilevel"/>
    <w:tmpl w:val="1CA44268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9315B3B"/>
    <w:multiLevelType w:val="multilevel"/>
    <w:tmpl w:val="9E90919C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i w:val="0"/>
        <w:color w:val="000000" w:themeColor="text1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750E0"/>
    <w:multiLevelType w:val="hybridMultilevel"/>
    <w:tmpl w:val="BF047AAE"/>
    <w:lvl w:ilvl="0" w:tplc="D11EEFC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932A28E6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6D528550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B0D2111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519C3350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07F0FFC4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8C6C94E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103AF48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54DE3E0C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16" w15:restartNumberingAfterBreak="0">
    <w:nsid w:val="3E5B58C7"/>
    <w:multiLevelType w:val="hybridMultilevel"/>
    <w:tmpl w:val="376CA756"/>
    <w:lvl w:ilvl="0" w:tplc="080A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7" w15:restartNumberingAfterBreak="0">
    <w:nsid w:val="3ED357D5"/>
    <w:multiLevelType w:val="hybridMultilevel"/>
    <w:tmpl w:val="8042D44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AF3CBB"/>
    <w:multiLevelType w:val="hybridMultilevel"/>
    <w:tmpl w:val="69C04AB4"/>
    <w:lvl w:ilvl="0" w:tplc="080A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9" w15:restartNumberingAfterBreak="0">
    <w:nsid w:val="432F24F8"/>
    <w:multiLevelType w:val="hybridMultilevel"/>
    <w:tmpl w:val="FDC2A5A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4B6727"/>
    <w:multiLevelType w:val="hybridMultilevel"/>
    <w:tmpl w:val="E76E281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6635E2"/>
    <w:multiLevelType w:val="hybridMultilevel"/>
    <w:tmpl w:val="413E3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184F68"/>
    <w:multiLevelType w:val="hybridMultilevel"/>
    <w:tmpl w:val="051EA97A"/>
    <w:lvl w:ilvl="0" w:tplc="637E3A88">
      <w:numFmt w:val="bullet"/>
      <w:lvlText w:val="•"/>
      <w:lvlJc w:val="left"/>
      <w:pPr>
        <w:ind w:left="1065" w:hanging="705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E2761F"/>
    <w:multiLevelType w:val="hybridMultilevel"/>
    <w:tmpl w:val="AC04A7D2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EF71D68"/>
    <w:multiLevelType w:val="hybridMultilevel"/>
    <w:tmpl w:val="9B50F4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266B"/>
    <w:multiLevelType w:val="hybridMultilevel"/>
    <w:tmpl w:val="16D8D7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565700"/>
    <w:multiLevelType w:val="hybridMultilevel"/>
    <w:tmpl w:val="D898CC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33139"/>
    <w:multiLevelType w:val="hybridMultilevel"/>
    <w:tmpl w:val="0FA21AF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D02B5C"/>
    <w:multiLevelType w:val="multilevel"/>
    <w:tmpl w:val="8870A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8C3898"/>
    <w:multiLevelType w:val="hybridMultilevel"/>
    <w:tmpl w:val="B9CEC58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722969"/>
    <w:multiLevelType w:val="hybridMultilevel"/>
    <w:tmpl w:val="AA3EBD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295BD0"/>
    <w:multiLevelType w:val="hybridMultilevel"/>
    <w:tmpl w:val="C584DD46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560215"/>
    <w:multiLevelType w:val="hybridMultilevel"/>
    <w:tmpl w:val="3E88736A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DE85C1F"/>
    <w:multiLevelType w:val="hybridMultilevel"/>
    <w:tmpl w:val="BDECB6AC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4" w15:restartNumberingAfterBreak="0">
    <w:nsid w:val="5E3F6569"/>
    <w:multiLevelType w:val="hybridMultilevel"/>
    <w:tmpl w:val="5C326A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D2D22"/>
    <w:multiLevelType w:val="hybridMultilevel"/>
    <w:tmpl w:val="61D24BF2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30091F"/>
    <w:multiLevelType w:val="hybridMultilevel"/>
    <w:tmpl w:val="6B5AE294"/>
    <w:lvl w:ilvl="0" w:tplc="08DAEB68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auto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06D06"/>
    <w:multiLevelType w:val="hybridMultilevel"/>
    <w:tmpl w:val="970C4A0E"/>
    <w:lvl w:ilvl="0" w:tplc="67A81EE2">
      <w:numFmt w:val="bullet"/>
      <w:lvlText w:val="-"/>
      <w:lvlJc w:val="left"/>
      <w:pPr>
        <w:ind w:left="70" w:hanging="161"/>
      </w:pPr>
      <w:rPr>
        <w:rFonts w:ascii="Verdana" w:eastAsia="Verdana" w:hAnsi="Verdana" w:cs="Verdana" w:hint="default"/>
        <w:w w:val="99"/>
        <w:sz w:val="20"/>
        <w:szCs w:val="20"/>
        <w:lang w:val="es-ES" w:eastAsia="en-US" w:bidi="ar-SA"/>
      </w:rPr>
    </w:lvl>
    <w:lvl w:ilvl="1" w:tplc="36305BE8">
      <w:numFmt w:val="bullet"/>
      <w:lvlText w:val="•"/>
      <w:lvlJc w:val="left"/>
      <w:pPr>
        <w:ind w:left="556" w:hanging="161"/>
      </w:pPr>
      <w:rPr>
        <w:rFonts w:hint="default"/>
        <w:lang w:val="es-ES" w:eastAsia="en-US" w:bidi="ar-SA"/>
      </w:rPr>
    </w:lvl>
    <w:lvl w:ilvl="2" w:tplc="4AD07E2C">
      <w:numFmt w:val="bullet"/>
      <w:lvlText w:val="•"/>
      <w:lvlJc w:val="left"/>
      <w:pPr>
        <w:ind w:left="1032" w:hanging="161"/>
      </w:pPr>
      <w:rPr>
        <w:rFonts w:hint="default"/>
        <w:lang w:val="es-ES" w:eastAsia="en-US" w:bidi="ar-SA"/>
      </w:rPr>
    </w:lvl>
    <w:lvl w:ilvl="3" w:tplc="F0F819DA">
      <w:numFmt w:val="bullet"/>
      <w:lvlText w:val="•"/>
      <w:lvlJc w:val="left"/>
      <w:pPr>
        <w:ind w:left="1508" w:hanging="161"/>
      </w:pPr>
      <w:rPr>
        <w:rFonts w:hint="default"/>
        <w:lang w:val="es-ES" w:eastAsia="en-US" w:bidi="ar-SA"/>
      </w:rPr>
    </w:lvl>
    <w:lvl w:ilvl="4" w:tplc="4588E55A">
      <w:numFmt w:val="bullet"/>
      <w:lvlText w:val="•"/>
      <w:lvlJc w:val="left"/>
      <w:pPr>
        <w:ind w:left="1984" w:hanging="161"/>
      </w:pPr>
      <w:rPr>
        <w:rFonts w:hint="default"/>
        <w:lang w:val="es-ES" w:eastAsia="en-US" w:bidi="ar-SA"/>
      </w:rPr>
    </w:lvl>
    <w:lvl w:ilvl="5" w:tplc="662E629A">
      <w:numFmt w:val="bullet"/>
      <w:lvlText w:val="•"/>
      <w:lvlJc w:val="left"/>
      <w:pPr>
        <w:ind w:left="2460" w:hanging="161"/>
      </w:pPr>
      <w:rPr>
        <w:rFonts w:hint="default"/>
        <w:lang w:val="es-ES" w:eastAsia="en-US" w:bidi="ar-SA"/>
      </w:rPr>
    </w:lvl>
    <w:lvl w:ilvl="6" w:tplc="04D490B8">
      <w:numFmt w:val="bullet"/>
      <w:lvlText w:val="•"/>
      <w:lvlJc w:val="left"/>
      <w:pPr>
        <w:ind w:left="2936" w:hanging="161"/>
      </w:pPr>
      <w:rPr>
        <w:rFonts w:hint="default"/>
        <w:lang w:val="es-ES" w:eastAsia="en-US" w:bidi="ar-SA"/>
      </w:rPr>
    </w:lvl>
    <w:lvl w:ilvl="7" w:tplc="6240B0D6">
      <w:numFmt w:val="bullet"/>
      <w:lvlText w:val="•"/>
      <w:lvlJc w:val="left"/>
      <w:pPr>
        <w:ind w:left="3412" w:hanging="161"/>
      </w:pPr>
      <w:rPr>
        <w:rFonts w:hint="default"/>
        <w:lang w:val="es-ES" w:eastAsia="en-US" w:bidi="ar-SA"/>
      </w:rPr>
    </w:lvl>
    <w:lvl w:ilvl="8" w:tplc="90E052C8">
      <w:numFmt w:val="bullet"/>
      <w:lvlText w:val="•"/>
      <w:lvlJc w:val="left"/>
      <w:pPr>
        <w:ind w:left="3888" w:hanging="161"/>
      </w:pPr>
      <w:rPr>
        <w:rFonts w:hint="default"/>
        <w:lang w:val="es-ES" w:eastAsia="en-US" w:bidi="ar-SA"/>
      </w:rPr>
    </w:lvl>
  </w:abstractNum>
  <w:abstractNum w:abstractNumId="38" w15:restartNumberingAfterBreak="0">
    <w:nsid w:val="6AEE7DB2"/>
    <w:multiLevelType w:val="hybridMultilevel"/>
    <w:tmpl w:val="8230F59A"/>
    <w:lvl w:ilvl="0" w:tplc="040A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9" w15:restartNumberingAfterBreak="0">
    <w:nsid w:val="70257E82"/>
    <w:multiLevelType w:val="hybridMultilevel"/>
    <w:tmpl w:val="94B4474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171C79"/>
    <w:multiLevelType w:val="hybridMultilevel"/>
    <w:tmpl w:val="E70097B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992157"/>
    <w:multiLevelType w:val="hybridMultilevel"/>
    <w:tmpl w:val="870AEF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0D4F80"/>
    <w:multiLevelType w:val="hybridMultilevel"/>
    <w:tmpl w:val="30CECA3C"/>
    <w:lvl w:ilvl="0" w:tplc="8C0C1A90">
      <w:start w:val="38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D78CC"/>
    <w:multiLevelType w:val="hybridMultilevel"/>
    <w:tmpl w:val="FDFE811C"/>
    <w:lvl w:ilvl="0" w:tplc="0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2E6CDB"/>
    <w:multiLevelType w:val="hybridMultilevel"/>
    <w:tmpl w:val="4FF248FC"/>
    <w:lvl w:ilvl="0" w:tplc="300A0001">
      <w:start w:val="1"/>
      <w:numFmt w:val="bullet"/>
      <w:lvlText w:val=""/>
      <w:lvlJc w:val="left"/>
      <w:pPr>
        <w:ind w:left="97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69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1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3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5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7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9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1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38" w:hanging="360"/>
      </w:pPr>
      <w:rPr>
        <w:rFonts w:ascii="Wingdings" w:hAnsi="Wingdings" w:hint="default"/>
      </w:rPr>
    </w:lvl>
  </w:abstractNum>
  <w:abstractNum w:abstractNumId="45" w15:restartNumberingAfterBreak="0">
    <w:nsid w:val="7D5D316A"/>
    <w:multiLevelType w:val="hybridMultilevel"/>
    <w:tmpl w:val="DF0EA75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710BA8"/>
    <w:multiLevelType w:val="multilevel"/>
    <w:tmpl w:val="9EFE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09550">
    <w:abstractNumId w:val="8"/>
  </w:num>
  <w:num w:numId="2" w16cid:durableId="386881698">
    <w:abstractNumId w:val="6"/>
  </w:num>
  <w:num w:numId="3" w16cid:durableId="1133214689">
    <w:abstractNumId w:val="42"/>
  </w:num>
  <w:num w:numId="4" w16cid:durableId="2124878604">
    <w:abstractNumId w:val="22"/>
  </w:num>
  <w:num w:numId="5" w16cid:durableId="1727948230">
    <w:abstractNumId w:val="27"/>
  </w:num>
  <w:num w:numId="6" w16cid:durableId="1607422612">
    <w:abstractNumId w:val="17"/>
  </w:num>
  <w:num w:numId="7" w16cid:durableId="1453474139">
    <w:abstractNumId w:val="35"/>
  </w:num>
  <w:num w:numId="8" w16cid:durableId="1013217925">
    <w:abstractNumId w:val="3"/>
  </w:num>
  <w:num w:numId="9" w16cid:durableId="1013533820">
    <w:abstractNumId w:val="14"/>
  </w:num>
  <w:num w:numId="10" w16cid:durableId="1748264332">
    <w:abstractNumId w:val="29"/>
  </w:num>
  <w:num w:numId="11" w16cid:durableId="1115564745">
    <w:abstractNumId w:val="36"/>
  </w:num>
  <w:num w:numId="12" w16cid:durableId="111050137">
    <w:abstractNumId w:val="31"/>
  </w:num>
  <w:num w:numId="13" w16cid:durableId="741371694">
    <w:abstractNumId w:val="38"/>
  </w:num>
  <w:num w:numId="14" w16cid:durableId="1780175602">
    <w:abstractNumId w:val="33"/>
  </w:num>
  <w:num w:numId="15" w16cid:durableId="1095832797">
    <w:abstractNumId w:val="44"/>
  </w:num>
  <w:num w:numId="16" w16cid:durableId="1073165291">
    <w:abstractNumId w:val="45"/>
  </w:num>
  <w:num w:numId="17" w16cid:durableId="1019426224">
    <w:abstractNumId w:val="23"/>
  </w:num>
  <w:num w:numId="18" w16cid:durableId="1736463729">
    <w:abstractNumId w:val="24"/>
  </w:num>
  <w:num w:numId="19" w16cid:durableId="285738253">
    <w:abstractNumId w:val="37"/>
  </w:num>
  <w:num w:numId="20" w16cid:durableId="2143618987">
    <w:abstractNumId w:val="15"/>
  </w:num>
  <w:num w:numId="21" w16cid:durableId="341322429">
    <w:abstractNumId w:val="12"/>
  </w:num>
  <w:num w:numId="22" w16cid:durableId="783232588">
    <w:abstractNumId w:val="4"/>
  </w:num>
  <w:num w:numId="23" w16cid:durableId="1287082728">
    <w:abstractNumId w:val="46"/>
  </w:num>
  <w:num w:numId="24" w16cid:durableId="578295562">
    <w:abstractNumId w:val="5"/>
  </w:num>
  <w:num w:numId="25" w16cid:durableId="748501430">
    <w:abstractNumId w:val="28"/>
  </w:num>
  <w:num w:numId="26" w16cid:durableId="1739086041">
    <w:abstractNumId w:val="0"/>
  </w:num>
  <w:num w:numId="27" w16cid:durableId="287592048">
    <w:abstractNumId w:val="13"/>
  </w:num>
  <w:num w:numId="28" w16cid:durableId="601886877">
    <w:abstractNumId w:val="10"/>
  </w:num>
  <w:num w:numId="29" w16cid:durableId="919875803">
    <w:abstractNumId w:val="43"/>
  </w:num>
  <w:num w:numId="30" w16cid:durableId="1998874624">
    <w:abstractNumId w:val="39"/>
  </w:num>
  <w:num w:numId="31" w16cid:durableId="983238794">
    <w:abstractNumId w:val="20"/>
  </w:num>
  <w:num w:numId="32" w16cid:durableId="653221345">
    <w:abstractNumId w:val="2"/>
  </w:num>
  <w:num w:numId="33" w16cid:durableId="1523671099">
    <w:abstractNumId w:val="9"/>
  </w:num>
  <w:num w:numId="34" w16cid:durableId="1707564533">
    <w:abstractNumId w:val="7"/>
  </w:num>
  <w:num w:numId="35" w16cid:durableId="1683622960">
    <w:abstractNumId w:val="19"/>
  </w:num>
  <w:num w:numId="36" w16cid:durableId="820927709">
    <w:abstractNumId w:val="25"/>
  </w:num>
  <w:num w:numId="37" w16cid:durableId="714044733">
    <w:abstractNumId w:val="16"/>
  </w:num>
  <w:num w:numId="38" w16cid:durableId="959578423">
    <w:abstractNumId w:val="30"/>
  </w:num>
  <w:num w:numId="39" w16cid:durableId="1221289264">
    <w:abstractNumId w:val="11"/>
  </w:num>
  <w:num w:numId="40" w16cid:durableId="351760652">
    <w:abstractNumId w:val="18"/>
  </w:num>
  <w:num w:numId="41" w16cid:durableId="1275986057">
    <w:abstractNumId w:val="21"/>
  </w:num>
  <w:num w:numId="42" w16cid:durableId="490292463">
    <w:abstractNumId w:val="1"/>
  </w:num>
  <w:num w:numId="43" w16cid:durableId="45614448">
    <w:abstractNumId w:val="32"/>
  </w:num>
  <w:num w:numId="44" w16cid:durableId="894046708">
    <w:abstractNumId w:val="40"/>
  </w:num>
  <w:num w:numId="45" w16cid:durableId="1342974017">
    <w:abstractNumId w:val="41"/>
  </w:num>
  <w:num w:numId="46" w16cid:durableId="1816950269">
    <w:abstractNumId w:val="26"/>
  </w:num>
  <w:num w:numId="47" w16cid:durableId="550699127">
    <w:abstractNumId w:val="1"/>
  </w:num>
  <w:num w:numId="48" w16cid:durableId="674961710">
    <w:abstractNumId w:val="34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163"/>
    <w:rsid w:val="00007DD2"/>
    <w:rsid w:val="00011CB6"/>
    <w:rsid w:val="000137E0"/>
    <w:rsid w:val="000143BC"/>
    <w:rsid w:val="00014A34"/>
    <w:rsid w:val="000204E6"/>
    <w:rsid w:val="000209F6"/>
    <w:rsid w:val="00021B3C"/>
    <w:rsid w:val="000272A0"/>
    <w:rsid w:val="00031F02"/>
    <w:rsid w:val="0003530A"/>
    <w:rsid w:val="00040A43"/>
    <w:rsid w:val="0004586C"/>
    <w:rsid w:val="00046E2D"/>
    <w:rsid w:val="00051E12"/>
    <w:rsid w:val="000679B5"/>
    <w:rsid w:val="00067EBB"/>
    <w:rsid w:val="00072ED8"/>
    <w:rsid w:val="000754E5"/>
    <w:rsid w:val="000B53C1"/>
    <w:rsid w:val="000B5A52"/>
    <w:rsid w:val="000B7438"/>
    <w:rsid w:val="000C3B9B"/>
    <w:rsid w:val="000C3FC2"/>
    <w:rsid w:val="000C6F86"/>
    <w:rsid w:val="000E1FF3"/>
    <w:rsid w:val="000E25B4"/>
    <w:rsid w:val="000E5CE7"/>
    <w:rsid w:val="000F27DF"/>
    <w:rsid w:val="0010365E"/>
    <w:rsid w:val="0010711F"/>
    <w:rsid w:val="00107C23"/>
    <w:rsid w:val="00112F0C"/>
    <w:rsid w:val="0011646F"/>
    <w:rsid w:val="00117ACB"/>
    <w:rsid w:val="00122C8F"/>
    <w:rsid w:val="001240B9"/>
    <w:rsid w:val="00127488"/>
    <w:rsid w:val="00127D44"/>
    <w:rsid w:val="001328CA"/>
    <w:rsid w:val="00140A48"/>
    <w:rsid w:val="0014445E"/>
    <w:rsid w:val="00145679"/>
    <w:rsid w:val="00150801"/>
    <w:rsid w:val="00166D8C"/>
    <w:rsid w:val="00176AA2"/>
    <w:rsid w:val="00181FDB"/>
    <w:rsid w:val="00185134"/>
    <w:rsid w:val="001868F8"/>
    <w:rsid w:val="00187F03"/>
    <w:rsid w:val="00195A7C"/>
    <w:rsid w:val="00196917"/>
    <w:rsid w:val="001A3620"/>
    <w:rsid w:val="001A4839"/>
    <w:rsid w:val="001A5E85"/>
    <w:rsid w:val="001A7E93"/>
    <w:rsid w:val="001C03D9"/>
    <w:rsid w:val="001D2848"/>
    <w:rsid w:val="001D3A01"/>
    <w:rsid w:val="001D7C5B"/>
    <w:rsid w:val="001F2014"/>
    <w:rsid w:val="0020083D"/>
    <w:rsid w:val="002038B5"/>
    <w:rsid w:val="00205EE8"/>
    <w:rsid w:val="00215B33"/>
    <w:rsid w:val="00217A0C"/>
    <w:rsid w:val="00226EFA"/>
    <w:rsid w:val="00234FE7"/>
    <w:rsid w:val="00241DF3"/>
    <w:rsid w:val="00250640"/>
    <w:rsid w:val="00252E29"/>
    <w:rsid w:val="0027261E"/>
    <w:rsid w:val="00285765"/>
    <w:rsid w:val="0029260A"/>
    <w:rsid w:val="00292CBD"/>
    <w:rsid w:val="00294E94"/>
    <w:rsid w:val="00297AE0"/>
    <w:rsid w:val="002A0B22"/>
    <w:rsid w:val="002A63BD"/>
    <w:rsid w:val="002B2810"/>
    <w:rsid w:val="002C3725"/>
    <w:rsid w:val="002C67DD"/>
    <w:rsid w:val="002D2968"/>
    <w:rsid w:val="002D4420"/>
    <w:rsid w:val="002D6D5E"/>
    <w:rsid w:val="002E2722"/>
    <w:rsid w:val="002E6924"/>
    <w:rsid w:val="002F095D"/>
    <w:rsid w:val="002F3A47"/>
    <w:rsid w:val="00307C68"/>
    <w:rsid w:val="00307FED"/>
    <w:rsid w:val="00321980"/>
    <w:rsid w:val="00324953"/>
    <w:rsid w:val="00325644"/>
    <w:rsid w:val="00333B1B"/>
    <w:rsid w:val="00333F9D"/>
    <w:rsid w:val="003377AB"/>
    <w:rsid w:val="003379C7"/>
    <w:rsid w:val="00345D53"/>
    <w:rsid w:val="003534A4"/>
    <w:rsid w:val="00360F9E"/>
    <w:rsid w:val="00361224"/>
    <w:rsid w:val="00362343"/>
    <w:rsid w:val="003627CB"/>
    <w:rsid w:val="00363715"/>
    <w:rsid w:val="003641F7"/>
    <w:rsid w:val="003648FB"/>
    <w:rsid w:val="003702B2"/>
    <w:rsid w:val="00373BF3"/>
    <w:rsid w:val="00375D19"/>
    <w:rsid w:val="00376850"/>
    <w:rsid w:val="003809F0"/>
    <w:rsid w:val="00384F99"/>
    <w:rsid w:val="00390A0A"/>
    <w:rsid w:val="003A26B9"/>
    <w:rsid w:val="003B0693"/>
    <w:rsid w:val="003C7C42"/>
    <w:rsid w:val="003D171F"/>
    <w:rsid w:val="003D773F"/>
    <w:rsid w:val="0040449B"/>
    <w:rsid w:val="004049E0"/>
    <w:rsid w:val="00412FFD"/>
    <w:rsid w:val="00423A5A"/>
    <w:rsid w:val="00424CD0"/>
    <w:rsid w:val="004273FC"/>
    <w:rsid w:val="00430603"/>
    <w:rsid w:val="0043199D"/>
    <w:rsid w:val="004500C0"/>
    <w:rsid w:val="00450F7F"/>
    <w:rsid w:val="00452099"/>
    <w:rsid w:val="0045403E"/>
    <w:rsid w:val="004542F1"/>
    <w:rsid w:val="00456123"/>
    <w:rsid w:val="004661FD"/>
    <w:rsid w:val="004674CE"/>
    <w:rsid w:val="00467C5A"/>
    <w:rsid w:val="004764D6"/>
    <w:rsid w:val="004777CF"/>
    <w:rsid w:val="004842CD"/>
    <w:rsid w:val="004842DC"/>
    <w:rsid w:val="0048515B"/>
    <w:rsid w:val="0048644A"/>
    <w:rsid w:val="00495163"/>
    <w:rsid w:val="00497F3E"/>
    <w:rsid w:val="004A0C35"/>
    <w:rsid w:val="004A56A5"/>
    <w:rsid w:val="004A64F7"/>
    <w:rsid w:val="004B302E"/>
    <w:rsid w:val="004C16B5"/>
    <w:rsid w:val="004C59C4"/>
    <w:rsid w:val="004C6951"/>
    <w:rsid w:val="004D48F6"/>
    <w:rsid w:val="004D6284"/>
    <w:rsid w:val="004D7356"/>
    <w:rsid w:val="004D79DE"/>
    <w:rsid w:val="004E3C11"/>
    <w:rsid w:val="004E620C"/>
    <w:rsid w:val="004F52A6"/>
    <w:rsid w:val="004F66AB"/>
    <w:rsid w:val="005006CC"/>
    <w:rsid w:val="00523C2C"/>
    <w:rsid w:val="0052611F"/>
    <w:rsid w:val="00554259"/>
    <w:rsid w:val="00556EAE"/>
    <w:rsid w:val="00564DFA"/>
    <w:rsid w:val="00565FDF"/>
    <w:rsid w:val="005716A7"/>
    <w:rsid w:val="00572133"/>
    <w:rsid w:val="00577B98"/>
    <w:rsid w:val="005816AB"/>
    <w:rsid w:val="00586326"/>
    <w:rsid w:val="005871B1"/>
    <w:rsid w:val="00587340"/>
    <w:rsid w:val="00593469"/>
    <w:rsid w:val="00593E41"/>
    <w:rsid w:val="005941F6"/>
    <w:rsid w:val="00596E74"/>
    <w:rsid w:val="005A5A6A"/>
    <w:rsid w:val="005B26E7"/>
    <w:rsid w:val="005C5896"/>
    <w:rsid w:val="005D69A2"/>
    <w:rsid w:val="005E275E"/>
    <w:rsid w:val="005F18D7"/>
    <w:rsid w:val="005F2ACD"/>
    <w:rsid w:val="005F4130"/>
    <w:rsid w:val="005F6795"/>
    <w:rsid w:val="005F75CF"/>
    <w:rsid w:val="00602588"/>
    <w:rsid w:val="006026ED"/>
    <w:rsid w:val="0060794B"/>
    <w:rsid w:val="00613C82"/>
    <w:rsid w:val="00620352"/>
    <w:rsid w:val="0065174E"/>
    <w:rsid w:val="00653670"/>
    <w:rsid w:val="00661CF4"/>
    <w:rsid w:val="00662F31"/>
    <w:rsid w:val="00673A60"/>
    <w:rsid w:val="00674539"/>
    <w:rsid w:val="006837BB"/>
    <w:rsid w:val="00684CDB"/>
    <w:rsid w:val="00687DD4"/>
    <w:rsid w:val="00695793"/>
    <w:rsid w:val="00696A22"/>
    <w:rsid w:val="00696A50"/>
    <w:rsid w:val="00697288"/>
    <w:rsid w:val="006A6BBF"/>
    <w:rsid w:val="006A77C8"/>
    <w:rsid w:val="006B2FAC"/>
    <w:rsid w:val="006B3B4F"/>
    <w:rsid w:val="006C035E"/>
    <w:rsid w:val="006C075F"/>
    <w:rsid w:val="006D1BEB"/>
    <w:rsid w:val="006E01DA"/>
    <w:rsid w:val="006E2FB7"/>
    <w:rsid w:val="00703FB2"/>
    <w:rsid w:val="0070523B"/>
    <w:rsid w:val="007135F0"/>
    <w:rsid w:val="00714C64"/>
    <w:rsid w:val="00716BAD"/>
    <w:rsid w:val="00722365"/>
    <w:rsid w:val="00732015"/>
    <w:rsid w:val="007369F0"/>
    <w:rsid w:val="00751F17"/>
    <w:rsid w:val="007554AD"/>
    <w:rsid w:val="00762361"/>
    <w:rsid w:val="00772CC0"/>
    <w:rsid w:val="00774A40"/>
    <w:rsid w:val="00782065"/>
    <w:rsid w:val="007855F1"/>
    <w:rsid w:val="00790310"/>
    <w:rsid w:val="00796B93"/>
    <w:rsid w:val="007973CF"/>
    <w:rsid w:val="007B29C1"/>
    <w:rsid w:val="007B5DE2"/>
    <w:rsid w:val="007C04F1"/>
    <w:rsid w:val="007C4E51"/>
    <w:rsid w:val="007C5F38"/>
    <w:rsid w:val="007C66E0"/>
    <w:rsid w:val="007E3A73"/>
    <w:rsid w:val="007E67AD"/>
    <w:rsid w:val="007E6A36"/>
    <w:rsid w:val="007E6C31"/>
    <w:rsid w:val="007F472F"/>
    <w:rsid w:val="00802422"/>
    <w:rsid w:val="00803AFA"/>
    <w:rsid w:val="00803E76"/>
    <w:rsid w:val="00804871"/>
    <w:rsid w:val="00804BEA"/>
    <w:rsid w:val="00804F94"/>
    <w:rsid w:val="008063F0"/>
    <w:rsid w:val="008111A1"/>
    <w:rsid w:val="008133E5"/>
    <w:rsid w:val="00813CF8"/>
    <w:rsid w:val="008177AC"/>
    <w:rsid w:val="00821B52"/>
    <w:rsid w:val="008220A8"/>
    <w:rsid w:val="0083074B"/>
    <w:rsid w:val="00831EB6"/>
    <w:rsid w:val="00843B8E"/>
    <w:rsid w:val="008475D6"/>
    <w:rsid w:val="008578C5"/>
    <w:rsid w:val="008619EC"/>
    <w:rsid w:val="008640EB"/>
    <w:rsid w:val="008704AA"/>
    <w:rsid w:val="00874F98"/>
    <w:rsid w:val="00883600"/>
    <w:rsid w:val="0088718D"/>
    <w:rsid w:val="008921A5"/>
    <w:rsid w:val="0089797B"/>
    <w:rsid w:val="008A0223"/>
    <w:rsid w:val="008A3F23"/>
    <w:rsid w:val="008A7815"/>
    <w:rsid w:val="008B4862"/>
    <w:rsid w:val="008B4E76"/>
    <w:rsid w:val="008C3642"/>
    <w:rsid w:val="008C4650"/>
    <w:rsid w:val="008C6369"/>
    <w:rsid w:val="008C6DE1"/>
    <w:rsid w:val="008D4674"/>
    <w:rsid w:val="008E050A"/>
    <w:rsid w:val="008E1EE8"/>
    <w:rsid w:val="008E3A6A"/>
    <w:rsid w:val="008E6E9E"/>
    <w:rsid w:val="008F1477"/>
    <w:rsid w:val="008F5275"/>
    <w:rsid w:val="00911DB6"/>
    <w:rsid w:val="00912038"/>
    <w:rsid w:val="00916B64"/>
    <w:rsid w:val="0092144F"/>
    <w:rsid w:val="009214D2"/>
    <w:rsid w:val="009230F5"/>
    <w:rsid w:val="00923BD7"/>
    <w:rsid w:val="009255DA"/>
    <w:rsid w:val="00926C96"/>
    <w:rsid w:val="00927426"/>
    <w:rsid w:val="00931A0C"/>
    <w:rsid w:val="009340E0"/>
    <w:rsid w:val="00934E1F"/>
    <w:rsid w:val="00944224"/>
    <w:rsid w:val="009448E0"/>
    <w:rsid w:val="00945B96"/>
    <w:rsid w:val="0095017D"/>
    <w:rsid w:val="00957431"/>
    <w:rsid w:val="00960EB7"/>
    <w:rsid w:val="0096137D"/>
    <w:rsid w:val="00966C2B"/>
    <w:rsid w:val="00973216"/>
    <w:rsid w:val="00976F94"/>
    <w:rsid w:val="00980371"/>
    <w:rsid w:val="009872E4"/>
    <w:rsid w:val="009A633F"/>
    <w:rsid w:val="009B294B"/>
    <w:rsid w:val="009B4C96"/>
    <w:rsid w:val="009B5B63"/>
    <w:rsid w:val="009B68AD"/>
    <w:rsid w:val="009B6D2C"/>
    <w:rsid w:val="009B736E"/>
    <w:rsid w:val="009C05D9"/>
    <w:rsid w:val="009C297F"/>
    <w:rsid w:val="009C47D1"/>
    <w:rsid w:val="009C6DBF"/>
    <w:rsid w:val="009D2838"/>
    <w:rsid w:val="009D5B3B"/>
    <w:rsid w:val="009E7DBA"/>
    <w:rsid w:val="009F79F6"/>
    <w:rsid w:val="00A00E15"/>
    <w:rsid w:val="00A06101"/>
    <w:rsid w:val="00A1113C"/>
    <w:rsid w:val="00A25AAC"/>
    <w:rsid w:val="00A36E2F"/>
    <w:rsid w:val="00A4045A"/>
    <w:rsid w:val="00A40645"/>
    <w:rsid w:val="00A41E57"/>
    <w:rsid w:val="00A442EE"/>
    <w:rsid w:val="00A61660"/>
    <w:rsid w:val="00A62EA7"/>
    <w:rsid w:val="00A73536"/>
    <w:rsid w:val="00A7643A"/>
    <w:rsid w:val="00A76C92"/>
    <w:rsid w:val="00A77EE9"/>
    <w:rsid w:val="00A92DF3"/>
    <w:rsid w:val="00A93F79"/>
    <w:rsid w:val="00A94FDB"/>
    <w:rsid w:val="00A95807"/>
    <w:rsid w:val="00A96216"/>
    <w:rsid w:val="00AA0947"/>
    <w:rsid w:val="00AA18AB"/>
    <w:rsid w:val="00AB05F0"/>
    <w:rsid w:val="00AB151A"/>
    <w:rsid w:val="00AB1876"/>
    <w:rsid w:val="00AB7EE4"/>
    <w:rsid w:val="00AD19D3"/>
    <w:rsid w:val="00AD48EB"/>
    <w:rsid w:val="00AD6ECE"/>
    <w:rsid w:val="00AD7634"/>
    <w:rsid w:val="00AD7FF5"/>
    <w:rsid w:val="00AE0FBC"/>
    <w:rsid w:val="00AE2D5E"/>
    <w:rsid w:val="00AE60A2"/>
    <w:rsid w:val="00AE7802"/>
    <w:rsid w:val="00B12DBF"/>
    <w:rsid w:val="00B1728B"/>
    <w:rsid w:val="00B17C66"/>
    <w:rsid w:val="00B22C1C"/>
    <w:rsid w:val="00B24062"/>
    <w:rsid w:val="00B25CE2"/>
    <w:rsid w:val="00B37E74"/>
    <w:rsid w:val="00B42C01"/>
    <w:rsid w:val="00B524DF"/>
    <w:rsid w:val="00B545F5"/>
    <w:rsid w:val="00B62572"/>
    <w:rsid w:val="00B62AA4"/>
    <w:rsid w:val="00B64FD9"/>
    <w:rsid w:val="00B65FE2"/>
    <w:rsid w:val="00B67108"/>
    <w:rsid w:val="00B754E3"/>
    <w:rsid w:val="00B8078A"/>
    <w:rsid w:val="00B81ACB"/>
    <w:rsid w:val="00B83F19"/>
    <w:rsid w:val="00B84344"/>
    <w:rsid w:val="00B9376D"/>
    <w:rsid w:val="00B94FC0"/>
    <w:rsid w:val="00BA0006"/>
    <w:rsid w:val="00BA4871"/>
    <w:rsid w:val="00BB0209"/>
    <w:rsid w:val="00BB08BE"/>
    <w:rsid w:val="00BC530C"/>
    <w:rsid w:val="00BC584B"/>
    <w:rsid w:val="00BC7347"/>
    <w:rsid w:val="00BD2F8A"/>
    <w:rsid w:val="00BD4F79"/>
    <w:rsid w:val="00BD5E90"/>
    <w:rsid w:val="00BD6093"/>
    <w:rsid w:val="00BD6379"/>
    <w:rsid w:val="00BE2AEF"/>
    <w:rsid w:val="00BE4A28"/>
    <w:rsid w:val="00BF0D68"/>
    <w:rsid w:val="00BF3720"/>
    <w:rsid w:val="00C0158E"/>
    <w:rsid w:val="00C04857"/>
    <w:rsid w:val="00C0725A"/>
    <w:rsid w:val="00C1093D"/>
    <w:rsid w:val="00C132DA"/>
    <w:rsid w:val="00C13733"/>
    <w:rsid w:val="00C205C1"/>
    <w:rsid w:val="00C206CA"/>
    <w:rsid w:val="00C21C8E"/>
    <w:rsid w:val="00C23895"/>
    <w:rsid w:val="00C30F93"/>
    <w:rsid w:val="00C40F0F"/>
    <w:rsid w:val="00C46774"/>
    <w:rsid w:val="00C54ED1"/>
    <w:rsid w:val="00C556EE"/>
    <w:rsid w:val="00C70FB0"/>
    <w:rsid w:val="00C87CC5"/>
    <w:rsid w:val="00C94C6F"/>
    <w:rsid w:val="00C95C85"/>
    <w:rsid w:val="00CB307A"/>
    <w:rsid w:val="00CB7B82"/>
    <w:rsid w:val="00CD1327"/>
    <w:rsid w:val="00CD3AE3"/>
    <w:rsid w:val="00CD5EC1"/>
    <w:rsid w:val="00CE36C4"/>
    <w:rsid w:val="00CF0B01"/>
    <w:rsid w:val="00CF5497"/>
    <w:rsid w:val="00D05E27"/>
    <w:rsid w:val="00D2468E"/>
    <w:rsid w:val="00D30B75"/>
    <w:rsid w:val="00D462B6"/>
    <w:rsid w:val="00D501AE"/>
    <w:rsid w:val="00D555DC"/>
    <w:rsid w:val="00D57C3C"/>
    <w:rsid w:val="00D702F4"/>
    <w:rsid w:val="00D83577"/>
    <w:rsid w:val="00D8416E"/>
    <w:rsid w:val="00D870C0"/>
    <w:rsid w:val="00D94F49"/>
    <w:rsid w:val="00DA0639"/>
    <w:rsid w:val="00DA3931"/>
    <w:rsid w:val="00DB0CA0"/>
    <w:rsid w:val="00DB1331"/>
    <w:rsid w:val="00DC3026"/>
    <w:rsid w:val="00DC514E"/>
    <w:rsid w:val="00DC7340"/>
    <w:rsid w:val="00DF22D2"/>
    <w:rsid w:val="00DF52A7"/>
    <w:rsid w:val="00DF7A91"/>
    <w:rsid w:val="00E055BD"/>
    <w:rsid w:val="00E06075"/>
    <w:rsid w:val="00E20F28"/>
    <w:rsid w:val="00E229EF"/>
    <w:rsid w:val="00E23612"/>
    <w:rsid w:val="00E27F90"/>
    <w:rsid w:val="00E36B13"/>
    <w:rsid w:val="00E40DF5"/>
    <w:rsid w:val="00E41B01"/>
    <w:rsid w:val="00E567BC"/>
    <w:rsid w:val="00E64A77"/>
    <w:rsid w:val="00E706EF"/>
    <w:rsid w:val="00E724BC"/>
    <w:rsid w:val="00E72A1F"/>
    <w:rsid w:val="00E76A52"/>
    <w:rsid w:val="00E76F8A"/>
    <w:rsid w:val="00E77045"/>
    <w:rsid w:val="00E8149F"/>
    <w:rsid w:val="00E8505F"/>
    <w:rsid w:val="00E96A04"/>
    <w:rsid w:val="00EA1F4E"/>
    <w:rsid w:val="00EA6839"/>
    <w:rsid w:val="00EB66EF"/>
    <w:rsid w:val="00EC31C0"/>
    <w:rsid w:val="00EC483F"/>
    <w:rsid w:val="00ED0E77"/>
    <w:rsid w:val="00EE29B5"/>
    <w:rsid w:val="00EE2B5B"/>
    <w:rsid w:val="00EE4918"/>
    <w:rsid w:val="00EF10F4"/>
    <w:rsid w:val="00EF5822"/>
    <w:rsid w:val="00EF6EC8"/>
    <w:rsid w:val="00EF7A4C"/>
    <w:rsid w:val="00F008A9"/>
    <w:rsid w:val="00F03758"/>
    <w:rsid w:val="00F16282"/>
    <w:rsid w:val="00F23985"/>
    <w:rsid w:val="00F4574A"/>
    <w:rsid w:val="00F45C30"/>
    <w:rsid w:val="00F50855"/>
    <w:rsid w:val="00F60E4E"/>
    <w:rsid w:val="00F66182"/>
    <w:rsid w:val="00F84BCD"/>
    <w:rsid w:val="00F87194"/>
    <w:rsid w:val="00F92BFA"/>
    <w:rsid w:val="00F93025"/>
    <w:rsid w:val="00FA6BA7"/>
    <w:rsid w:val="00FB0344"/>
    <w:rsid w:val="00FB15AF"/>
    <w:rsid w:val="00FC38DE"/>
    <w:rsid w:val="00FC60F4"/>
    <w:rsid w:val="00FD0BA4"/>
    <w:rsid w:val="00FD187C"/>
    <w:rsid w:val="00FD61E2"/>
    <w:rsid w:val="00FD6D26"/>
    <w:rsid w:val="00FF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FAF6BF"/>
  <w15:docId w15:val="{92E237E5-0DD4-47EB-9EBB-262D6A29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24DF"/>
    <w:rPr>
      <w:rFonts w:ascii="Garamond" w:hAnsi="Garamond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22365"/>
    <w:pPr>
      <w:keepNext/>
      <w:spacing w:before="100" w:beforeAutospacing="1" w:after="100" w:afterAutospacing="1"/>
      <w:outlineLvl w:val="0"/>
    </w:pPr>
    <w:rPr>
      <w:b/>
      <w:bCs/>
      <w:snapToGrid w:val="0"/>
      <w:szCs w:val="20"/>
      <w:lang w:val="es-EC"/>
    </w:rPr>
  </w:style>
  <w:style w:type="paragraph" w:styleId="Ttulo2">
    <w:name w:val="heading 2"/>
    <w:basedOn w:val="Normal"/>
    <w:next w:val="Normal"/>
    <w:qFormat/>
    <w:rsid w:val="00722365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22365"/>
    <w:pPr>
      <w:keepNext/>
      <w:jc w:val="right"/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3D171F"/>
    <w:pPr>
      <w:spacing w:before="240" w:after="60"/>
      <w:outlineLvl w:val="6"/>
    </w:pPr>
    <w:rPr>
      <w:rFonts w:ascii="Calibri" w:hAnsi="Calibri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722365"/>
    <w:pPr>
      <w:jc w:val="center"/>
    </w:pPr>
    <w:rPr>
      <w:b/>
      <w:bCs/>
      <w:u w:val="single"/>
    </w:rPr>
  </w:style>
  <w:style w:type="paragraph" w:styleId="Textoindependiente">
    <w:name w:val="Body Text"/>
    <w:basedOn w:val="Normal"/>
    <w:rsid w:val="00722365"/>
    <w:rPr>
      <w:sz w:val="22"/>
    </w:rPr>
  </w:style>
  <w:style w:type="paragraph" w:styleId="Encabezado">
    <w:name w:val="header"/>
    <w:basedOn w:val="Normal"/>
    <w:rsid w:val="00722365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rsid w:val="00722365"/>
    <w:pPr>
      <w:tabs>
        <w:tab w:val="center" w:pos="4419"/>
        <w:tab w:val="right" w:pos="8838"/>
      </w:tabs>
    </w:pPr>
  </w:style>
  <w:style w:type="paragraph" w:styleId="Textodebloque">
    <w:name w:val="Block Text"/>
    <w:basedOn w:val="Normal"/>
    <w:rsid w:val="00722365"/>
    <w:pPr>
      <w:spacing w:before="100" w:beforeAutospacing="1" w:after="100" w:afterAutospacing="1"/>
      <w:ind w:left="1134" w:right="1134"/>
      <w:jc w:val="both"/>
    </w:pPr>
  </w:style>
  <w:style w:type="paragraph" w:styleId="Textodeglobo">
    <w:name w:val="Balloon Text"/>
    <w:basedOn w:val="Normal"/>
    <w:semiHidden/>
    <w:rsid w:val="00722365"/>
    <w:rPr>
      <w:rFonts w:ascii="Tahoma" w:hAnsi="Tahoma" w:cs="Tahoma"/>
      <w:sz w:val="16"/>
      <w:szCs w:val="16"/>
    </w:rPr>
  </w:style>
  <w:style w:type="paragraph" w:styleId="Textoindependiente2">
    <w:name w:val="Body Text 2"/>
    <w:basedOn w:val="Normal"/>
    <w:link w:val="Textoindependiente2Car"/>
    <w:rsid w:val="00722365"/>
    <w:pPr>
      <w:jc w:val="both"/>
    </w:pPr>
  </w:style>
  <w:style w:type="paragraph" w:customStyle="1" w:styleId="CarCharCarCarChar">
    <w:name w:val="Car Char Car Car Char"/>
    <w:basedOn w:val="Normal"/>
    <w:rsid w:val="00362343"/>
    <w:pPr>
      <w:spacing w:after="160" w:line="240" w:lineRule="exact"/>
    </w:pPr>
    <w:rPr>
      <w:rFonts w:ascii="Times New Roman" w:hAnsi="Times New Roman"/>
      <w:noProof/>
      <w:color w:val="000000"/>
      <w:sz w:val="20"/>
      <w:szCs w:val="20"/>
      <w:lang w:val="es-EC" w:eastAsia="es-EC"/>
    </w:rPr>
  </w:style>
  <w:style w:type="table" w:styleId="Tablaconcuadrcula">
    <w:name w:val="Table Grid"/>
    <w:basedOn w:val="Tablanormal"/>
    <w:uiPriority w:val="59"/>
    <w:rsid w:val="006C07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semiHidden/>
    <w:rsid w:val="003D171F"/>
    <w:rPr>
      <w:rFonts w:ascii="Calibri" w:hAnsi="Calibri"/>
      <w:sz w:val="24"/>
      <w:szCs w:val="24"/>
      <w:lang w:val="es-ES" w:eastAsia="es-ES"/>
    </w:rPr>
  </w:style>
  <w:style w:type="paragraph" w:styleId="Prrafodelista">
    <w:name w:val="List Paragraph"/>
    <w:aliases w:val="Texto,TIT 2 IND,lp1,List Paragraph1,Lista vistosa - Énfasis 11,cuadro ghf1,PARRAFOS,Capítulo"/>
    <w:basedOn w:val="Normal"/>
    <w:link w:val="PrrafodelistaCar"/>
    <w:uiPriority w:val="34"/>
    <w:qFormat/>
    <w:rsid w:val="001A7E93"/>
    <w:pPr>
      <w:ind w:left="720"/>
      <w:contextualSpacing/>
    </w:pPr>
  </w:style>
  <w:style w:type="table" w:customStyle="1" w:styleId="Tablaconcuadrcula1">
    <w:name w:val="Tabla con cuadrícula1"/>
    <w:basedOn w:val="Tablanormal"/>
    <w:next w:val="Tablaconcuadrcula"/>
    <w:uiPriority w:val="39"/>
    <w:rsid w:val="000209F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15080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A3931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TextoindependienteCar">
    <w:name w:val="Texto independiente Car"/>
    <w:rsid w:val="00E20F28"/>
    <w:rPr>
      <w:rFonts w:ascii="Book Antiqua" w:eastAsia="Times New Roman" w:hAnsi="Book Antiqua"/>
      <w:sz w:val="24"/>
      <w:lang w:val="es-ES"/>
    </w:rPr>
  </w:style>
  <w:style w:type="character" w:styleId="nfasis">
    <w:name w:val="Emphasis"/>
    <w:qFormat/>
    <w:rsid w:val="00E20F28"/>
    <w:rPr>
      <w:i/>
      <w:iCs/>
    </w:rPr>
  </w:style>
  <w:style w:type="character" w:styleId="Fuerte">
    <w:name w:val="Strong"/>
    <w:basedOn w:val="Fuentedeprrafopredeter"/>
    <w:uiPriority w:val="22"/>
    <w:qFormat/>
    <w:rsid w:val="00966C2B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1646F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rsid w:val="0011646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41DF3"/>
    <w:pPr>
      <w:spacing w:before="100" w:beforeAutospacing="1" w:after="100" w:afterAutospacing="1"/>
    </w:pPr>
    <w:rPr>
      <w:rFonts w:ascii="Times New Roman" w:hAnsi="Times New Roman"/>
      <w:lang w:val="es-US" w:eastAsia="es-ES_tradnl"/>
    </w:rPr>
  </w:style>
  <w:style w:type="paragraph" w:customStyle="1" w:styleId="Prrafodelista1">
    <w:name w:val="Párrafo de lista1"/>
    <w:basedOn w:val="Normal"/>
    <w:rsid w:val="0004586C"/>
    <w:pPr>
      <w:suppressAutoHyphens/>
      <w:spacing w:after="200" w:line="276" w:lineRule="auto"/>
      <w:ind w:left="720"/>
    </w:pPr>
    <w:rPr>
      <w:rFonts w:ascii="Times New Roman" w:hAnsi="Times New Roman"/>
      <w:szCs w:val="22"/>
      <w:lang w:val="es-EC" w:eastAsia="ar-SA"/>
    </w:rPr>
  </w:style>
  <w:style w:type="paragraph" w:customStyle="1" w:styleId="Cuerpodetexto">
    <w:name w:val="Cuerpo de texto"/>
    <w:basedOn w:val="Normal"/>
    <w:rsid w:val="0004586C"/>
    <w:pPr>
      <w:tabs>
        <w:tab w:val="left" w:pos="708"/>
      </w:tabs>
      <w:suppressAutoHyphens/>
      <w:spacing w:after="120" w:line="100" w:lineRule="atLeast"/>
      <w:jc w:val="both"/>
    </w:pPr>
    <w:rPr>
      <w:rFonts w:ascii="Times New Roman" w:hAnsi="Times New Roman"/>
      <w:color w:val="00000A"/>
      <w:lang w:val="es-EC" w:eastAsia="ar-SA"/>
    </w:rPr>
  </w:style>
  <w:style w:type="character" w:styleId="Refdecomentario">
    <w:name w:val="annotation reference"/>
    <w:basedOn w:val="Fuentedeprrafopredeter"/>
    <w:uiPriority w:val="99"/>
    <w:semiHidden/>
    <w:unhideWhenUsed/>
    <w:rsid w:val="00803E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3E7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3E76"/>
    <w:rPr>
      <w:rFonts w:ascii="Garamond" w:hAnsi="Garamond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803E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803E76"/>
    <w:rPr>
      <w:rFonts w:ascii="Garamond" w:hAnsi="Garamond"/>
      <w:b/>
      <w:bCs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E6C31"/>
    <w:rPr>
      <w:rFonts w:ascii="Garamond" w:hAnsi="Garamond"/>
      <w:sz w:val="24"/>
      <w:szCs w:val="24"/>
      <w:lang w:val="es-ES" w:eastAsia="es-ES"/>
    </w:rPr>
  </w:style>
  <w:style w:type="paragraph" w:customStyle="1" w:styleId="wP15">
    <w:name w:val="wP15"/>
    <w:basedOn w:val="Normal"/>
    <w:rsid w:val="008C6DE1"/>
    <w:pPr>
      <w:widowControl w:val="0"/>
      <w:suppressAutoHyphens/>
    </w:pPr>
    <w:rPr>
      <w:rFonts w:ascii="Times New Roman" w:eastAsia="Lucida Sans Unicode" w:hAnsi="Times New Roman" w:cs="Tahoma"/>
      <w:kern w:val="1"/>
      <w:lang w:eastAsia="zh-CN" w:bidi="hi-IN"/>
    </w:rPr>
  </w:style>
  <w:style w:type="character" w:customStyle="1" w:styleId="PrrafodelistaCar">
    <w:name w:val="Párrafo de lista Car"/>
    <w:aliases w:val="Texto Car,TIT 2 IND Car,lp1 Car,List Paragraph1 Car,Lista vistosa - Énfasis 11 Car,cuadro ghf1 Car,PARRAFOS Car,Capítulo Car"/>
    <w:link w:val="Prrafodelista"/>
    <w:uiPriority w:val="34"/>
    <w:qFormat/>
    <w:rsid w:val="0003530A"/>
    <w:rPr>
      <w:rFonts w:ascii="Garamond" w:hAnsi="Garamond"/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980371"/>
    <w:rPr>
      <w:rFonts w:ascii="Garamond" w:hAnsi="Garamond"/>
      <w:sz w:val="24"/>
      <w:szCs w:val="24"/>
      <w:lang w:val="es-ES" w:eastAsia="es-ES"/>
    </w:rPr>
  </w:style>
  <w:style w:type="character" w:customStyle="1" w:styleId="wT8">
    <w:name w:val="wT8"/>
    <w:rsid w:val="00C0725A"/>
    <w:rPr>
      <w:b/>
    </w:rPr>
  </w:style>
  <w:style w:type="paragraph" w:customStyle="1" w:styleId="wP16">
    <w:name w:val="wP16"/>
    <w:basedOn w:val="Normal"/>
    <w:rsid w:val="00C0725A"/>
    <w:pPr>
      <w:widowControl w:val="0"/>
      <w:suppressAutoHyphens/>
      <w:jc w:val="both"/>
    </w:pPr>
    <w:rPr>
      <w:rFonts w:ascii="Times New Roman" w:eastAsia="Lucida Sans Unicode" w:hAnsi="Times New Roman" w:cs="Tahoma"/>
      <w:kern w:val="1"/>
      <w:lang w:eastAsia="zh-CN" w:bidi="hi-IN"/>
    </w:rPr>
  </w:style>
  <w:style w:type="paragraph" w:styleId="Revisin">
    <w:name w:val="Revision"/>
    <w:hidden/>
    <w:uiPriority w:val="99"/>
    <w:semiHidden/>
    <w:rsid w:val="00FB0344"/>
    <w:rPr>
      <w:rFonts w:ascii="Garamond" w:hAnsi="Garamond"/>
      <w:sz w:val="24"/>
      <w:szCs w:val="24"/>
      <w:lang w:val="es-ES" w:eastAsia="es-ES"/>
    </w:rPr>
  </w:style>
  <w:style w:type="character" w:styleId="Textodelmarcadordeposicin">
    <w:name w:val="Placeholder Text"/>
    <w:basedOn w:val="Fuentedeprrafopredeter"/>
    <w:uiPriority w:val="99"/>
    <w:semiHidden/>
    <w:rsid w:val="0028576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5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0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35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65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61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42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821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6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8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1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42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87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74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88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85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9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82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0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72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2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65D21D44648FC9BAE9D0BEE8646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06547-DC86-4385-A435-57059C1D391B}"/>
      </w:docPartPr>
      <w:docPartBody>
        <w:p w:rsidR="00360F3F" w:rsidRDefault="00D031E8" w:rsidP="00D031E8">
          <w:pPr>
            <w:pStyle w:val="06A65D21D44648FC9BAE9D0BEE864682"/>
          </w:pPr>
          <w:r w:rsidRPr="00785D45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E15D1E26799F4B0EB3DBA660E9C5C1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056BF-25B3-4610-9A87-0B2D8AD41CBF}"/>
      </w:docPartPr>
      <w:docPartBody>
        <w:p w:rsidR="004562E6" w:rsidRDefault="00E51EE3" w:rsidP="00E51EE3">
          <w:pPr>
            <w:pStyle w:val="E15D1E26799F4B0EB3DBA660E9C5C1A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A1E85E86FF4FC3886CDB3D0885B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359B50-CF99-4DD4-92FC-6043FA4C028B}"/>
      </w:docPartPr>
      <w:docPartBody>
        <w:p w:rsidR="004562E6" w:rsidRDefault="00E51EE3" w:rsidP="00E51EE3">
          <w:pPr>
            <w:pStyle w:val="F0A1E85E86FF4FC3886CDB3D0885BDCC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F9C1AF7BCAA248799D281077CEF4A0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F3861-1591-445B-9B83-33387EF16006}"/>
      </w:docPartPr>
      <w:docPartBody>
        <w:p w:rsidR="004562E6" w:rsidRDefault="00E51EE3" w:rsidP="00E51EE3">
          <w:pPr>
            <w:pStyle w:val="F9C1AF7BCAA248799D281077CEF4A064"/>
          </w:pPr>
          <w:r w:rsidRPr="00750510">
            <w:rPr>
              <w:rStyle w:val="Textodelmarcadordeposicin"/>
            </w:rPr>
            <w:t>Elija un elemento.</w:t>
          </w:r>
        </w:p>
      </w:docPartBody>
    </w:docPart>
    <w:docPart>
      <w:docPartPr>
        <w:name w:val="97F75C9B652049E5B0B7CC7BA2A0A2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6DFE72-A13D-4DF4-A503-C7C83773B3D3}"/>
      </w:docPartPr>
      <w:docPartBody>
        <w:p w:rsidR="004562E6" w:rsidRDefault="00E51EE3" w:rsidP="00E51EE3">
          <w:pPr>
            <w:pStyle w:val="97F75C9B652049E5B0B7CC7BA2A0A2AD"/>
          </w:pPr>
          <w:r w:rsidRPr="0075051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E8"/>
    <w:rsid w:val="00051952"/>
    <w:rsid w:val="000E1FF3"/>
    <w:rsid w:val="001D14E3"/>
    <w:rsid w:val="001D2848"/>
    <w:rsid w:val="001F2124"/>
    <w:rsid w:val="00247E89"/>
    <w:rsid w:val="00360F3F"/>
    <w:rsid w:val="004562E6"/>
    <w:rsid w:val="004C16B5"/>
    <w:rsid w:val="004D79DE"/>
    <w:rsid w:val="00762361"/>
    <w:rsid w:val="00892C24"/>
    <w:rsid w:val="00945B96"/>
    <w:rsid w:val="00A877D6"/>
    <w:rsid w:val="00AF52E2"/>
    <w:rsid w:val="00B9376D"/>
    <w:rsid w:val="00BC1FCB"/>
    <w:rsid w:val="00C20212"/>
    <w:rsid w:val="00D031E8"/>
    <w:rsid w:val="00E51EE3"/>
    <w:rsid w:val="00E8505F"/>
    <w:rsid w:val="00F76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51EE3"/>
    <w:rPr>
      <w:color w:val="666666"/>
    </w:rPr>
  </w:style>
  <w:style w:type="paragraph" w:customStyle="1" w:styleId="06A65D21D44648FC9BAE9D0BEE864682">
    <w:name w:val="06A65D21D44648FC9BAE9D0BEE864682"/>
    <w:rsid w:val="00D031E8"/>
  </w:style>
  <w:style w:type="paragraph" w:customStyle="1" w:styleId="E15D1E26799F4B0EB3DBA660E9C5C1A4">
    <w:name w:val="E15D1E26799F4B0EB3DBA660E9C5C1A4"/>
    <w:rsid w:val="00E51EE3"/>
  </w:style>
  <w:style w:type="paragraph" w:customStyle="1" w:styleId="F0A1E85E86FF4FC3886CDB3D0885BDCC">
    <w:name w:val="F0A1E85E86FF4FC3886CDB3D0885BDCC"/>
    <w:rsid w:val="00E51EE3"/>
  </w:style>
  <w:style w:type="paragraph" w:customStyle="1" w:styleId="F9C1AF7BCAA248799D281077CEF4A064">
    <w:name w:val="F9C1AF7BCAA248799D281077CEF4A064"/>
    <w:rsid w:val="00E51EE3"/>
  </w:style>
  <w:style w:type="paragraph" w:customStyle="1" w:styleId="97F75C9B652049E5B0B7CC7BA2A0A2AD">
    <w:name w:val="97F75C9B652049E5B0B7CC7BA2A0A2AD"/>
    <w:rsid w:val="00E51E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31DE28B-076F-4800-86BB-724C99496C9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a7564a6-301b-411d-be82-bf089721420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321AE-7345-462B-8720-D5304B8A49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4</Pages>
  <Words>710</Words>
  <Characters>3906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ADJUDICACIÓN ADQUISICIONES FEIG.</vt:lpstr>
    </vt:vector>
  </TitlesOfParts>
  <Company>Fondo Ambiental</Company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Orden de servicio FAP</dc:title>
  <dc:subject>COMPUTADORAS, IMPRESORAS, FOTOCOPIADORA, CÁMARA</dc:subject>
  <dc:creator>Diego Rodríguez</dc:creator>
  <cp:lastModifiedBy>Rodriguez Diego</cp:lastModifiedBy>
  <cp:revision>43</cp:revision>
  <cp:lastPrinted>2024-08-28T18:00:00Z</cp:lastPrinted>
  <dcterms:created xsi:type="dcterms:W3CDTF">2026-06-05T14:20:00Z</dcterms:created>
  <dcterms:modified xsi:type="dcterms:W3CDTF">2026-06-30T02:01:00Z</dcterms:modified>
</cp:coreProperties>
</file>