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2597114D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</w:t>
      </w:r>
      <w:proofErr w:type="spellStart"/>
      <w:r w:rsidR="007D296B">
        <w:rPr>
          <w:rFonts w:ascii="Titillium Web" w:hAnsi="Titillium Web"/>
          <w:sz w:val="22"/>
          <w:szCs w:val="22"/>
          <w:lang w:val="es-ES"/>
        </w:rPr>
        <w:t>fechaRecepcion</w:t>
      </w:r>
      <w:proofErr w:type="spellEnd"/>
      <w:r w:rsidR="007D296B">
        <w:rPr>
          <w:rFonts w:ascii="Titillium Web" w:hAnsi="Titillium Web"/>
          <w:sz w:val="22"/>
          <w:szCs w:val="22"/>
          <w:lang w:val="es-ES"/>
        </w:rPr>
        <w:t>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</w:rPr>
        <w:t xml:space="preserve">{administradoracontadora}</w:t>
      </w:r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</w:t>
      </w:r>
      <w:proofErr w:type="spellStart"/>
      <w:r w:rsidR="00FA1169">
        <w:rPr>
          <w:rFonts w:ascii="Titillium Web" w:hAnsi="Titillium Web"/>
          <w:sz w:val="22"/>
          <w:szCs w:val="22"/>
        </w:rPr>
        <w:t>area</w:t>
      </w:r>
      <w:proofErr w:type="spellEnd"/>
      <w:r w:rsidR="00FA1169">
        <w:rPr>
          <w:rFonts w:ascii="Titillium Web" w:hAnsi="Titillium Web"/>
          <w:sz w:val="22"/>
          <w:szCs w:val="22"/>
        </w:rPr>
        <w:t>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6F7FA0">
        <w:rPr>
          <w:rFonts w:ascii="Titillium Web" w:hAnsi="Titillium Web"/>
          <w:sz w:val="22"/>
          <w:szCs w:val="22"/>
          <w:lang w:val="es-ES"/>
        </w:rPr>
        <w:t xml:space="preserve">y </w:t>
      </w:r>
      <w:r w:rsidR="003E7AAE">
        <w:rPr>
          <w:rFonts w:ascii="Titillium Web" w:hAnsi="Titillium Web"/>
          <w:sz w:val="22"/>
          <w:szCs w:val="22"/>
          <w:lang w:val="es-ES"/>
        </w:rPr>
        <w:t>por otra parte</w:t>
      </w:r>
      <w:r w:rsidR="006F7FA0">
        <w:rPr>
          <w:rFonts w:ascii="Titillium Web" w:hAnsi="Titillium Web"/>
          <w:sz w:val="22"/>
          <w:szCs w:val="22"/>
          <w:lang w:val="es-ES"/>
        </w:rPr>
        <w:t>,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</w:t>
      </w:r>
      <w:r w:rsidR="001D3D75">
        <w:rPr>
          <w:rFonts w:ascii="Titillium Web" w:hAnsi="Titillium Web"/>
          <w:sz w:val="22"/>
          <w:szCs w:val="22"/>
        </w:rPr>
        <w:t>el presente informe de satisfacción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65EBA280" w:rsidR="00984CFC" w:rsidRPr="007863C1" w:rsidRDefault="00A071C7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En el marco de cumplir con la planificación presupuestaria y operativa del</w:t>
      </w:r>
      <w:r w:rsidR="00360A01" w:rsidRPr="007863C1">
        <w:rPr>
          <w:rFonts w:ascii="Titillium Web" w:hAnsi="Titillium Web"/>
          <w:sz w:val="22"/>
          <w:szCs w:val="22"/>
        </w:rPr>
        <w:t xml:space="preserve">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</w:t>
      </w:r>
      <w:proofErr w:type="spellStart"/>
      <w:r w:rsidR="00FC30C4">
        <w:rPr>
          <w:rFonts w:ascii="Titillium Web" w:hAnsi="Titillium Web"/>
          <w:sz w:val="22"/>
          <w:szCs w:val="22"/>
        </w:rPr>
        <w:t>area</w:t>
      </w:r>
      <w:proofErr w:type="spellEnd"/>
      <w:r w:rsidR="00FC30C4">
        <w:rPr>
          <w:rFonts w:ascii="Titillium Web" w:hAnsi="Titillium Web"/>
          <w:sz w:val="22"/>
          <w:szCs w:val="22"/>
        </w:rPr>
        <w:t>}</w:t>
      </w:r>
      <w:r w:rsidR="00360A01"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</w:t>
      </w:r>
      <w:proofErr w:type="spellStart"/>
      <w:r w:rsidR="00AA0282">
        <w:rPr>
          <w:rFonts w:ascii="Titillium Web" w:hAnsi="Titillium Web"/>
          <w:sz w:val="22"/>
          <w:szCs w:val="22"/>
        </w:rPr>
        <w:t>fechaInicio</w:t>
      </w:r>
      <w:proofErr w:type="spellEnd"/>
      <w:r w:rsidR="00AA0282">
        <w:rPr>
          <w:rFonts w:ascii="Titillium Web" w:hAnsi="Titillium Web"/>
          <w:sz w:val="22"/>
          <w:szCs w:val="22"/>
        </w:rPr>
        <w:t>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</w:t>
      </w:r>
      <w:r>
        <w:rPr>
          <w:rFonts w:ascii="Titillium Web" w:hAnsi="Titillium Web"/>
          <w:sz w:val="22"/>
          <w:szCs w:val="22"/>
        </w:rPr>
        <w:t xml:space="preserve"> para </w:t>
      </w:r>
      <w:sdt>
        <w:sdtPr>
          <w:rPr>
            <w:rFonts w:ascii="Titillium Web" w:hAnsi="Titillium Web"/>
            <w:sz w:val="22"/>
            <w:szCs w:val="22"/>
          </w:rPr>
          <w:id w:val="595683696"/>
          <w:placeholder>
            <w:docPart w:val="DefaultPlaceholder_-1854013438"/>
          </w:placeholder>
          <w:temporary/>
          <w:comboBox>
            <w:listItem w:displayText="el" w:value="el"/>
            <w:listItem w:displayText="la" w:value="la"/>
          </w:comboBox>
        </w:sdtPr>
        <w:sdtContent>
          <w:r w:rsidR="005D2C44">
            <w:rPr>
              <w:rFonts w:ascii="Titillium Web" w:hAnsi="Titillium Web"/>
              <w:sz w:val="22"/>
              <w:szCs w:val="22"/>
            </w:rPr>
            <w:t>el/la</w:t>
          </w:r>
        </w:sdtContent>
      </w:sdt>
      <w:r w:rsidR="005D2C44">
        <w:rPr>
          <w:rFonts w:ascii="Titillium Web" w:hAnsi="Titillium Web"/>
          <w:sz w:val="22"/>
          <w:szCs w:val="22"/>
        </w:rPr>
        <w:t xml:space="preserve"> </w:t>
      </w:r>
      <w:r w:rsidR="005D2C44" w:rsidRPr="005D2C44">
        <w:rPr>
          <w:rFonts w:ascii="Titillium Web" w:hAnsi="Titillium Web"/>
          <w:b/>
          <w:bCs/>
          <w:sz w:val="22"/>
          <w:szCs w:val="22"/>
        </w:rPr>
        <w:t>{objeto}</w:t>
      </w:r>
      <w:r w:rsidR="005D2C44">
        <w:rPr>
          <w:rFonts w:ascii="Titillium Web" w:hAnsi="Titillium Web"/>
          <w:b/>
          <w:bCs/>
          <w:sz w:val="22"/>
          <w:szCs w:val="22"/>
        </w:rPr>
        <w:t>.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F80704">
        <w:rPr>
          <w:rFonts w:ascii="Titillium Web" w:hAnsi="Titillium Web"/>
          <w:sz w:val="22"/>
          <w:szCs w:val="22"/>
        </w:rPr>
        <w:t xml:space="preserve">El </w:t>
      </w:r>
      <w:r w:rsidR="000579A1">
        <w:rPr>
          <w:rFonts w:ascii="Titillium Web" w:hAnsi="Titillium Web"/>
          <w:sz w:val="22"/>
          <w:szCs w:val="22"/>
        </w:rPr>
        <w:t>servicio fue prestado</w:t>
      </w:r>
      <w:r w:rsidR="00F51D48">
        <w:rPr>
          <w:rFonts w:ascii="Titillium Web" w:hAnsi="Titillium Web"/>
          <w:sz w:val="22"/>
          <w:szCs w:val="22"/>
        </w:rPr>
        <w:t xml:space="preserve"> por un monto de {</w:t>
      </w:r>
      <w:proofErr w:type="spellStart"/>
      <w:r w:rsidR="00F51D48">
        <w:rPr>
          <w:rFonts w:ascii="Titillium Web" w:hAnsi="Titillium Web"/>
          <w:sz w:val="22"/>
          <w:szCs w:val="22"/>
        </w:rPr>
        <w:t>montoLetras</w:t>
      </w:r>
      <w:proofErr w:type="spellEnd"/>
      <w:r w:rsidR="00F51D48">
        <w:rPr>
          <w:rFonts w:ascii="Titillium Web" w:hAnsi="Titillium Web"/>
          <w:sz w:val="22"/>
          <w:szCs w:val="22"/>
        </w:rPr>
        <w:t>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5E5C7A22" w14:textId="7776A483" w:rsidR="00BB6C8F" w:rsidRPr="00206D74" w:rsidRDefault="00BA5A95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Pr="00BA5A95">
        <w:rPr>
          <w:rFonts w:ascii="Titillium Web" w:hAnsi="Titillium Web"/>
          <w:sz w:val="22"/>
          <w:szCs w:val="22"/>
        </w:rPr>
        <w:t>Con los antecedentes expuestos las partes libre y voluntariamente acuerdan y reconocen la recepción definitiva y por entera satisfacción del servicio</w:t>
      </w:r>
      <w:r>
        <w:rPr>
          <w:rFonts w:ascii="Titillium Web" w:hAnsi="Titillium Web"/>
          <w:sz w:val="22"/>
          <w:szCs w:val="22"/>
        </w:rPr>
        <w:t xml:space="preserve"> "</w:t>
      </w:r>
      <w:r w:rsidRPr="009B780D">
        <w:rPr>
          <w:rFonts w:ascii="Titillium Web" w:hAnsi="Titillium Web"/>
          <w:b/>
          <w:iCs/>
          <w:sz w:val="22"/>
          <w:szCs w:val="22"/>
        </w:rPr>
        <w:t>{objeto}</w:t>
      </w:r>
      <w:r>
        <w:rPr>
          <w:rFonts w:ascii="Titillium Web" w:hAnsi="Titillium Web"/>
          <w:b/>
          <w:iCs/>
          <w:sz w:val="22"/>
          <w:szCs w:val="22"/>
        </w:rPr>
        <w:t>".</w:t>
      </w:r>
      <w:r w:rsidRPr="00BA5A95">
        <w:rPr>
          <w:rFonts w:ascii="Titillium Web" w:hAnsi="Titillium Web"/>
          <w:sz w:val="22"/>
          <w:szCs w:val="22"/>
        </w:rPr>
        <w:t xml:space="preserve"> </w:t>
      </w:r>
      <w:r w:rsidR="00360373">
        <w:rPr>
          <w:rFonts w:ascii="Titillium Web" w:hAnsi="Titillium Web"/>
          <w:sz w:val="22"/>
          <w:szCs w:val="22"/>
        </w:rPr>
        <w:t>De igual manera, convienen en indicar que dicho servicio cumple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</w:t>
      </w:r>
      <w:r w:rsidR="008259DF">
        <w:rPr>
          <w:rFonts w:ascii="Titillium Web" w:hAnsi="Titillium Web"/>
          <w:sz w:val="22"/>
          <w:szCs w:val="22"/>
        </w:rPr>
        <w:t xml:space="preserve">condiciones de provisión del </w:t>
      </w:r>
      <w:r w:rsidR="00334E20">
        <w:rPr>
          <w:rFonts w:ascii="Titillium Web" w:hAnsi="Titillium Web"/>
          <w:sz w:val="22"/>
          <w:szCs w:val="22"/>
        </w:rPr>
        <w:t>servicio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D07BE2">
        <w:rPr>
          <w:rFonts w:ascii="Titillium Web" w:hAnsi="Titillium Web"/>
          <w:sz w:val="22"/>
          <w:szCs w:val="22"/>
        </w:rPr>
        <w:t>determinadas</w:t>
      </w:r>
      <w:r w:rsidR="002E0553" w:rsidRPr="007863C1">
        <w:rPr>
          <w:rFonts w:ascii="Titillium Web" w:hAnsi="Titillium Web"/>
          <w:sz w:val="22"/>
          <w:szCs w:val="22"/>
        </w:rPr>
        <w:t xml:space="preserve"> y responden a los requerimientos constantes en los documentos </w:t>
      </w:r>
      <w:r w:rsidR="00D07BE2">
        <w:rPr>
          <w:rFonts w:ascii="Titillium Web" w:hAnsi="Titillium Web"/>
          <w:sz w:val="22"/>
          <w:szCs w:val="22"/>
        </w:rPr>
        <w:t>administrativos habilitantes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C1F1B" w:rsidRPr="00523519">
        <w:rPr>
          <w:rFonts w:ascii="Titillium Web" w:hAnsi="Titillium Web"/>
          <w:sz w:val="22"/>
          <w:szCs w:val="22"/>
        </w:rPr>
        <w:t>.</w:t>
      </w:r>
      <w:r w:rsidR="00206D74">
        <w:rPr>
          <w:rFonts w:ascii="Titillium Web" w:hAnsi="Titillium Web"/>
          <w:b/>
          <w:bCs/>
          <w:iCs/>
          <w:sz w:val="22"/>
          <w:szCs w:val="22"/>
        </w:rPr>
        <w:t xml:space="preserve"> </w:t>
      </w:r>
    </w:p>
    <w:p w14:paraId="20E49537" w14:textId="77777777" w:rsidR="00F22069" w:rsidRPr="00BB6C8F" w:rsidRDefault="00F22069" w:rsidP="004D616C">
      <w:pPr>
        <w:jc w:val="both"/>
        <w:rPr>
          <w:rFonts w:ascii="Titillium Web" w:hAnsi="Titillium Web"/>
          <w:sz w:val="22"/>
          <w:szCs w:val="22"/>
        </w:rPr>
      </w:pP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7C1F943B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</w:t>
      </w:r>
      <w:r w:rsidR="00206D74" w:rsidRPr="007863C1">
        <w:rPr>
          <w:rFonts w:ascii="Titillium Web" w:hAnsi="Titillium Web"/>
          <w:sz w:val="22"/>
          <w:szCs w:val="22"/>
        </w:rPr>
        <w:t>y condiciones</w:t>
      </w:r>
      <w:r w:rsidR="00F22069">
        <w:rPr>
          <w:rFonts w:ascii="Titillium Web" w:hAnsi="Titillium Web"/>
          <w:sz w:val="22"/>
          <w:szCs w:val="22"/>
        </w:rPr>
        <w:t xml:space="preserve"> de provisión del servicio</w:t>
      </w:r>
      <w:r w:rsidRPr="007863C1">
        <w:rPr>
          <w:rFonts w:ascii="Titillium Web" w:hAnsi="Titillium Web"/>
          <w:sz w:val="22"/>
          <w:szCs w:val="22"/>
        </w:rPr>
        <w:t xml:space="preserve"> requeridas y descritas en los documentos precontractuales que forman parte habilitante del presente </w:t>
      </w:r>
      <w:r w:rsidR="00F22069">
        <w:rPr>
          <w:rFonts w:ascii="Titillium Web" w:hAnsi="Titillium Web"/>
          <w:sz w:val="22"/>
          <w:szCs w:val="22"/>
        </w:rPr>
        <w:t>documento</w:t>
      </w:r>
      <w:r w:rsidR="00777DD8">
        <w:rPr>
          <w:rFonts w:ascii="Titillium Web" w:hAnsi="Titillium Web"/>
          <w:sz w:val="22"/>
          <w:szCs w:val="22"/>
        </w:rPr>
        <w:t xml:space="preserve">; ante lo cual,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</w:t>
      </w:r>
      <w:r w:rsidR="00777DD8">
        <w:rPr>
          <w:rFonts w:ascii="Titillium Web" w:hAnsi="Titillium Web"/>
          <w:sz w:val="22"/>
          <w:szCs w:val="22"/>
        </w:rPr>
        <w:t>el presente informe de satisfacción</w:t>
      </w:r>
      <w:r w:rsidR="00CE7617">
        <w:rPr>
          <w:rFonts w:ascii="Titillium Web" w:hAnsi="Titillium Web"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38CC3BFE" w14:textId="245915BD" w:rsidR="00777DD8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206D74">
        <w:rPr>
          <w:rFonts w:ascii="Titillium Web" w:hAnsi="Titillium Web"/>
          <w:b/>
          <w:sz w:val="22"/>
          <w:szCs w:val="22"/>
        </w:rPr>
        <w:t>LIQUIDACIÓN ECONÓMICA</w:t>
      </w:r>
    </w:p>
    <w:p w14:paraId="71BF4D7D" w14:textId="77777777" w:rsidR="00777DD8" w:rsidRDefault="00777DD8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25498D19" w14:textId="099132A1" w:rsidR="00777DD8" w:rsidRDefault="00AA7817" w:rsidP="004D616C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 xml:space="preserve">El FIAS, en su calidad de administrador de fondos del FAP, declara haber cancelado </w:t>
      </w:r>
      <w:r>
        <w:rPr>
          <w:rFonts w:ascii="Titillium Web" w:hAnsi="Titillium Web"/>
          <w:bCs/>
          <w:sz w:val="22"/>
          <w:szCs w:val="22"/>
        </w:rPr>
        <w:t xml:space="preserve">{alALaProveedor}</w:t>
      </w:r>
      <w:r>
        <w:rPr>
          <w:rFonts w:ascii="Titillium Web" w:hAnsi="Titillium Web"/>
          <w:bCs/>
          <w:sz w:val="22"/>
          <w:szCs w:val="22"/>
        </w:rPr>
        <w:t xml:space="preserve"> </w:t>
      </w:r>
      <w:r w:rsidR="00FD4386">
        <w:rPr>
          <w:rFonts w:ascii="Titillium Web" w:hAnsi="Titillium Web"/>
          <w:bCs/>
          <w:sz w:val="22"/>
          <w:szCs w:val="22"/>
        </w:rPr>
        <w:t xml:space="preserve">un monto total de </w:t>
      </w:r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</w:t>
      </w:r>
      <w:proofErr w:type="spellStart"/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montoLetras</w:t>
      </w:r>
      <w:proofErr w:type="spellEnd"/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}</w:t>
      </w:r>
      <w:r w:rsidR="00500CFA">
        <w:rPr>
          <w:rFonts w:ascii="Titillium Web" w:hAnsi="Titillium Web"/>
          <w:bCs/>
          <w:sz w:val="22"/>
          <w:szCs w:val="22"/>
        </w:rPr>
        <w:t xml:space="preserve">, de conformidad con lo estipulado en el respectivo instrumento jurídico. </w:t>
      </w:r>
    </w:p>
    <w:p w14:paraId="73291E30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7863C1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lastRenderedPageBreak/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412E4303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5B789323" w14:textId="037BF032" w:rsidR="00C867DE" w:rsidRPr="007863C1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A58D029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616493" w:rsidRPr="007863C1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7863C1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punit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ptotal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}{/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items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</w:t>
            </w:r>
          </w:p>
        </w:tc>
      </w:tr>
      <w:tr w:rsidR="00616493" w:rsidRPr="007863C1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616493" w:rsidRPr="007863C1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</w:t>
            </w:r>
            <w:proofErr w:type="spellStart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ivaPct</w:t>
            </w:r>
            <w:proofErr w:type="spellEnd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</w:t>
            </w:r>
            <w:proofErr w:type="spellEnd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}</w:t>
            </w:r>
          </w:p>
        </w:tc>
      </w:tr>
      <w:tr w:rsidR="00616493" w:rsidRPr="007863C1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155E6C4C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417239AE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r>
        <w:rPr>
          <w:rFonts w:ascii="Titillium Web" w:hAnsi="Titillium Web"/>
          <w:sz w:val="22"/>
          <w:szCs w:val="22"/>
        </w:rPr>
        <w:t xml:space="preserve">{elLosProducto}</w:t>
      </w:r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</w:t>
      </w:r>
      <w:r w:rsidR="000555D7">
        <w:rPr>
          <w:rFonts w:ascii="Titillium Web" w:hAnsi="Titillium Web"/>
          <w:sz w:val="22"/>
          <w:szCs w:val="22"/>
        </w:rPr>
        <w:t>informe</w:t>
      </w:r>
      <w:r w:rsidRPr="007863C1">
        <w:rPr>
          <w:rFonts w:ascii="Titillium Web" w:hAnsi="Titillium Web"/>
          <w:sz w:val="22"/>
          <w:szCs w:val="22"/>
        </w:rPr>
        <w:t xml:space="preserve"> en todo su contenido y para constancia y fe de lo estipulado, suscriben en unidad de acto.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3822EF11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Cs/>
                <w:sz w:val="22"/>
                <w:szCs w:val="22"/>
              </w:rPr>
              <w:t xml:space="preserve">{AdministradoraAP}</w:t>
            </w:r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58DF43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r>
            <w:rPr>
              <w:rFonts w:ascii="Titillium Web" w:eastAsia="Arial" w:hAnsi="Titillium Web" w:cs="Arial"/>
              <w:sz w:val="22"/>
              <w:szCs w:val="22"/>
              <w:lang w:val="es-ES"/>
            </w:rPr>
            <w:t xml:space="preserve">{AdminContador}</w:t>
          </w:r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A64C9C">
        <w:trPr>
          <w:trHeight w:val="2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B1E7479" w14:textId="248AA8A1" w:rsidR="00A45360" w:rsidRPr="000947F8" w:rsidRDefault="00A45360" w:rsidP="000947F8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260A0A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FE8BB" w14:textId="77777777" w:rsidR="00973F1E" w:rsidRDefault="00973F1E">
      <w:r>
        <w:separator/>
      </w:r>
    </w:p>
  </w:endnote>
  <w:endnote w:type="continuationSeparator" w:id="0">
    <w:p w14:paraId="4339C286" w14:textId="77777777" w:rsidR="00973F1E" w:rsidRDefault="00973F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49B3F" w14:textId="77777777" w:rsidR="00973F1E" w:rsidRDefault="00973F1E">
      <w:r>
        <w:separator/>
      </w:r>
    </w:p>
  </w:footnote>
  <w:footnote w:type="continuationSeparator" w:id="0">
    <w:p w14:paraId="70F30D1C" w14:textId="77777777" w:rsidR="00973F1E" w:rsidRDefault="00973F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02009B">
            <w:rPr>
              <w:rFonts w:ascii="Titillium Web" w:hAnsi="Titillium Web" w:cs="Arial"/>
              <w:sz w:val="18"/>
              <w:szCs w:val="18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555D7"/>
    <w:rsid w:val="000579A1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9012E"/>
    <w:rsid w:val="00196586"/>
    <w:rsid w:val="001A1964"/>
    <w:rsid w:val="001B44E2"/>
    <w:rsid w:val="001B617A"/>
    <w:rsid w:val="001C4CD9"/>
    <w:rsid w:val="001C71AC"/>
    <w:rsid w:val="001D3D75"/>
    <w:rsid w:val="001E5BB8"/>
    <w:rsid w:val="00206D74"/>
    <w:rsid w:val="00207C8F"/>
    <w:rsid w:val="00221856"/>
    <w:rsid w:val="00236238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23519"/>
    <w:rsid w:val="00542106"/>
    <w:rsid w:val="00551384"/>
    <w:rsid w:val="005664A9"/>
    <w:rsid w:val="005738BE"/>
    <w:rsid w:val="005754C4"/>
    <w:rsid w:val="00575554"/>
    <w:rsid w:val="00595685"/>
    <w:rsid w:val="005A4793"/>
    <w:rsid w:val="005A6217"/>
    <w:rsid w:val="005B04BA"/>
    <w:rsid w:val="005B5DAC"/>
    <w:rsid w:val="005D2C44"/>
    <w:rsid w:val="005F222C"/>
    <w:rsid w:val="006030E0"/>
    <w:rsid w:val="00603AE8"/>
    <w:rsid w:val="00606532"/>
    <w:rsid w:val="00616493"/>
    <w:rsid w:val="00621EA3"/>
    <w:rsid w:val="00623A05"/>
    <w:rsid w:val="00630B11"/>
    <w:rsid w:val="00635CF0"/>
    <w:rsid w:val="0067273C"/>
    <w:rsid w:val="00690AA4"/>
    <w:rsid w:val="006B4644"/>
    <w:rsid w:val="006B7559"/>
    <w:rsid w:val="006C2A7E"/>
    <w:rsid w:val="006F7FA0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2B13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3F1E"/>
    <w:rsid w:val="0097468C"/>
    <w:rsid w:val="00984CFC"/>
    <w:rsid w:val="00991C2D"/>
    <w:rsid w:val="009B11F4"/>
    <w:rsid w:val="009B756A"/>
    <w:rsid w:val="009B780D"/>
    <w:rsid w:val="009D5DEA"/>
    <w:rsid w:val="00A01A57"/>
    <w:rsid w:val="00A071C7"/>
    <w:rsid w:val="00A24E30"/>
    <w:rsid w:val="00A442D5"/>
    <w:rsid w:val="00A45360"/>
    <w:rsid w:val="00A50B61"/>
    <w:rsid w:val="00A6312E"/>
    <w:rsid w:val="00A64C9C"/>
    <w:rsid w:val="00AA0282"/>
    <w:rsid w:val="00AA47E0"/>
    <w:rsid w:val="00AA7817"/>
    <w:rsid w:val="00AB5B01"/>
    <w:rsid w:val="00AD7710"/>
    <w:rsid w:val="00AD77F8"/>
    <w:rsid w:val="00AD7B60"/>
    <w:rsid w:val="00AE2D4B"/>
    <w:rsid w:val="00AF4ED7"/>
    <w:rsid w:val="00B05E67"/>
    <w:rsid w:val="00B122D4"/>
    <w:rsid w:val="00B213D6"/>
    <w:rsid w:val="00B22C24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E7617"/>
    <w:rsid w:val="00CF5484"/>
    <w:rsid w:val="00D04CEF"/>
    <w:rsid w:val="00D07AEB"/>
    <w:rsid w:val="00D07BE2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61120"/>
    <w:rsid w:val="00F76C13"/>
    <w:rsid w:val="00F80704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A6BDB-EB33-4A62-9440-2073880B82F3}"/>
      </w:docPartPr>
      <w:docPartBody>
        <w:p w:rsidR="00000000" w:rsidRDefault="0068550E">
          <w:r w:rsidRPr="007632E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C4E4D"/>
    <w:rsid w:val="004D584C"/>
    <w:rsid w:val="005F0E17"/>
    <w:rsid w:val="005F6C07"/>
    <w:rsid w:val="0068550E"/>
    <w:rsid w:val="006A55FF"/>
    <w:rsid w:val="007B44CA"/>
    <w:rsid w:val="008347D7"/>
    <w:rsid w:val="00A8355C"/>
    <w:rsid w:val="00B22C24"/>
    <w:rsid w:val="00BA28FD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8550E"/>
    <w:rPr>
      <w:color w:val="666666"/>
    </w:rPr>
  </w:style>
  <w:style w:type="paragraph" w:customStyle="1" w:styleId="F2F22D5AE5774736B0BB0D571041A1B2">
    <w:name w:val="F2F22D5AE5774736B0BB0D571041A1B2"/>
    <w:rsid w:val="00087D98"/>
  </w:style>
  <w:style w:type="paragraph" w:customStyle="1" w:styleId="F7559A7869934A37947B20E12A74493A">
    <w:name w:val="F7559A7869934A37947B20E12A74493A"/>
    <w:rsid w:val="00087D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410</Words>
  <Characters>2270</Characters>
  <Application>Microsoft Office Word</Application>
  <DocSecurity>0</DocSecurity>
  <Lines>50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10</cp:revision>
  <cp:lastPrinted>2023-05-05T20:38:00Z</cp:lastPrinted>
  <dcterms:created xsi:type="dcterms:W3CDTF">2026-07-20T20:02:00Z</dcterms:created>
  <dcterms:modified xsi:type="dcterms:W3CDTF">2026-07-21T17:48:00Z</dcterms:modified>
</cp:coreProperties>
</file>