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2ADB198B" w:rsidR="004916E4" w:rsidRPr="00927052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Constatación de </w:t>
      </w:r>
      <w:r w:rsidR="00927052">
        <w:rPr>
          <w:rFonts w:ascii="Titillium Web" w:hAnsi="Titillium Web"/>
          <w:b/>
          <w:sz w:val="22"/>
          <w:szCs w:val="22"/>
        </w:rPr>
        <w:t>q</w:t>
      </w:r>
      <w:r>
        <w:rPr>
          <w:rFonts w:ascii="Titillium Web" w:hAnsi="Titillium Web"/>
          <w:b/>
          <w:sz w:val="22"/>
          <w:szCs w:val="22"/>
        </w:rPr>
        <w:t>uórum</w:t>
      </w:r>
      <w:r w:rsidR="00927052">
        <w:rPr>
          <w:rFonts w:ascii="Titillium Web" w:hAnsi="Titillium Web"/>
          <w:sz w:val="22"/>
          <w:szCs w:val="22"/>
        </w:rPr>
        <w:t xml:space="preserve"> - </w:t>
      </w:r>
      <w:r w:rsidR="00927052"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698D65EA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}{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nombre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F1E98A7" w:rsidR="00031077" w:rsidRPr="00354653" w:rsidRDefault="00AE6C80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031077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</w:tr>
    </w:tbl>
    <w:commentRangeEnd w:id="0"/>
    <w:p w14:paraId="1DE6A4B2" w14:textId="77777777" w:rsidR="007441A6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02BFC1C6" w14:textId="2CD616DF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02F11353" w14:textId="77777777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27052" w:rsidRPr="00354653" w14:paraId="244460CC" w14:textId="77777777" w:rsidTr="00F17A69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1994A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32A4D3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9DD36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8410E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27052" w:rsidRPr="00354653" w14:paraId="675DBB22" w14:textId="77777777" w:rsidTr="00F17A69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23A1D" w14:textId="29406EBE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BC59BA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B23B0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4FF2A" w14:textId="5E50FE00" w:rsidR="00927052" w:rsidRPr="00354653" w:rsidRDefault="00AE6C80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B64600AADEEE4AE2925D72042295EBEC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927052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27052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2399ED41" w14:textId="77777777" w:rsidR="00927052" w:rsidRP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 w:rsidRPr="00927052">
        <w:rPr>
          <w:rStyle w:val="Refdecomentario"/>
          <w:rFonts w:ascii="Titillium Web" w:hAnsi="Titillium Web"/>
          <w:b/>
          <w:bCs/>
          <w:sz w:val="22"/>
          <w:szCs w:val="22"/>
        </w:rPr>
        <w:lastRenderedPageBreak/>
        <w:commentReference w:id="2"/>
      </w:r>
      <w:commentRangeEnd w:id="3"/>
      <w:r w:rsidR="007441A6" w:rsidRPr="00927052">
        <w:rPr>
          <w:rStyle w:val="Refdecomentario"/>
          <w:rFonts w:ascii="Titillium Web" w:hAnsi="Titillium Web"/>
          <w:b/>
          <w:bCs/>
          <w:sz w:val="22"/>
          <w:szCs w:val="22"/>
        </w:rPr>
        <w:commentReference w:id="3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44A727F7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</w:t>
      </w:r>
      <w:r w:rsidR="00FE0B66">
        <w:rPr>
          <w:rFonts w:ascii="Titillium Web" w:hAnsi="Titillium Web"/>
          <w:sz w:val="22"/>
          <w:szCs w:val="22"/>
        </w:rPr>
        <w:t>{memoNro}</w:t>
      </w:r>
      <w:r>
        <w:rPr>
          <w:rFonts w:ascii="Titillium Web" w:hAnsi="Titillium Web"/>
          <w:sz w:val="22"/>
          <w:szCs w:val="22"/>
        </w:rPr>
        <w:t xml:space="preserve">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68393852" w14:textId="77777777" w:rsidR="00990440" w:rsidRPr="00C52908" w:rsidRDefault="00990440" w:rsidP="00990440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C52908">
        <w:rPr>
          <w:rFonts w:ascii="Titillium Web" w:hAnsi="Titillium Web"/>
          <w:b/>
          <w:bCs/>
          <w:sz w:val="22"/>
          <w:szCs w:val="22"/>
          <w:lang w:eastAsia="en-US"/>
        </w:rPr>
        <w:lastRenderedPageBreak/>
        <w:t>Matriz Cumple o No cumple — entrega de documentos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972"/>
        <w:gridCol w:w="4422"/>
        <w:gridCol w:w="1418"/>
        <w:gridCol w:w="1533"/>
      </w:tblGrid>
      <w:tr w:rsidR="00C16E49" w:rsidRPr="00796EA7" w14:paraId="1D7E52A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C36BB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Formularios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C72C2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Detalle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B599D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Resultado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9AD6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Observaciones</w:t>
            </w:r>
          </w:p>
        </w:tc>
      </w:tr>
      <w:tr w:rsidR="00C16E49" w:rsidRPr="00796EA7" w14:paraId="0FD3D10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35FC2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{#docs}{formulario}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841E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{detalle}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643C5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{res}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29D2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{/docs}</w:t>
            </w:r>
          </w:p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 w:rsidRPr="00956167"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</w:t>
      </w:r>
      <w:r>
        <w:rPr>
          <w:rFonts w:ascii="Titillium Web" w:hAnsi="Titillium Web"/>
          <w:sz w:val="22"/>
          <w:szCs w:val="22"/>
        </w:rPr>
        <w:t>{</w:t>
      </w:r>
      <w:r w:rsidR="00F410F1">
        <w:rPr>
          <w:rFonts w:ascii="Titillium Web" w:hAnsi="Titillium Web"/>
          <w:sz w:val="22"/>
          <w:szCs w:val="22"/>
        </w:rPr>
        <w:t>umbral</w:t>
      </w:r>
      <w:r>
        <w:rPr>
          <w:rFonts w:ascii="Titillium Web" w:hAnsi="Titillium Web"/>
          <w:sz w:val="22"/>
          <w:szCs w:val="22"/>
        </w:rPr>
        <w:t>}</w:t>
      </w:r>
      <w:r w:rsidR="00777DB4">
        <w:rPr>
          <w:rFonts w:ascii="Titillium Web" w:hAnsi="Titillium Web"/>
          <w:sz w:val="22"/>
          <w:szCs w:val="22"/>
        </w:rPr>
        <w:t xml:space="preserve"> de {tecMax}</w:t>
      </w:r>
      <w:r w:rsidRPr="00956167">
        <w:rPr>
          <w:rFonts w:ascii="Titillium Web" w:hAnsi="Titillium Web"/>
          <w:sz w:val="22"/>
          <w:szCs w:val="22"/>
        </w:rPr>
        <w:t xml:space="preserve"> puntos.</w:t>
      </w:r>
    </w:p>
    <w:p w14:paraId="0F57B196" w14:textId="77777777" w:rsidR="008E6509" w:rsidRDefault="008E6509" w:rsidP="008E6509">
      <w:pPr>
        <w:rPr>
          <w:rFonts w:ascii="Titillium Web" w:hAnsi="Titillium Web"/>
          <w:sz w:val="22"/>
          <w:szCs w:val="22"/>
          <w:lang w:eastAsia="en-US"/>
        </w:rPr>
      </w:pPr>
    </w:p>
    <w:p w14:paraId="73C7EB16" w14:textId="6478F4E4" w:rsidR="0026551E" w:rsidRPr="008B3983" w:rsidRDefault="0026551E" w:rsidP="008E6509">
      <w:pPr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sz w:val="22"/>
          <w:szCs w:val="22"/>
          <w:lang w:eastAsia="en-US"/>
        </w:rPr>
        <w:t>{#tecOfs}</w:t>
      </w:r>
    </w:p>
    <w:p w14:paraId="5792B1F0" w14:textId="77777777" w:rsidR="0026551E" w:rsidRPr="008B3983" w:rsidRDefault="0026551E" w:rsidP="008E6509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b/>
          <w:bCs/>
          <w:sz w:val="22"/>
          <w:szCs w:val="22"/>
          <w:lang w:eastAsia="en-US"/>
        </w:rPr>
        <w:t>{razon}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2095"/>
        <w:gridCol w:w="995"/>
        <w:gridCol w:w="1078"/>
        <w:gridCol w:w="1078"/>
        <w:gridCol w:w="1078"/>
        <w:gridCol w:w="1078"/>
        <w:gridCol w:w="1943"/>
      </w:tblGrid>
      <w:tr w:rsidR="0026551E" w:rsidRPr="00796EA7" w14:paraId="2FD5159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12346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2FB29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3FB8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B37E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D873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A30F0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431B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Promedio</w:t>
            </w:r>
          </w:p>
        </w:tc>
      </w:tr>
      <w:tr w:rsidR="0026551E" w:rsidRPr="00796EA7" w14:paraId="2686C46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A64AD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50F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B972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1FB9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CF26C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3CDFA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D8A1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{promedio}{/rows}</w:t>
            </w:r>
          </w:p>
        </w:tc>
      </w:tr>
      <w:tr w:rsidR="0026551E" w:rsidRPr="00796EA7" w14:paraId="25492FFE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9AAE4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Total técnico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DAFE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1871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C909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9774D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28D2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D01C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{tecProm}</w:t>
            </w:r>
          </w:p>
        </w:tc>
      </w:tr>
    </w:tbl>
    <w:p w14:paraId="6AF9A9B3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Promedio técnico {tecProm}/{tecMax}. {resultadoTec}</w:t>
      </w:r>
    </w:p>
    <w:p w14:paraId="06F03264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{/tecOfs}</w:t>
      </w:r>
    </w:p>
    <w:p w14:paraId="14D0E565" w14:textId="77777777" w:rsidR="00FF6A37" w:rsidRPr="00796EA7" w:rsidRDefault="00FF6A37" w:rsidP="0026551E">
      <w:pPr>
        <w:spacing w:after="40" w:line="264" w:lineRule="auto"/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66E882BD" w14:textId="77777777" w:rsidR="0065528A" w:rsidRDefault="0065528A" w:rsidP="0065528A">
      <w:pPr>
        <w:jc w:val="both"/>
        <w:rPr>
          <w:rFonts w:ascii="Titillium Web" w:hAnsi="Titillium Web"/>
          <w:bCs/>
          <w:sz w:val="22"/>
          <w:szCs w:val="22"/>
        </w:rPr>
      </w:pPr>
    </w:p>
    <w:p w14:paraId="0FF1C86E" w14:textId="77777777" w:rsidR="0065528A" w:rsidRPr="0065528A" w:rsidRDefault="0065528A" w:rsidP="0065528A">
      <w:pPr>
        <w:spacing w:before="60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{#ecoOfs}</w:t>
      </w:r>
    </w:p>
    <w:p w14:paraId="49A2D111" w14:textId="77777777" w:rsidR="0065528A" w:rsidRPr="0065528A" w:rsidRDefault="0065528A" w:rsidP="0065528A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b/>
          <w:bCs/>
          <w:sz w:val="22"/>
          <w:szCs w:val="22"/>
          <w:lang w:val="en-US" w:eastAsia="en-US"/>
        </w:rPr>
        <w:t>{razon} — RUC {ruc}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786"/>
        <w:gridCol w:w="1448"/>
        <w:gridCol w:w="1042"/>
        <w:gridCol w:w="1042"/>
        <w:gridCol w:w="1042"/>
        <w:gridCol w:w="1042"/>
        <w:gridCol w:w="1943"/>
      </w:tblGrid>
      <w:tr w:rsidR="0065528A" w:rsidRPr="0065528A" w14:paraId="02527520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3B605B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C3B1B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4F8E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CBEC6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F70A4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1450D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2FF21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Promedio</w:t>
            </w:r>
          </w:p>
        </w:tc>
      </w:tr>
      <w:tr w:rsidR="0065528A" w:rsidRPr="0065528A" w14:paraId="7636FB0B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401D3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6D426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56DC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13913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72FD9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3562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B49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{promedio}{/rows}</w:t>
            </w:r>
          </w:p>
        </w:tc>
      </w:tr>
      <w:tr w:rsidR="0065528A" w:rsidRPr="0065528A" w14:paraId="6E0AAF21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9D9B2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Oferta económica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14F8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{ecoMax}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4A3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073A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1ACA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8A4EF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49665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{e}</w:t>
            </w:r>
          </w:p>
        </w:tc>
      </w:tr>
      <w:tr w:rsidR="0065528A" w:rsidRPr="0065528A" w14:paraId="202F271C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D6A5E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668D8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{puntosTotal}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1185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05ED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3E4C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D863B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365A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{totProm}</w:t>
            </w:r>
          </w:p>
        </w:tc>
      </w:tr>
    </w:tbl>
    <w:p w14:paraId="4BFC318A" w14:textId="3BD4FB49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 xml:space="preserve">Valor total ofertado: {montoLetras}. {ahorroTxt} Puntaje </w:t>
      </w:r>
      <w:r w:rsidR="00243283" w:rsidRPr="0065528A">
        <w:rPr>
          <w:rFonts w:ascii="Titillium Web" w:hAnsi="Titillium Web"/>
          <w:sz w:val="22"/>
          <w:szCs w:val="22"/>
          <w:lang w:val="en-US" w:eastAsia="en-US"/>
        </w:rPr>
        <w:t>total:</w:t>
      </w:r>
      <w:r w:rsidR="007D1A29">
        <w:rPr>
          <w:rFonts w:ascii="Titillium Web" w:hAnsi="Titillium Web"/>
          <w:sz w:val="22"/>
          <w:szCs w:val="22"/>
          <w:lang w:val="en-US" w:eastAsia="en-US"/>
        </w:rPr>
        <w:t xml:space="preserve"> {</w:t>
      </w:r>
      <w:r w:rsidRPr="0065528A">
        <w:rPr>
          <w:rFonts w:ascii="Titillium Web" w:hAnsi="Titillium Web"/>
          <w:sz w:val="22"/>
          <w:szCs w:val="22"/>
          <w:lang w:val="en-US" w:eastAsia="en-US"/>
        </w:rPr>
        <w:t>totProm}/{puntosTotal}.</w:t>
      </w:r>
    </w:p>
    <w:p w14:paraId="25056934" w14:textId="77777777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{/ecoOfs}</w:t>
      </w:r>
    </w:p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55FFE17E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</w:t>
            </w:r>
            <w:r w:rsidR="00243283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4B683F9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{#votM}</w:t>
      </w:r>
    </w:p>
    <w:p w14:paraId="795C71FF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______________________________</w:t>
      </w:r>
    </w:p>
    <w:p w14:paraId="6A8E444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{nombre}</w:t>
      </w:r>
    </w:p>
    <w:p w14:paraId="6EDEA013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{rol}</w:t>
      </w:r>
    </w:p>
    <w:p w14:paraId="6DAFE6E5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{cargo}</w:t>
      </w:r>
    </w:p>
    <w:p w14:paraId="1039D1E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{/votM}</w:t>
      </w:r>
    </w:p>
    <w:p w14:paraId="25076D63" w14:textId="77777777" w:rsidR="007D1A29" w:rsidRDefault="007D1A29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bCs/>
          <w:sz w:val="22"/>
          <w:szCs w:val="22"/>
          <w:lang w:val="en-US"/>
        </w:rPr>
      </w:pPr>
    </w:p>
    <w:p w14:paraId="15368EB8" w14:textId="3B2C13FC" w:rsidR="00705214" w:rsidRPr="00705214" w:rsidRDefault="00705214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Miembros con voz sin voto:</w:t>
      </w:r>
    </w:p>
    <w:p w14:paraId="690DEFB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{#sinVoto}</w:t>
      </w:r>
    </w:p>
    <w:p w14:paraId="56B285F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______________________________</w:t>
      </w:r>
    </w:p>
    <w:p w14:paraId="19CA34F1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{nombre}</w:t>
      </w:r>
    </w:p>
    <w:p w14:paraId="7D5DBDB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{rol}</w:t>
      </w:r>
    </w:p>
    <w:p w14:paraId="1044103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{cargo}</w:t>
      </w:r>
    </w:p>
    <w:p w14:paraId="1E2ED5D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lastRenderedPageBreak/>
        <w:t>{/sinVoto}</w:t>
      </w:r>
    </w:p>
    <w:p w14:paraId="7F38557E" w14:textId="0E50C37D" w:rsidR="00D408FF" w:rsidRPr="00354653" w:rsidRDefault="00D408FF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11E0EF21" w14:textId="77777777" w:rsidR="00927052" w:rsidRDefault="00927052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7D428E6A" w14:textId="77777777" w:rsidR="00927052" w:rsidRDefault="00927052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11E0EF21" w15:done="0"/>
  <w15:commentEx w15:paraId="7D428E6A" w15:paraIdParent="11E0EF21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11E0EF21" w16cid:durableId="7578CF3D"/>
  <w16cid:commentId w16cid:paraId="7D428E6A" w16cid:durableId="34D4C031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BB06" w14:textId="77777777" w:rsidR="00AE6C80" w:rsidRDefault="00AE6C80">
      <w:r>
        <w:separator/>
      </w:r>
    </w:p>
    <w:p w14:paraId="7159A20E" w14:textId="77777777" w:rsidR="00AE6C80" w:rsidRDefault="00AE6C80"/>
    <w:p w14:paraId="16AADADD" w14:textId="77777777" w:rsidR="00AE6C80" w:rsidRDefault="00AE6C80"/>
    <w:p w14:paraId="339B19CA" w14:textId="77777777" w:rsidR="00AE6C80" w:rsidRDefault="00AE6C80"/>
  </w:endnote>
  <w:endnote w:type="continuationSeparator" w:id="0">
    <w:p w14:paraId="0EAC13D6" w14:textId="77777777" w:rsidR="00AE6C80" w:rsidRDefault="00AE6C80">
      <w:r>
        <w:continuationSeparator/>
      </w:r>
    </w:p>
    <w:p w14:paraId="7A81C205" w14:textId="77777777" w:rsidR="00AE6C80" w:rsidRDefault="00AE6C80"/>
    <w:p w14:paraId="5EFD2C61" w14:textId="77777777" w:rsidR="00AE6C80" w:rsidRDefault="00AE6C80"/>
    <w:p w14:paraId="319C7B1A" w14:textId="77777777" w:rsidR="00AE6C80" w:rsidRDefault="00AE6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50029" w14:textId="77777777" w:rsidR="00AE6C80" w:rsidRDefault="00AE6C80">
      <w:r>
        <w:separator/>
      </w:r>
    </w:p>
    <w:p w14:paraId="23740D6C" w14:textId="77777777" w:rsidR="00AE6C80" w:rsidRDefault="00AE6C80"/>
    <w:p w14:paraId="3633AA9F" w14:textId="77777777" w:rsidR="00AE6C80" w:rsidRDefault="00AE6C80"/>
    <w:p w14:paraId="77256D0D" w14:textId="77777777" w:rsidR="00AE6C80" w:rsidRDefault="00AE6C80"/>
  </w:footnote>
  <w:footnote w:type="continuationSeparator" w:id="0">
    <w:p w14:paraId="2629CE82" w14:textId="77777777" w:rsidR="00AE6C80" w:rsidRDefault="00AE6C80">
      <w:r>
        <w:continuationSeparator/>
      </w:r>
    </w:p>
    <w:p w14:paraId="2CE412CA" w14:textId="77777777" w:rsidR="00AE6C80" w:rsidRDefault="00AE6C80"/>
    <w:p w14:paraId="44B1A6C0" w14:textId="77777777" w:rsidR="00AE6C80" w:rsidRDefault="00AE6C80"/>
    <w:p w14:paraId="6E56E5A5" w14:textId="77777777" w:rsidR="00AE6C80" w:rsidRDefault="00AE6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84CC4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871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3283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551E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26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33E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5528A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05214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6C10"/>
    <w:rsid w:val="007972C3"/>
    <w:rsid w:val="007A0684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A29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2A12"/>
    <w:rsid w:val="00824C5E"/>
    <w:rsid w:val="0082545D"/>
    <w:rsid w:val="0082687E"/>
    <w:rsid w:val="00834574"/>
    <w:rsid w:val="00834BD9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983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6509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27052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0440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5B3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834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3704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6C80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6E49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0B3C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362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B6E28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B66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6A3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705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64600AADEEE4AE2925D72042295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3A7E-9203-459F-BB92-A8BCE03E6733}"/>
      </w:docPartPr>
      <w:docPartBody>
        <w:p w:rsidR="00776270" w:rsidRDefault="009C439D" w:rsidP="009C439D">
          <w:pPr>
            <w:pStyle w:val="B64600AADEEE4AE2925D72042295EBEC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A5E57"/>
    <w:rsid w:val="000B2191"/>
    <w:rsid w:val="000D4FD9"/>
    <w:rsid w:val="000F58F0"/>
    <w:rsid w:val="00162871"/>
    <w:rsid w:val="002A6D4F"/>
    <w:rsid w:val="002E66CB"/>
    <w:rsid w:val="002F33DD"/>
    <w:rsid w:val="00324502"/>
    <w:rsid w:val="00391575"/>
    <w:rsid w:val="003944AE"/>
    <w:rsid w:val="00467BE4"/>
    <w:rsid w:val="00567FF8"/>
    <w:rsid w:val="005D112C"/>
    <w:rsid w:val="00704BC0"/>
    <w:rsid w:val="00721D0D"/>
    <w:rsid w:val="00776270"/>
    <w:rsid w:val="007D42EB"/>
    <w:rsid w:val="00822A12"/>
    <w:rsid w:val="00834BD9"/>
    <w:rsid w:val="00965893"/>
    <w:rsid w:val="009C439D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C439D"/>
    <w:rPr>
      <w:color w:val="666666"/>
    </w:rPr>
  </w:style>
  <w:style w:type="paragraph" w:customStyle="1" w:styleId="B64600AADEEE4AE2925D72042295EBEC">
    <w:name w:val="B64600AADEEE4AE2925D72042295EBEC"/>
    <w:rsid w:val="009C439D"/>
  </w:style>
  <w:style w:type="paragraph" w:customStyle="1" w:styleId="9FD175F589EF4200B7DA2056927FEC7A">
    <w:name w:val="9FD175F589EF4200B7DA2056927FEC7A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684</Words>
  <Characters>4429</Characters>
  <Application>Microsoft Office Word</Application>
  <DocSecurity>0</DocSecurity>
  <Lines>233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4881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2026-07-22T22:04:00Z</dcterms:created>
  <dcterms:modified xsi:type="dcterms:W3CDTF">2026-07-22T22:04:00Z</dcterms:modified>
</cp:coreProperties>
</file>