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29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1418"/>
        <w:gridCol w:w="1559"/>
        <w:gridCol w:w="1387"/>
      </w:tblGrid>
      <w:tr w:rsidR="001373DA" w14:paraId="27AE47AD" w14:textId="77777777" w:rsidTr="00161284">
        <w:trPr>
          <w:trHeight w:val="531"/>
        </w:trPr>
        <w:tc>
          <w:tcPr>
            <w:tcW w:w="2830" w:type="dxa"/>
          </w:tcPr>
          <w:p w14:paraId="2A9DB3ED" w14:textId="77777777" w:rsidR="001373DA" w:rsidRDefault="001373DA" w:rsidP="00161284">
            <w:r>
              <w:t>Reference</w:t>
            </w:r>
          </w:p>
        </w:tc>
        <w:tc>
          <w:tcPr>
            <w:tcW w:w="2835" w:type="dxa"/>
          </w:tcPr>
          <w:p w14:paraId="7F0C64EF" w14:textId="77777777" w:rsidR="001373DA" w:rsidRDefault="001373DA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18" w:type="dxa"/>
          </w:tcPr>
          <w:p w14:paraId="19891CDD" w14:textId="77777777" w:rsidR="001373DA" w:rsidRDefault="001373DA" w:rsidP="00161284">
            <w:r>
              <w:t>Temperature-dependent?</w:t>
            </w:r>
          </w:p>
        </w:tc>
        <w:tc>
          <w:tcPr>
            <w:tcW w:w="1559" w:type="dxa"/>
          </w:tcPr>
          <w:p w14:paraId="3C24FD76" w14:textId="77777777" w:rsidR="001373DA" w:rsidRDefault="001373DA" w:rsidP="00161284">
            <w:r>
              <w:t>Pressure-dependent?</w:t>
            </w:r>
          </w:p>
        </w:tc>
        <w:tc>
          <w:tcPr>
            <w:tcW w:w="1387" w:type="dxa"/>
          </w:tcPr>
          <w:p w14:paraId="721C7407" w14:textId="77777777" w:rsidR="001373DA" w:rsidRDefault="001373DA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89C1A6B" w14:textId="77777777" w:rsidR="001373DA" w:rsidRDefault="001373DA" w:rsidP="00161284"/>
        </w:tc>
      </w:tr>
      <w:tr w:rsidR="001373DA" w14:paraId="002D74CD" w14:textId="77777777" w:rsidTr="00161284">
        <w:trPr>
          <w:trHeight w:val="259"/>
        </w:trPr>
        <w:tc>
          <w:tcPr>
            <w:tcW w:w="10029" w:type="dxa"/>
            <w:gridSpan w:val="5"/>
          </w:tcPr>
          <w:p w14:paraId="6400724A" w14:textId="77777777" w:rsidR="001373DA" w:rsidRPr="00734DC7" w:rsidRDefault="001373DA" w:rsidP="00161284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Barometers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373DA" w14:paraId="64D1E132" w14:textId="77777777" w:rsidTr="00161284">
        <w:trPr>
          <w:trHeight w:val="259"/>
        </w:trPr>
        <w:tc>
          <w:tcPr>
            <w:tcW w:w="2830" w:type="dxa"/>
            <w:vMerge w:val="restart"/>
          </w:tcPr>
          <w:p w14:paraId="6AE68FDF" w14:textId="77777777" w:rsidR="001373DA" w:rsidRDefault="001373DA" w:rsidP="00161284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835" w:type="dxa"/>
          </w:tcPr>
          <w:p w14:paraId="2A2A4F15" w14:textId="77777777" w:rsidR="001373DA" w:rsidRDefault="001373DA" w:rsidP="00161284">
            <w:r>
              <w:t>P_Put2016_eq7a</w:t>
            </w:r>
          </w:p>
        </w:tc>
        <w:tc>
          <w:tcPr>
            <w:tcW w:w="1418" w:type="dxa"/>
          </w:tcPr>
          <w:p w14:paraId="34289E3D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54B5A30" w14:textId="77777777" w:rsidR="001373DA" w:rsidRDefault="001373DA" w:rsidP="00161284"/>
        </w:tc>
        <w:tc>
          <w:tcPr>
            <w:tcW w:w="1387" w:type="dxa"/>
          </w:tcPr>
          <w:p w14:paraId="06CF969E" w14:textId="77777777" w:rsidR="001373DA" w:rsidRDefault="001373DA" w:rsidP="00161284">
            <w:r>
              <w:t>Yes*</w:t>
            </w:r>
          </w:p>
        </w:tc>
      </w:tr>
      <w:tr w:rsidR="001373DA" w14:paraId="29917AF3" w14:textId="77777777" w:rsidTr="00161284">
        <w:trPr>
          <w:trHeight w:val="271"/>
        </w:trPr>
        <w:tc>
          <w:tcPr>
            <w:tcW w:w="2830" w:type="dxa"/>
            <w:vMerge/>
          </w:tcPr>
          <w:p w14:paraId="62B92509" w14:textId="77777777" w:rsidR="001373DA" w:rsidRDefault="001373DA" w:rsidP="00161284"/>
        </w:tc>
        <w:tc>
          <w:tcPr>
            <w:tcW w:w="2835" w:type="dxa"/>
          </w:tcPr>
          <w:p w14:paraId="73CEBD5B" w14:textId="77777777" w:rsidR="001373DA" w:rsidRDefault="001373DA" w:rsidP="00161284">
            <w:r>
              <w:t>P_Put2016_eq7b</w:t>
            </w:r>
          </w:p>
        </w:tc>
        <w:tc>
          <w:tcPr>
            <w:tcW w:w="1418" w:type="dxa"/>
          </w:tcPr>
          <w:p w14:paraId="5D434C42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9D17815" w14:textId="77777777" w:rsidR="001373DA" w:rsidRDefault="001373DA" w:rsidP="00161284"/>
        </w:tc>
        <w:tc>
          <w:tcPr>
            <w:tcW w:w="1387" w:type="dxa"/>
          </w:tcPr>
          <w:p w14:paraId="73F8C459" w14:textId="77777777" w:rsidR="001373DA" w:rsidRDefault="001373DA" w:rsidP="00161284"/>
        </w:tc>
      </w:tr>
      <w:tr w:rsidR="001373DA" w14:paraId="68500267" w14:textId="77777777" w:rsidTr="00161284">
        <w:trPr>
          <w:trHeight w:val="271"/>
        </w:trPr>
        <w:tc>
          <w:tcPr>
            <w:tcW w:w="2830" w:type="dxa"/>
            <w:vMerge/>
          </w:tcPr>
          <w:p w14:paraId="4D26966A" w14:textId="77777777" w:rsidR="001373DA" w:rsidRDefault="001373DA" w:rsidP="00161284"/>
        </w:tc>
        <w:tc>
          <w:tcPr>
            <w:tcW w:w="2835" w:type="dxa"/>
          </w:tcPr>
          <w:p w14:paraId="5C654E0D" w14:textId="77777777" w:rsidR="001373DA" w:rsidRDefault="001373DA" w:rsidP="00161284">
            <w:r>
              <w:t>P_Put2016_eq7c</w:t>
            </w:r>
          </w:p>
        </w:tc>
        <w:tc>
          <w:tcPr>
            <w:tcW w:w="1418" w:type="dxa"/>
          </w:tcPr>
          <w:p w14:paraId="357037FE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D20DB00" w14:textId="77777777" w:rsidR="001373DA" w:rsidRDefault="001373DA" w:rsidP="00161284"/>
        </w:tc>
        <w:tc>
          <w:tcPr>
            <w:tcW w:w="1387" w:type="dxa"/>
          </w:tcPr>
          <w:p w14:paraId="607E4CAA" w14:textId="77777777" w:rsidR="001373DA" w:rsidRDefault="001373DA" w:rsidP="00161284"/>
        </w:tc>
      </w:tr>
      <w:tr w:rsidR="001373DA" w14:paraId="1FAC7390" w14:textId="77777777" w:rsidTr="00161284">
        <w:trPr>
          <w:trHeight w:val="271"/>
        </w:trPr>
        <w:tc>
          <w:tcPr>
            <w:tcW w:w="10029" w:type="dxa"/>
            <w:gridSpan w:val="5"/>
          </w:tcPr>
          <w:p w14:paraId="607911CB" w14:textId="77777777" w:rsidR="001373DA" w:rsidRPr="00E56DB1" w:rsidRDefault="001373DA" w:rsidP="00161284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 xml:space="preserve">Amphibole-Liquid 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373DA" w14:paraId="30BFDAE7" w14:textId="77777777" w:rsidTr="00161284">
        <w:trPr>
          <w:trHeight w:val="259"/>
        </w:trPr>
        <w:tc>
          <w:tcPr>
            <w:tcW w:w="2830" w:type="dxa"/>
            <w:vMerge w:val="restart"/>
          </w:tcPr>
          <w:p w14:paraId="35DA147C" w14:textId="77777777" w:rsidR="001373DA" w:rsidRDefault="001373DA" w:rsidP="00161284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835" w:type="dxa"/>
          </w:tcPr>
          <w:p w14:paraId="0A50A33B" w14:textId="77777777" w:rsidR="001373DA" w:rsidRDefault="001373DA" w:rsidP="00161284">
            <w:r>
              <w:t>T_Put2016_eq4b</w:t>
            </w:r>
          </w:p>
        </w:tc>
        <w:tc>
          <w:tcPr>
            <w:tcW w:w="1418" w:type="dxa"/>
            <w:vMerge w:val="restart"/>
            <w:shd w:val="clear" w:color="auto" w:fill="D0CECE" w:themeFill="background2" w:themeFillShade="E6"/>
          </w:tcPr>
          <w:p w14:paraId="5292BB2A" w14:textId="77777777" w:rsidR="001373DA" w:rsidRDefault="001373DA" w:rsidP="00161284"/>
        </w:tc>
        <w:tc>
          <w:tcPr>
            <w:tcW w:w="1559" w:type="dxa"/>
          </w:tcPr>
          <w:p w14:paraId="622324F4" w14:textId="77777777" w:rsidR="001373DA" w:rsidRDefault="001373DA" w:rsidP="00161284">
            <w:r>
              <w:t>No</w:t>
            </w:r>
          </w:p>
        </w:tc>
        <w:tc>
          <w:tcPr>
            <w:tcW w:w="1387" w:type="dxa"/>
          </w:tcPr>
          <w:p w14:paraId="794D97A7" w14:textId="77777777" w:rsidR="001373DA" w:rsidRDefault="001373DA" w:rsidP="00161284">
            <w:r>
              <w:t>Yes*</w:t>
            </w:r>
          </w:p>
        </w:tc>
      </w:tr>
      <w:tr w:rsidR="001373DA" w14:paraId="3D32FE79" w14:textId="77777777" w:rsidTr="00161284">
        <w:trPr>
          <w:trHeight w:val="259"/>
        </w:trPr>
        <w:tc>
          <w:tcPr>
            <w:tcW w:w="2830" w:type="dxa"/>
            <w:vMerge/>
          </w:tcPr>
          <w:p w14:paraId="4B3DA5DC" w14:textId="77777777" w:rsidR="001373DA" w:rsidRDefault="001373DA" w:rsidP="00161284"/>
        </w:tc>
        <w:tc>
          <w:tcPr>
            <w:tcW w:w="2835" w:type="dxa"/>
          </w:tcPr>
          <w:p w14:paraId="1710CFE0" w14:textId="77777777" w:rsidR="001373DA" w:rsidRDefault="001373DA" w:rsidP="00161284">
            <w:r>
              <w:t>T_Put2016_eq4a_amp_sat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7B038DE0" w14:textId="77777777" w:rsidR="001373DA" w:rsidRDefault="001373DA" w:rsidP="00161284"/>
        </w:tc>
        <w:tc>
          <w:tcPr>
            <w:tcW w:w="1559" w:type="dxa"/>
          </w:tcPr>
          <w:p w14:paraId="5266D1D8" w14:textId="77777777" w:rsidR="001373DA" w:rsidRDefault="001373DA" w:rsidP="00161284">
            <w:r>
              <w:t>No</w:t>
            </w:r>
          </w:p>
        </w:tc>
        <w:tc>
          <w:tcPr>
            <w:tcW w:w="1387" w:type="dxa"/>
          </w:tcPr>
          <w:p w14:paraId="4D8D34E4" w14:textId="77777777" w:rsidR="001373DA" w:rsidRDefault="001373DA" w:rsidP="00161284">
            <w:r>
              <w:t>Yes*</w:t>
            </w:r>
          </w:p>
        </w:tc>
      </w:tr>
      <w:tr w:rsidR="001373DA" w14:paraId="10441DE5" w14:textId="77777777" w:rsidTr="00161284">
        <w:trPr>
          <w:trHeight w:val="259"/>
        </w:trPr>
        <w:tc>
          <w:tcPr>
            <w:tcW w:w="2830" w:type="dxa"/>
            <w:vMerge/>
          </w:tcPr>
          <w:p w14:paraId="68593428" w14:textId="77777777" w:rsidR="001373DA" w:rsidRDefault="001373DA" w:rsidP="00161284"/>
        </w:tc>
        <w:tc>
          <w:tcPr>
            <w:tcW w:w="2835" w:type="dxa"/>
          </w:tcPr>
          <w:p w14:paraId="4132D852" w14:textId="77777777" w:rsidR="001373DA" w:rsidRDefault="001373DA" w:rsidP="00161284">
            <w:r>
              <w:t>T_Put2016_eq9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56A189F2" w14:textId="77777777" w:rsidR="001373DA" w:rsidRDefault="001373DA" w:rsidP="00161284"/>
        </w:tc>
        <w:tc>
          <w:tcPr>
            <w:tcW w:w="1559" w:type="dxa"/>
          </w:tcPr>
          <w:p w14:paraId="0E35DFAF" w14:textId="77777777" w:rsidR="001373DA" w:rsidRDefault="001373DA" w:rsidP="00161284">
            <w:r>
              <w:t>No</w:t>
            </w:r>
          </w:p>
        </w:tc>
        <w:tc>
          <w:tcPr>
            <w:tcW w:w="1387" w:type="dxa"/>
          </w:tcPr>
          <w:p w14:paraId="43D2FD16" w14:textId="77777777" w:rsidR="001373DA" w:rsidRDefault="001373DA" w:rsidP="00161284">
            <w:r>
              <w:t>Yes*</w:t>
            </w:r>
          </w:p>
        </w:tc>
      </w:tr>
      <w:tr w:rsidR="001373DA" w14:paraId="296B9723" w14:textId="77777777" w:rsidTr="00161284">
        <w:trPr>
          <w:trHeight w:val="259"/>
        </w:trPr>
        <w:tc>
          <w:tcPr>
            <w:tcW w:w="10029" w:type="dxa"/>
            <w:gridSpan w:val="5"/>
            <w:shd w:val="clear" w:color="auto" w:fill="auto"/>
          </w:tcPr>
          <w:p w14:paraId="203B990F" w14:textId="77777777" w:rsidR="001373DA" w:rsidRDefault="001373DA" w:rsidP="00161284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373DA" w14:paraId="29593DBF" w14:textId="77777777" w:rsidTr="00161284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F91E685" w14:textId="77777777" w:rsidR="001373DA" w:rsidRDefault="001373DA" w:rsidP="00161284"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</w:tc>
        <w:tc>
          <w:tcPr>
            <w:tcW w:w="2835" w:type="dxa"/>
            <w:shd w:val="clear" w:color="auto" w:fill="auto"/>
          </w:tcPr>
          <w:p w14:paraId="3B4536C3" w14:textId="77777777" w:rsidR="001373DA" w:rsidRDefault="001373DA" w:rsidP="00161284">
            <w:r>
              <w:t>P_Ridolfi2012_1a</w:t>
            </w:r>
          </w:p>
        </w:tc>
        <w:tc>
          <w:tcPr>
            <w:tcW w:w="1418" w:type="dxa"/>
            <w:shd w:val="clear" w:color="auto" w:fill="auto"/>
          </w:tcPr>
          <w:p w14:paraId="6952A463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2796A18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26E7E56D" w14:textId="77777777" w:rsidR="001373DA" w:rsidRDefault="001373DA" w:rsidP="00161284">
            <w:r>
              <w:t>No</w:t>
            </w:r>
          </w:p>
        </w:tc>
      </w:tr>
      <w:tr w:rsidR="001373DA" w14:paraId="01D75590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FA2963C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7B6A716E" w14:textId="77777777" w:rsidR="001373DA" w:rsidRDefault="001373DA" w:rsidP="00161284">
            <w:r>
              <w:t>P_Ridolfi2012_1b</w:t>
            </w:r>
          </w:p>
        </w:tc>
        <w:tc>
          <w:tcPr>
            <w:tcW w:w="1418" w:type="dxa"/>
            <w:shd w:val="clear" w:color="auto" w:fill="auto"/>
          </w:tcPr>
          <w:p w14:paraId="3D8E8FE8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133965E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531C5AE1" w14:textId="77777777" w:rsidR="001373DA" w:rsidRDefault="001373DA" w:rsidP="00161284">
            <w:r>
              <w:t>No</w:t>
            </w:r>
          </w:p>
        </w:tc>
      </w:tr>
      <w:tr w:rsidR="001373DA" w14:paraId="249D3505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CFA3766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662C25D6" w14:textId="77777777" w:rsidR="001373DA" w:rsidRDefault="001373DA" w:rsidP="00161284">
            <w:r>
              <w:t>P_Ridolfi2012_1c</w:t>
            </w:r>
          </w:p>
        </w:tc>
        <w:tc>
          <w:tcPr>
            <w:tcW w:w="1418" w:type="dxa"/>
            <w:shd w:val="clear" w:color="auto" w:fill="auto"/>
          </w:tcPr>
          <w:p w14:paraId="46B47528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3FF6763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482DEB00" w14:textId="77777777" w:rsidR="001373DA" w:rsidRDefault="001373DA" w:rsidP="00161284">
            <w:r>
              <w:t>No</w:t>
            </w:r>
          </w:p>
        </w:tc>
      </w:tr>
      <w:tr w:rsidR="001373DA" w14:paraId="53ECFD5D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E07C860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4B9ED042" w14:textId="77777777" w:rsidR="001373DA" w:rsidRDefault="001373DA" w:rsidP="00161284">
            <w:r>
              <w:t>P_Ridolfi2012_1d</w:t>
            </w:r>
          </w:p>
        </w:tc>
        <w:tc>
          <w:tcPr>
            <w:tcW w:w="1418" w:type="dxa"/>
            <w:shd w:val="clear" w:color="auto" w:fill="auto"/>
          </w:tcPr>
          <w:p w14:paraId="26A85576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2E34F69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056A23D3" w14:textId="77777777" w:rsidR="001373DA" w:rsidRDefault="001373DA" w:rsidP="00161284">
            <w:r>
              <w:t>No</w:t>
            </w:r>
          </w:p>
        </w:tc>
      </w:tr>
      <w:tr w:rsidR="001373DA" w14:paraId="03CEE439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5C0BCF7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0E1E23F4" w14:textId="77777777" w:rsidR="001373DA" w:rsidRDefault="001373DA" w:rsidP="00161284">
            <w:r>
              <w:t>P_Ridolfi2012_1e</w:t>
            </w:r>
          </w:p>
        </w:tc>
        <w:tc>
          <w:tcPr>
            <w:tcW w:w="1418" w:type="dxa"/>
            <w:shd w:val="clear" w:color="auto" w:fill="auto"/>
          </w:tcPr>
          <w:p w14:paraId="35560169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F80F4B5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51389C3E" w14:textId="77777777" w:rsidR="001373DA" w:rsidRDefault="001373DA" w:rsidP="00161284">
            <w:r>
              <w:t>No</w:t>
            </w:r>
          </w:p>
        </w:tc>
      </w:tr>
      <w:tr w:rsidR="001373DA" w14:paraId="47662405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33160F30" w14:textId="77777777" w:rsidR="001373DA" w:rsidRDefault="001373DA" w:rsidP="00161284">
            <w:r>
              <w:t>Ridolfi et al. (2010)</w:t>
            </w:r>
          </w:p>
        </w:tc>
        <w:tc>
          <w:tcPr>
            <w:tcW w:w="2835" w:type="dxa"/>
            <w:shd w:val="clear" w:color="auto" w:fill="auto"/>
          </w:tcPr>
          <w:p w14:paraId="70516BEB" w14:textId="77777777" w:rsidR="001373DA" w:rsidRDefault="001373DA" w:rsidP="00161284">
            <w:r>
              <w:t>P_Ridolfi2010</w:t>
            </w:r>
          </w:p>
        </w:tc>
        <w:tc>
          <w:tcPr>
            <w:tcW w:w="1418" w:type="dxa"/>
            <w:shd w:val="clear" w:color="auto" w:fill="auto"/>
          </w:tcPr>
          <w:p w14:paraId="7EA5FB25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0A0C67C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72EB4940" w14:textId="77777777" w:rsidR="001373DA" w:rsidRDefault="001373DA" w:rsidP="00161284">
            <w:r>
              <w:t>No</w:t>
            </w:r>
          </w:p>
        </w:tc>
      </w:tr>
      <w:tr w:rsidR="001373DA" w14:paraId="635DDF2C" w14:textId="77777777" w:rsidTr="00161284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3480B2C0" w14:textId="77777777" w:rsidR="001373DA" w:rsidRDefault="001373DA" w:rsidP="00161284">
            <w:proofErr w:type="spellStart"/>
            <w:r>
              <w:t>Hammerstrom</w:t>
            </w:r>
            <w:proofErr w:type="spellEnd"/>
            <w:r>
              <w:t xml:space="preserve"> &amp; Zen, 1986</w:t>
            </w:r>
          </w:p>
        </w:tc>
        <w:tc>
          <w:tcPr>
            <w:tcW w:w="2835" w:type="dxa"/>
            <w:shd w:val="clear" w:color="auto" w:fill="auto"/>
          </w:tcPr>
          <w:p w14:paraId="48564EE9" w14:textId="77777777" w:rsidR="001373DA" w:rsidRDefault="001373DA" w:rsidP="00161284">
            <w:r>
              <w:t>P_Hammerstrom1986_eq1</w:t>
            </w:r>
          </w:p>
        </w:tc>
        <w:tc>
          <w:tcPr>
            <w:tcW w:w="1418" w:type="dxa"/>
            <w:shd w:val="clear" w:color="auto" w:fill="auto"/>
          </w:tcPr>
          <w:p w14:paraId="321E0E59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6192DAB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4EF9E1F2" w14:textId="77777777" w:rsidR="001373DA" w:rsidRDefault="001373DA" w:rsidP="00161284">
            <w:r>
              <w:t>No</w:t>
            </w:r>
          </w:p>
        </w:tc>
      </w:tr>
      <w:tr w:rsidR="001373DA" w14:paraId="71C77E34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3478828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0A3F32F6" w14:textId="77777777" w:rsidR="001373DA" w:rsidRDefault="001373DA" w:rsidP="00161284">
            <w:r>
              <w:t>P_Hammerstrom1986_eq2</w:t>
            </w:r>
          </w:p>
        </w:tc>
        <w:tc>
          <w:tcPr>
            <w:tcW w:w="1418" w:type="dxa"/>
            <w:shd w:val="clear" w:color="auto" w:fill="auto"/>
          </w:tcPr>
          <w:p w14:paraId="3592C555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A93009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27A4A12A" w14:textId="77777777" w:rsidR="001373DA" w:rsidRDefault="001373DA" w:rsidP="00161284">
            <w:r>
              <w:t>No</w:t>
            </w:r>
          </w:p>
        </w:tc>
      </w:tr>
      <w:tr w:rsidR="001373DA" w14:paraId="59D07A12" w14:textId="77777777" w:rsidTr="00161284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0D4188B4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262625F4" w14:textId="77777777" w:rsidR="001373DA" w:rsidRDefault="001373DA" w:rsidP="00161284">
            <w:r>
              <w:t>P_Hammerstrom1986_eq3</w:t>
            </w:r>
          </w:p>
        </w:tc>
        <w:tc>
          <w:tcPr>
            <w:tcW w:w="1418" w:type="dxa"/>
            <w:shd w:val="clear" w:color="auto" w:fill="auto"/>
          </w:tcPr>
          <w:p w14:paraId="208ABCD6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57B2441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602A822A" w14:textId="77777777" w:rsidR="001373DA" w:rsidRDefault="001373DA" w:rsidP="00161284">
            <w:r>
              <w:t>No</w:t>
            </w:r>
          </w:p>
        </w:tc>
      </w:tr>
      <w:tr w:rsidR="001373DA" w14:paraId="279BD94B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2DE7E533" w14:textId="77777777" w:rsidR="001373DA" w:rsidRDefault="001373DA" w:rsidP="00161284">
            <w:r>
              <w:t>Hollister et al. 1987</w:t>
            </w:r>
          </w:p>
        </w:tc>
        <w:tc>
          <w:tcPr>
            <w:tcW w:w="2835" w:type="dxa"/>
            <w:shd w:val="clear" w:color="auto" w:fill="auto"/>
          </w:tcPr>
          <w:p w14:paraId="34509524" w14:textId="77777777" w:rsidR="001373DA" w:rsidRDefault="001373DA" w:rsidP="00161284">
            <w:r>
              <w:t>P_Hollister1987</w:t>
            </w:r>
          </w:p>
        </w:tc>
        <w:tc>
          <w:tcPr>
            <w:tcW w:w="1418" w:type="dxa"/>
            <w:shd w:val="clear" w:color="auto" w:fill="auto"/>
          </w:tcPr>
          <w:p w14:paraId="12766816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383DDF2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54E67178" w14:textId="77777777" w:rsidR="001373DA" w:rsidRDefault="001373DA" w:rsidP="00161284">
            <w:r>
              <w:t>No</w:t>
            </w:r>
          </w:p>
        </w:tc>
      </w:tr>
      <w:tr w:rsidR="001373DA" w14:paraId="21CDC23E" w14:textId="77777777" w:rsidTr="00161284">
        <w:trPr>
          <w:trHeight w:val="247"/>
        </w:trPr>
        <w:tc>
          <w:tcPr>
            <w:tcW w:w="2830" w:type="dxa"/>
            <w:shd w:val="clear" w:color="auto" w:fill="auto"/>
          </w:tcPr>
          <w:p w14:paraId="20EBDDC7" w14:textId="77777777" w:rsidR="001373DA" w:rsidRDefault="001373DA" w:rsidP="00161284">
            <w:r>
              <w:t>Johnson &amp; Rutherford, 1989</w:t>
            </w:r>
          </w:p>
        </w:tc>
        <w:tc>
          <w:tcPr>
            <w:tcW w:w="2835" w:type="dxa"/>
            <w:shd w:val="clear" w:color="auto" w:fill="auto"/>
          </w:tcPr>
          <w:p w14:paraId="13A7D25E" w14:textId="77777777" w:rsidR="001373DA" w:rsidRDefault="001373DA" w:rsidP="00161284">
            <w:r>
              <w:t>P_Johnson1989</w:t>
            </w:r>
          </w:p>
        </w:tc>
        <w:tc>
          <w:tcPr>
            <w:tcW w:w="1418" w:type="dxa"/>
            <w:shd w:val="clear" w:color="auto" w:fill="auto"/>
          </w:tcPr>
          <w:p w14:paraId="283E2708" w14:textId="77777777" w:rsidR="001373DA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36C314C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18AC372F" w14:textId="77777777" w:rsidR="001373DA" w:rsidRDefault="001373DA" w:rsidP="00161284">
            <w:r>
              <w:t>No</w:t>
            </w:r>
          </w:p>
        </w:tc>
      </w:tr>
      <w:tr w:rsidR="001373DA" w14:paraId="18E78307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6DA198E4" w14:textId="77777777" w:rsidR="001373DA" w:rsidRDefault="001373DA" w:rsidP="00161284">
            <w:r>
              <w:t>Blundy et al. 1990</w:t>
            </w:r>
          </w:p>
        </w:tc>
        <w:tc>
          <w:tcPr>
            <w:tcW w:w="2835" w:type="dxa"/>
            <w:shd w:val="clear" w:color="auto" w:fill="auto"/>
          </w:tcPr>
          <w:p w14:paraId="6B7350E5" w14:textId="77777777" w:rsidR="001373DA" w:rsidRDefault="001373DA" w:rsidP="00161284">
            <w:r w:rsidRPr="00743C11">
              <w:t>P_Blundy1990</w:t>
            </w:r>
          </w:p>
        </w:tc>
        <w:tc>
          <w:tcPr>
            <w:tcW w:w="1418" w:type="dxa"/>
            <w:shd w:val="clear" w:color="auto" w:fill="auto"/>
          </w:tcPr>
          <w:p w14:paraId="41F35AF3" w14:textId="77777777" w:rsidR="001373DA" w:rsidRPr="00743C11" w:rsidRDefault="001373DA" w:rsidP="00161284">
            <w:pPr>
              <w:rPr>
                <w:b/>
                <w:bCs/>
              </w:rPr>
            </w:pPr>
            <w:r w:rsidRPr="00743C11"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FF4FC90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6489E372" w14:textId="77777777" w:rsidR="001373DA" w:rsidRDefault="001373DA" w:rsidP="00161284">
            <w:r>
              <w:t>No</w:t>
            </w:r>
          </w:p>
        </w:tc>
      </w:tr>
      <w:tr w:rsidR="001373DA" w14:paraId="28660FE8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049A6BA1" w14:textId="77777777" w:rsidR="001373DA" w:rsidRDefault="001373DA" w:rsidP="00161284">
            <w:bookmarkStart w:id="0" w:name="_Hlk74651886"/>
            <w:r>
              <w:t>Schmidt 1992</w:t>
            </w:r>
          </w:p>
        </w:tc>
        <w:tc>
          <w:tcPr>
            <w:tcW w:w="2835" w:type="dxa"/>
            <w:shd w:val="clear" w:color="auto" w:fill="auto"/>
          </w:tcPr>
          <w:p w14:paraId="331FA8ED" w14:textId="77777777" w:rsidR="001373DA" w:rsidRPr="00743C11" w:rsidRDefault="001373DA" w:rsidP="00161284">
            <w:r>
              <w:t>P_Schmidt1992</w:t>
            </w:r>
          </w:p>
        </w:tc>
        <w:tc>
          <w:tcPr>
            <w:tcW w:w="1418" w:type="dxa"/>
            <w:shd w:val="clear" w:color="auto" w:fill="auto"/>
          </w:tcPr>
          <w:p w14:paraId="60A050BB" w14:textId="77777777" w:rsidR="001373DA" w:rsidRPr="00743C11" w:rsidRDefault="001373DA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145FE76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753FB740" w14:textId="77777777" w:rsidR="001373DA" w:rsidRDefault="001373DA" w:rsidP="00161284">
            <w:r>
              <w:t>No</w:t>
            </w:r>
          </w:p>
        </w:tc>
      </w:tr>
      <w:tr w:rsidR="001373DA" w14:paraId="16CEB33B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6E7D0DD2" w14:textId="77777777" w:rsidR="001373DA" w:rsidRDefault="001373DA" w:rsidP="00161284">
            <w:r>
              <w:t>Anderson &amp; Smith, 1995</w:t>
            </w:r>
          </w:p>
        </w:tc>
        <w:tc>
          <w:tcPr>
            <w:tcW w:w="2835" w:type="dxa"/>
            <w:shd w:val="clear" w:color="auto" w:fill="auto"/>
          </w:tcPr>
          <w:p w14:paraId="4E8829A0" w14:textId="77777777" w:rsidR="001373DA" w:rsidRPr="00743C11" w:rsidRDefault="001373DA" w:rsidP="00161284">
            <w:r>
              <w:t>P_Anderson1995</w:t>
            </w:r>
          </w:p>
        </w:tc>
        <w:tc>
          <w:tcPr>
            <w:tcW w:w="1418" w:type="dxa"/>
            <w:shd w:val="clear" w:color="auto" w:fill="auto"/>
          </w:tcPr>
          <w:p w14:paraId="58B1AE2C" w14:textId="77777777" w:rsidR="001373DA" w:rsidRPr="00743C11" w:rsidRDefault="001373DA" w:rsidP="00161284">
            <w:r w:rsidRPr="00743C11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73C007" w14:textId="77777777" w:rsidR="001373DA" w:rsidRDefault="001373DA" w:rsidP="00161284"/>
        </w:tc>
        <w:tc>
          <w:tcPr>
            <w:tcW w:w="1387" w:type="dxa"/>
            <w:shd w:val="clear" w:color="auto" w:fill="auto"/>
          </w:tcPr>
          <w:p w14:paraId="7A9A918C" w14:textId="77777777" w:rsidR="001373DA" w:rsidRDefault="001373DA" w:rsidP="00161284">
            <w:r>
              <w:t>No</w:t>
            </w:r>
          </w:p>
        </w:tc>
      </w:tr>
      <w:bookmarkEnd w:id="0"/>
      <w:tr w:rsidR="001373DA" w14:paraId="3315F325" w14:textId="77777777" w:rsidTr="00161284">
        <w:trPr>
          <w:trHeight w:val="259"/>
        </w:trPr>
        <w:tc>
          <w:tcPr>
            <w:tcW w:w="10029" w:type="dxa"/>
            <w:gridSpan w:val="5"/>
            <w:shd w:val="clear" w:color="auto" w:fill="auto"/>
          </w:tcPr>
          <w:p w14:paraId="12BE8C38" w14:textId="77777777" w:rsidR="001373DA" w:rsidRPr="00E56DB1" w:rsidRDefault="001373DA" w:rsidP="00161284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 xml:space="preserve">Amphibole-only 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373DA" w14:paraId="2F71B65E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6C1DB21F" w14:textId="77777777" w:rsidR="001373DA" w:rsidRDefault="001373DA" w:rsidP="00161284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835" w:type="dxa"/>
            <w:shd w:val="clear" w:color="auto" w:fill="auto"/>
          </w:tcPr>
          <w:p w14:paraId="4A474DBE" w14:textId="77777777" w:rsidR="001373DA" w:rsidRDefault="001373DA" w:rsidP="00161284">
            <w:r>
              <w:t>T_Put2016_eq5</w:t>
            </w:r>
          </w:p>
        </w:tc>
        <w:tc>
          <w:tcPr>
            <w:tcW w:w="1418" w:type="dxa"/>
            <w:vMerge w:val="restart"/>
            <w:shd w:val="clear" w:color="auto" w:fill="D0CECE" w:themeFill="background2" w:themeFillShade="E6"/>
          </w:tcPr>
          <w:p w14:paraId="2C7E3CE1" w14:textId="77777777" w:rsidR="001373DA" w:rsidRDefault="001373DA" w:rsidP="00161284"/>
        </w:tc>
        <w:tc>
          <w:tcPr>
            <w:tcW w:w="1559" w:type="dxa"/>
            <w:shd w:val="clear" w:color="auto" w:fill="auto"/>
          </w:tcPr>
          <w:p w14:paraId="01F248D4" w14:textId="77777777" w:rsidR="001373DA" w:rsidRDefault="001373DA" w:rsidP="00161284">
            <w:r>
              <w:t>No</w:t>
            </w:r>
          </w:p>
        </w:tc>
        <w:tc>
          <w:tcPr>
            <w:tcW w:w="1387" w:type="dxa"/>
            <w:shd w:val="clear" w:color="auto" w:fill="auto"/>
          </w:tcPr>
          <w:p w14:paraId="46E08C43" w14:textId="77777777" w:rsidR="001373DA" w:rsidRDefault="001373DA" w:rsidP="00161284">
            <w:r>
              <w:t>No</w:t>
            </w:r>
          </w:p>
        </w:tc>
      </w:tr>
      <w:tr w:rsidR="001373DA" w14:paraId="10FE14C9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386DFE54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6EC2AF9C" w14:textId="77777777" w:rsidR="001373DA" w:rsidRDefault="001373DA" w:rsidP="00161284">
            <w:r>
              <w:t>T_Put2016_eq6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3DD7DE5F" w14:textId="77777777" w:rsidR="001373DA" w:rsidRDefault="001373DA" w:rsidP="00161284"/>
        </w:tc>
        <w:tc>
          <w:tcPr>
            <w:tcW w:w="1559" w:type="dxa"/>
            <w:shd w:val="clear" w:color="auto" w:fill="auto"/>
          </w:tcPr>
          <w:p w14:paraId="1D7AAF2A" w14:textId="77777777" w:rsidR="001373DA" w:rsidRDefault="001373DA" w:rsidP="00161284">
            <w:r>
              <w:t>No</w:t>
            </w:r>
          </w:p>
        </w:tc>
        <w:tc>
          <w:tcPr>
            <w:tcW w:w="1387" w:type="dxa"/>
            <w:shd w:val="clear" w:color="auto" w:fill="auto"/>
          </w:tcPr>
          <w:p w14:paraId="069EB122" w14:textId="77777777" w:rsidR="001373DA" w:rsidRDefault="001373DA" w:rsidP="00161284">
            <w:r>
              <w:t>No</w:t>
            </w:r>
          </w:p>
        </w:tc>
      </w:tr>
      <w:tr w:rsidR="001373DA" w14:paraId="2BDF7CD0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7E7015AB" w14:textId="77777777" w:rsidR="001373DA" w:rsidRDefault="001373DA" w:rsidP="00161284"/>
        </w:tc>
        <w:tc>
          <w:tcPr>
            <w:tcW w:w="2835" w:type="dxa"/>
            <w:shd w:val="clear" w:color="auto" w:fill="auto"/>
          </w:tcPr>
          <w:p w14:paraId="2CFC393C" w14:textId="77777777" w:rsidR="001373DA" w:rsidRDefault="001373DA" w:rsidP="00161284">
            <w:r>
              <w:t>T_Put2016_SiHbl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632C6CDD" w14:textId="77777777" w:rsidR="001373DA" w:rsidRDefault="001373DA" w:rsidP="00161284"/>
        </w:tc>
        <w:tc>
          <w:tcPr>
            <w:tcW w:w="1559" w:type="dxa"/>
            <w:shd w:val="clear" w:color="auto" w:fill="auto"/>
          </w:tcPr>
          <w:p w14:paraId="3A5951B9" w14:textId="77777777" w:rsidR="001373DA" w:rsidRPr="00453B4D" w:rsidRDefault="001373DA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387" w:type="dxa"/>
            <w:shd w:val="clear" w:color="auto" w:fill="auto"/>
          </w:tcPr>
          <w:p w14:paraId="0FA0EE37" w14:textId="77777777" w:rsidR="001373DA" w:rsidRDefault="001373DA" w:rsidP="00161284">
            <w:r>
              <w:t>No</w:t>
            </w:r>
          </w:p>
        </w:tc>
      </w:tr>
      <w:tr w:rsidR="001373DA" w14:paraId="68DC8895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37C40052" w14:textId="77777777" w:rsidR="001373DA" w:rsidRDefault="001373DA" w:rsidP="00161284">
            <w:bookmarkStart w:id="1" w:name="_Hlk74651939"/>
          </w:p>
        </w:tc>
        <w:tc>
          <w:tcPr>
            <w:tcW w:w="2835" w:type="dxa"/>
            <w:shd w:val="clear" w:color="auto" w:fill="auto"/>
          </w:tcPr>
          <w:p w14:paraId="754D0B93" w14:textId="77777777" w:rsidR="001373DA" w:rsidRDefault="001373DA" w:rsidP="00161284">
            <w:r>
              <w:t>T_Put2016_eq8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27C1F2AD" w14:textId="77777777" w:rsidR="001373DA" w:rsidRDefault="001373DA" w:rsidP="00161284"/>
        </w:tc>
        <w:tc>
          <w:tcPr>
            <w:tcW w:w="1559" w:type="dxa"/>
            <w:shd w:val="clear" w:color="auto" w:fill="auto"/>
          </w:tcPr>
          <w:p w14:paraId="56879C74" w14:textId="77777777" w:rsidR="001373DA" w:rsidRDefault="001373DA" w:rsidP="00161284">
            <w:r w:rsidRPr="00453B4D"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auto"/>
          </w:tcPr>
          <w:p w14:paraId="2B8A0487" w14:textId="77777777" w:rsidR="001373DA" w:rsidRDefault="001373DA" w:rsidP="00161284">
            <w:r>
              <w:t>No</w:t>
            </w:r>
          </w:p>
        </w:tc>
      </w:tr>
      <w:bookmarkEnd w:id="1"/>
      <w:tr w:rsidR="001373DA" w14:paraId="64F755E6" w14:textId="77777777" w:rsidTr="00161284">
        <w:trPr>
          <w:trHeight w:val="259"/>
        </w:trPr>
        <w:tc>
          <w:tcPr>
            <w:tcW w:w="2830" w:type="dxa"/>
            <w:shd w:val="clear" w:color="auto" w:fill="auto"/>
          </w:tcPr>
          <w:p w14:paraId="6F70984A" w14:textId="77777777" w:rsidR="001373DA" w:rsidRDefault="001373DA" w:rsidP="00161284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835" w:type="dxa"/>
            <w:shd w:val="clear" w:color="auto" w:fill="auto"/>
          </w:tcPr>
          <w:p w14:paraId="4D8F38C2" w14:textId="77777777" w:rsidR="001373DA" w:rsidRDefault="001373DA" w:rsidP="00161284">
            <w:r>
              <w:t>T_Ridolfi2012</w:t>
            </w:r>
          </w:p>
        </w:tc>
        <w:tc>
          <w:tcPr>
            <w:tcW w:w="1418" w:type="dxa"/>
            <w:vMerge/>
            <w:shd w:val="clear" w:color="auto" w:fill="D0CECE" w:themeFill="background2" w:themeFillShade="E6"/>
          </w:tcPr>
          <w:p w14:paraId="0A813748" w14:textId="77777777" w:rsidR="001373DA" w:rsidRDefault="001373DA" w:rsidP="00161284"/>
        </w:tc>
        <w:tc>
          <w:tcPr>
            <w:tcW w:w="1559" w:type="dxa"/>
            <w:shd w:val="clear" w:color="auto" w:fill="auto"/>
          </w:tcPr>
          <w:p w14:paraId="1A327F9A" w14:textId="77777777" w:rsidR="001373DA" w:rsidRPr="00453B4D" w:rsidRDefault="001373DA" w:rsidP="00161284">
            <w:pPr>
              <w:rPr>
                <w:b/>
                <w:bCs/>
              </w:rPr>
            </w:pPr>
            <w:r w:rsidRPr="00453B4D">
              <w:rPr>
                <w:b/>
                <w:bCs/>
              </w:rPr>
              <w:t>Yes</w:t>
            </w:r>
          </w:p>
        </w:tc>
        <w:tc>
          <w:tcPr>
            <w:tcW w:w="1387" w:type="dxa"/>
            <w:shd w:val="clear" w:color="auto" w:fill="auto"/>
          </w:tcPr>
          <w:p w14:paraId="1E560480" w14:textId="77777777" w:rsidR="001373DA" w:rsidRDefault="001373DA" w:rsidP="00161284">
            <w:r>
              <w:t>No</w:t>
            </w:r>
          </w:p>
        </w:tc>
      </w:tr>
      <w:tr w:rsidR="001373DA" w14:paraId="4FC03646" w14:textId="77777777" w:rsidTr="00161284">
        <w:trPr>
          <w:trHeight w:val="259"/>
        </w:trPr>
        <w:tc>
          <w:tcPr>
            <w:tcW w:w="10029" w:type="dxa"/>
            <w:gridSpan w:val="5"/>
            <w:shd w:val="clear" w:color="auto" w:fill="auto"/>
          </w:tcPr>
          <w:p w14:paraId="7FA7499E" w14:textId="77777777" w:rsidR="001373DA" w:rsidRPr="00E56DB1" w:rsidRDefault="001373DA" w:rsidP="00161284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Other Functions</w:t>
            </w:r>
          </w:p>
        </w:tc>
      </w:tr>
      <w:tr w:rsidR="001373DA" w14:paraId="1AFFE28C" w14:textId="77777777" w:rsidTr="00161284">
        <w:trPr>
          <w:trHeight w:val="259"/>
        </w:trPr>
        <w:tc>
          <w:tcPr>
            <w:tcW w:w="10029" w:type="dxa"/>
            <w:gridSpan w:val="5"/>
            <w:shd w:val="clear" w:color="auto" w:fill="auto"/>
          </w:tcPr>
          <w:p w14:paraId="1BEEE948" w14:textId="77777777" w:rsidR="001373DA" w:rsidRDefault="001373DA" w:rsidP="00161284">
            <w:proofErr w:type="spellStart"/>
            <w:r w:rsidRPr="00E56DB1">
              <w:rPr>
                <w:b/>
                <w:bCs/>
                <w:i/>
                <w:iCs/>
              </w:rPr>
              <w:t>calculate_amp_liq_press_temp</w:t>
            </w:r>
            <w:proofErr w:type="spellEnd"/>
            <w:r w:rsidRPr="00E56DB1">
              <w:rPr>
                <w:b/>
                <w:bCs/>
              </w:rPr>
              <w:t>:</w:t>
            </w:r>
            <w:r>
              <w:t xml:space="preserve"> Iteratively solves P and T for liquid-amphibole pairs using an equation for pressure, and an equation for temperature. </w:t>
            </w:r>
          </w:p>
          <w:p w14:paraId="37783E6E" w14:textId="77777777" w:rsidR="001373DA" w:rsidRDefault="001373DA" w:rsidP="00161284">
            <w:proofErr w:type="spellStart"/>
            <w:r w:rsidRPr="00E56DB1">
              <w:rPr>
                <w:b/>
                <w:bCs/>
              </w:rPr>
              <w:t>calculate_amp_only_press_temp</w:t>
            </w:r>
            <w:proofErr w:type="spellEnd"/>
            <w:r w:rsidRPr="00E56DB1">
              <w:rPr>
                <w:b/>
                <w:bCs/>
              </w:rPr>
              <w:t>:</w:t>
            </w:r>
            <w:r>
              <w:t xml:space="preserve"> Iteratively solves P and T for amphibole compositions using an equation for pressure, and an equation for temperature. </w:t>
            </w:r>
          </w:p>
        </w:tc>
      </w:tr>
    </w:tbl>
    <w:p w14:paraId="3A50654D" w14:textId="77777777" w:rsidR="003D273F" w:rsidRDefault="003D273F"/>
    <w:sectPr w:rsidR="003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1373DA"/>
    <w:rsid w:val="003D273F"/>
    <w:rsid w:val="004345AB"/>
    <w:rsid w:val="006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2021-06-15T20:00:00Z</dcterms:created>
  <dcterms:modified xsi:type="dcterms:W3CDTF">2021-06-15T20:01:00Z</dcterms:modified>
</cp:coreProperties>
</file>