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848A" w14:textId="09CC8939" w:rsidR="00C323C7" w:rsidRPr="00986A0E" w:rsidRDefault="00C323C7" w:rsidP="008B1BFC">
      <w:pPr>
        <w:spacing w:after="0"/>
        <w:jc w:val="center"/>
        <w:rPr>
          <w:b/>
          <w:bCs/>
          <w:sz w:val="30"/>
          <w:szCs w:val="30"/>
        </w:rPr>
      </w:pPr>
      <w:r w:rsidRPr="00986A0E">
        <w:rPr>
          <w:b/>
          <w:bCs/>
          <w:sz w:val="30"/>
          <w:szCs w:val="30"/>
        </w:rPr>
        <w:t>Olivine</w:t>
      </w:r>
      <w:r>
        <w:rPr>
          <w:b/>
          <w:bCs/>
          <w:sz w:val="30"/>
          <w:szCs w:val="30"/>
        </w:rPr>
        <w:t xml:space="preserve"> Thermometers and Hygrometers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1701"/>
        <w:gridCol w:w="1843"/>
      </w:tblGrid>
      <w:tr w:rsidR="00C323C7" w14:paraId="029E5780" w14:textId="77777777" w:rsidTr="00051A1D">
        <w:trPr>
          <w:trHeight w:val="531"/>
        </w:trPr>
        <w:tc>
          <w:tcPr>
            <w:tcW w:w="2547" w:type="dxa"/>
          </w:tcPr>
          <w:p w14:paraId="4A158A95" w14:textId="77777777" w:rsidR="00C323C7" w:rsidRDefault="00C323C7" w:rsidP="00D01626">
            <w:r>
              <w:t>Reference</w:t>
            </w:r>
          </w:p>
        </w:tc>
        <w:tc>
          <w:tcPr>
            <w:tcW w:w="2410" w:type="dxa"/>
          </w:tcPr>
          <w:p w14:paraId="37725810" w14:textId="77777777" w:rsidR="00C323C7" w:rsidRDefault="00C323C7" w:rsidP="00D01626">
            <w:r>
              <w:t>Name in ThermoBar</w:t>
            </w:r>
          </w:p>
        </w:tc>
        <w:tc>
          <w:tcPr>
            <w:tcW w:w="1559" w:type="dxa"/>
          </w:tcPr>
          <w:p w14:paraId="38A920CD" w14:textId="4BEAC22C" w:rsidR="00C323C7" w:rsidRDefault="00C323C7" w:rsidP="00D01626">
            <w:r>
              <w:t>T-dependent?</w:t>
            </w:r>
          </w:p>
        </w:tc>
        <w:tc>
          <w:tcPr>
            <w:tcW w:w="1701" w:type="dxa"/>
          </w:tcPr>
          <w:p w14:paraId="4B5C1AC9" w14:textId="596AE068" w:rsidR="00C323C7" w:rsidRDefault="00C323C7" w:rsidP="00D01626">
            <w:r>
              <w:t>P-dependent?</w:t>
            </w:r>
          </w:p>
        </w:tc>
        <w:tc>
          <w:tcPr>
            <w:tcW w:w="1843" w:type="dxa"/>
          </w:tcPr>
          <w:p w14:paraId="277C6158" w14:textId="77777777" w:rsidR="00C323C7" w:rsidRDefault="00C323C7" w:rsidP="00D01626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69AF3C04" w14:textId="77777777" w:rsidR="00C323C7" w:rsidRDefault="00C323C7" w:rsidP="00D01626"/>
        </w:tc>
      </w:tr>
      <w:tr w:rsidR="00C323C7" w14:paraId="0B9B3873" w14:textId="77777777" w:rsidTr="00C323C7">
        <w:trPr>
          <w:trHeight w:val="307"/>
        </w:trPr>
        <w:tc>
          <w:tcPr>
            <w:tcW w:w="10060" w:type="dxa"/>
            <w:gridSpan w:val="5"/>
            <w:shd w:val="clear" w:color="auto" w:fill="92D050"/>
          </w:tcPr>
          <w:p w14:paraId="0F8F6826" w14:textId="77777777" w:rsidR="00C323C7" w:rsidRDefault="00C323C7" w:rsidP="00D01626">
            <w:pPr>
              <w:jc w:val="center"/>
            </w:pPr>
            <w:r>
              <w:rPr>
                <w:b/>
                <w:bCs/>
              </w:rPr>
              <w:t>Olivine-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323C7" w14:paraId="3EE30792" w14:textId="77777777" w:rsidTr="00051A1D">
        <w:trPr>
          <w:trHeight w:val="325"/>
        </w:trPr>
        <w:tc>
          <w:tcPr>
            <w:tcW w:w="2547" w:type="dxa"/>
            <w:vMerge w:val="restart"/>
          </w:tcPr>
          <w:p w14:paraId="5CD1588F" w14:textId="77777777" w:rsidR="00C323C7" w:rsidRDefault="00C323C7" w:rsidP="00D01626">
            <w:r>
              <w:t>Putirka (2008)</w:t>
            </w:r>
          </w:p>
        </w:tc>
        <w:tc>
          <w:tcPr>
            <w:tcW w:w="2410" w:type="dxa"/>
          </w:tcPr>
          <w:p w14:paraId="663F5C69" w14:textId="77777777" w:rsidR="00C323C7" w:rsidRDefault="00C323C7" w:rsidP="00D01626">
            <w:r>
              <w:t>T_Put2008_eq19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7C908A7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65DC6B5" w14:textId="0D58112D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69CF801" w14:textId="5B59573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1AB01A0A" w14:textId="77777777" w:rsidTr="00051A1D">
        <w:trPr>
          <w:trHeight w:val="325"/>
        </w:trPr>
        <w:tc>
          <w:tcPr>
            <w:tcW w:w="2547" w:type="dxa"/>
            <w:vMerge/>
          </w:tcPr>
          <w:p w14:paraId="26A63146" w14:textId="77777777" w:rsidR="00C323C7" w:rsidRDefault="00C323C7" w:rsidP="00D01626"/>
        </w:tc>
        <w:tc>
          <w:tcPr>
            <w:tcW w:w="2410" w:type="dxa"/>
          </w:tcPr>
          <w:p w14:paraId="50BD1DF9" w14:textId="77777777" w:rsidR="00C323C7" w:rsidRDefault="00C323C7" w:rsidP="00D01626">
            <w:r>
              <w:t>T_Put2008_eq21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233C79B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177D393D" w14:textId="035B6351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A0987EB" w14:textId="1BF33B88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323C7" w14:paraId="0AEC4EEF" w14:textId="77777777" w:rsidTr="00051A1D">
        <w:trPr>
          <w:trHeight w:val="325"/>
        </w:trPr>
        <w:tc>
          <w:tcPr>
            <w:tcW w:w="2547" w:type="dxa"/>
            <w:vMerge/>
          </w:tcPr>
          <w:p w14:paraId="70E3B909" w14:textId="77777777" w:rsidR="00C323C7" w:rsidRDefault="00C323C7" w:rsidP="00D01626"/>
        </w:tc>
        <w:tc>
          <w:tcPr>
            <w:tcW w:w="2410" w:type="dxa"/>
          </w:tcPr>
          <w:p w14:paraId="6B3E9271" w14:textId="77777777" w:rsidR="00C323C7" w:rsidRDefault="00C323C7" w:rsidP="00D01626">
            <w:r>
              <w:t>T_Put2008_eq22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A84E2C6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6FCAB29" w14:textId="697F5D97" w:rsidR="00C323C7" w:rsidRPr="00350C09" w:rsidRDefault="00C323C7" w:rsidP="00D01626">
            <w:pPr>
              <w:rPr>
                <w:b/>
                <w:bCs/>
              </w:rPr>
            </w:pPr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63F0695" w14:textId="7CE39D68" w:rsidR="00C323C7" w:rsidRPr="00350C09" w:rsidRDefault="00C323C7" w:rsidP="00D01626">
            <w:pPr>
              <w:rPr>
                <w:b/>
                <w:bCs/>
              </w:rPr>
            </w:pPr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323C7" w14:paraId="63EBBC5E" w14:textId="77777777" w:rsidTr="00051A1D">
        <w:trPr>
          <w:trHeight w:val="325"/>
        </w:trPr>
        <w:tc>
          <w:tcPr>
            <w:tcW w:w="2547" w:type="dxa"/>
            <w:vMerge w:val="restart"/>
          </w:tcPr>
          <w:p w14:paraId="269CE145" w14:textId="77777777" w:rsidR="00C323C7" w:rsidRDefault="00C323C7" w:rsidP="00D01626">
            <w:r>
              <w:t>Beattie (1993)</w:t>
            </w:r>
          </w:p>
        </w:tc>
        <w:tc>
          <w:tcPr>
            <w:tcW w:w="2410" w:type="dxa"/>
          </w:tcPr>
          <w:p w14:paraId="6B7AE19D" w14:textId="77777777" w:rsidR="00C323C7" w:rsidRDefault="00C323C7" w:rsidP="00D01626">
            <w:r>
              <w:t>T_Beatt93_ol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2E4429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5DF9CA1C" w14:textId="6FFB93BC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2CB7F9E" w14:textId="072A4C6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4F76DD95" w14:textId="77777777" w:rsidTr="00051A1D">
        <w:trPr>
          <w:trHeight w:val="325"/>
        </w:trPr>
        <w:tc>
          <w:tcPr>
            <w:tcW w:w="2547" w:type="dxa"/>
            <w:vMerge/>
          </w:tcPr>
          <w:p w14:paraId="65A65888" w14:textId="77777777" w:rsidR="00C323C7" w:rsidRDefault="00C323C7" w:rsidP="00D01626"/>
        </w:tc>
        <w:tc>
          <w:tcPr>
            <w:tcW w:w="2410" w:type="dxa"/>
          </w:tcPr>
          <w:p w14:paraId="399F594F" w14:textId="77777777" w:rsidR="00C323C7" w:rsidRDefault="00C323C7" w:rsidP="00D01626">
            <w:r>
              <w:t>T_Beatt93_ol_HerzCorr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13207DD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7646CCB" w14:textId="6ABE866A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2AE9AD7" w14:textId="08D4695E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5CE0BBCB" w14:textId="77777777" w:rsidTr="00051A1D">
        <w:trPr>
          <w:trHeight w:val="273"/>
        </w:trPr>
        <w:tc>
          <w:tcPr>
            <w:tcW w:w="2547" w:type="dxa"/>
          </w:tcPr>
          <w:p w14:paraId="1E1F6ECE" w14:textId="77777777" w:rsidR="00C323C7" w:rsidRDefault="00C323C7" w:rsidP="00C323C7">
            <w:pPr>
              <w:jc w:val="center"/>
            </w:pPr>
            <w:r>
              <w:t>Sisson and Grove (1992)</w:t>
            </w:r>
          </w:p>
        </w:tc>
        <w:tc>
          <w:tcPr>
            <w:tcW w:w="2410" w:type="dxa"/>
          </w:tcPr>
          <w:p w14:paraId="36EA87DD" w14:textId="77777777" w:rsidR="00C323C7" w:rsidRDefault="00C323C7" w:rsidP="00D01626">
            <w:r>
              <w:t>T_Sisson1992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E6AF782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48A62858" w14:textId="0977670B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96683F3" w14:textId="080F1EA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3687ED7C" w14:textId="77777777" w:rsidTr="00051A1D">
        <w:trPr>
          <w:trHeight w:val="58"/>
        </w:trPr>
        <w:tc>
          <w:tcPr>
            <w:tcW w:w="2547" w:type="dxa"/>
          </w:tcPr>
          <w:p w14:paraId="349155A1" w14:textId="77777777" w:rsidR="00C323C7" w:rsidRDefault="00C323C7" w:rsidP="00D01626">
            <w:r>
              <w:t>Pu et al. (2017)</w:t>
            </w:r>
          </w:p>
        </w:tc>
        <w:tc>
          <w:tcPr>
            <w:tcW w:w="2410" w:type="dxa"/>
          </w:tcPr>
          <w:p w14:paraId="468ED722" w14:textId="77777777" w:rsidR="00C323C7" w:rsidRDefault="00C323C7" w:rsidP="00D01626">
            <w:r>
              <w:t>T_Pu2017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0DFFE6D" w14:textId="77777777" w:rsidR="00C323C7" w:rsidRDefault="00C323C7" w:rsidP="00D01626"/>
        </w:tc>
        <w:tc>
          <w:tcPr>
            <w:tcW w:w="1701" w:type="dxa"/>
          </w:tcPr>
          <w:p w14:paraId="5C309BF3" w14:textId="46D61BE1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FDB98F6" w14:textId="37AF75AF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652030DE" w14:textId="77777777" w:rsidTr="00051A1D">
        <w:trPr>
          <w:trHeight w:val="273"/>
        </w:trPr>
        <w:tc>
          <w:tcPr>
            <w:tcW w:w="2547" w:type="dxa"/>
          </w:tcPr>
          <w:p w14:paraId="17AE78E7" w14:textId="77777777" w:rsidR="00C323C7" w:rsidRDefault="00C323C7" w:rsidP="00D01626">
            <w:r>
              <w:t>Pu et al. (2021)</w:t>
            </w:r>
          </w:p>
        </w:tc>
        <w:tc>
          <w:tcPr>
            <w:tcW w:w="2410" w:type="dxa"/>
          </w:tcPr>
          <w:p w14:paraId="1B60FB01" w14:textId="77777777" w:rsidR="00C323C7" w:rsidRDefault="00C323C7" w:rsidP="00D01626">
            <w:r>
              <w:t>T_Pu2021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28A1AF8" w14:textId="77777777" w:rsidR="00C323C7" w:rsidRDefault="00C323C7" w:rsidP="00D01626"/>
        </w:tc>
        <w:tc>
          <w:tcPr>
            <w:tcW w:w="1701" w:type="dxa"/>
          </w:tcPr>
          <w:p w14:paraId="3739927B" w14:textId="7DF49788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6B55239" w14:textId="4F30DB9D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07EEDE49" w14:textId="77777777" w:rsidTr="00C323C7">
        <w:trPr>
          <w:trHeight w:val="273"/>
        </w:trPr>
        <w:tc>
          <w:tcPr>
            <w:tcW w:w="10060" w:type="dxa"/>
            <w:gridSpan w:val="5"/>
            <w:shd w:val="clear" w:color="auto" w:fill="DEEAF6" w:themeFill="accent5" w:themeFillTint="33"/>
          </w:tcPr>
          <w:p w14:paraId="2DB806F0" w14:textId="36908CB4" w:rsidR="00C323C7" w:rsidRPr="00C323C7" w:rsidRDefault="00C323C7" w:rsidP="00C323C7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C323C7">
              <w:rPr>
                <w:rFonts w:cstheme="minorHAnsi"/>
                <w:b/>
                <w:color w:val="000000" w:themeColor="text1"/>
              </w:rPr>
              <w:t>Olivine-</w:t>
            </w:r>
            <w:r w:rsidRPr="00C323C7">
              <w:rPr>
                <w:rFonts w:cstheme="minorHAnsi"/>
                <w:b/>
                <w:color w:val="000000" w:themeColor="text1"/>
                <w:shd w:val="clear" w:color="auto" w:fill="DEEAF6" w:themeFill="accent5" w:themeFillTint="33"/>
              </w:rPr>
              <w:t xml:space="preserve">Liquid hygrometers. </w:t>
            </w:r>
            <w:r w:rsidRPr="00C323C7">
              <w:rPr>
                <w:rFonts w:cstheme="minorHAnsi"/>
                <w:b/>
                <w:i/>
                <w:iCs/>
                <w:shd w:val="clear" w:color="auto" w:fill="DEEAF6" w:themeFill="accent5" w:themeFillTint="33"/>
              </w:rPr>
              <w:t>Function</w:t>
            </w:r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 xml:space="preserve"> “calculate_ol_liq_hygr”</w:t>
            </w:r>
          </w:p>
        </w:tc>
      </w:tr>
      <w:tr w:rsidR="00C323C7" w14:paraId="5113B75D" w14:textId="77777777" w:rsidTr="00051A1D">
        <w:trPr>
          <w:trHeight w:val="273"/>
        </w:trPr>
        <w:tc>
          <w:tcPr>
            <w:tcW w:w="2547" w:type="dxa"/>
          </w:tcPr>
          <w:p w14:paraId="19969C82" w14:textId="2DBBE044" w:rsidR="00C323C7" w:rsidRDefault="00C323C7" w:rsidP="00C323C7">
            <w:r>
              <w:t>Gavrilenko et al. (2016)</w:t>
            </w:r>
          </w:p>
        </w:tc>
        <w:tc>
          <w:tcPr>
            <w:tcW w:w="2410" w:type="dxa"/>
          </w:tcPr>
          <w:p w14:paraId="41FEF274" w14:textId="1B97630D" w:rsidR="00C323C7" w:rsidRDefault="00C323C7" w:rsidP="00C323C7">
            <w:r>
              <w:t>H_Gavr2016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CA83410" w14:textId="19BFB51A" w:rsidR="00C323C7" w:rsidRDefault="00C323C7" w:rsidP="00C323C7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701" w:type="dxa"/>
          </w:tcPr>
          <w:p w14:paraId="0BE2478C" w14:textId="6A9375F1" w:rsidR="00C323C7" w:rsidRPr="00C323C7" w:rsidRDefault="00C323C7" w:rsidP="00C323C7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02DF718C" w14:textId="77777777" w:rsidR="00C323C7" w:rsidRPr="00C323C7" w:rsidRDefault="00C323C7" w:rsidP="00C323C7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C323C7" w14:paraId="4F714768" w14:textId="77777777" w:rsidTr="00C323C7">
        <w:trPr>
          <w:trHeight w:val="273"/>
        </w:trPr>
        <w:tc>
          <w:tcPr>
            <w:tcW w:w="10060" w:type="dxa"/>
            <w:gridSpan w:val="5"/>
            <w:shd w:val="clear" w:color="auto" w:fill="E2EFD9" w:themeFill="accent6" w:themeFillTint="33"/>
          </w:tcPr>
          <w:p w14:paraId="1EFF9E86" w14:textId="77777777" w:rsidR="00C323C7" w:rsidRDefault="00C323C7" w:rsidP="00D01626">
            <w:pPr>
              <w:jc w:val="center"/>
            </w:pPr>
            <w:r>
              <w:rPr>
                <w:b/>
                <w:bCs/>
              </w:rPr>
              <w:t xml:space="preserve">Olivine-Spinel thermometry. </w:t>
            </w:r>
            <w:r w:rsidRPr="00E56DB1">
              <w:rPr>
                <w:b/>
                <w:bCs/>
                <w:i/>
                <w:iCs/>
              </w:rPr>
              <w:t>Function “calculate_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sp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temp</w:t>
            </w:r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323C7" w14:paraId="4479FE34" w14:textId="77777777" w:rsidTr="00051A1D">
        <w:trPr>
          <w:trHeight w:val="273"/>
        </w:trPr>
        <w:tc>
          <w:tcPr>
            <w:tcW w:w="2547" w:type="dxa"/>
          </w:tcPr>
          <w:p w14:paraId="47CD3A9F" w14:textId="77777777" w:rsidR="00C323C7" w:rsidRDefault="00C323C7" w:rsidP="00D01626">
            <w:r>
              <w:t>Coogan et al. (2014)</w:t>
            </w:r>
          </w:p>
        </w:tc>
        <w:tc>
          <w:tcPr>
            <w:tcW w:w="2410" w:type="dxa"/>
          </w:tcPr>
          <w:p w14:paraId="274EB76F" w14:textId="77777777" w:rsidR="00C323C7" w:rsidRDefault="00C323C7" w:rsidP="00D01626">
            <w:r>
              <w:t>T_Coogan2014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11DFF6B8" w14:textId="77777777" w:rsidR="00C323C7" w:rsidRDefault="00C323C7" w:rsidP="00D01626"/>
        </w:tc>
        <w:tc>
          <w:tcPr>
            <w:tcW w:w="1701" w:type="dxa"/>
          </w:tcPr>
          <w:p w14:paraId="580898B4" w14:textId="041D1A1E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CD72381" w14:textId="199596C6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64622967" w14:textId="77777777" w:rsidTr="00051A1D">
        <w:trPr>
          <w:trHeight w:val="273"/>
        </w:trPr>
        <w:tc>
          <w:tcPr>
            <w:tcW w:w="2547" w:type="dxa"/>
          </w:tcPr>
          <w:p w14:paraId="1719F1C7" w14:textId="77777777" w:rsidR="00C323C7" w:rsidRDefault="00C323C7" w:rsidP="00D01626">
            <w:r>
              <w:t>Wan et al. (2008)</w:t>
            </w:r>
          </w:p>
        </w:tc>
        <w:tc>
          <w:tcPr>
            <w:tcW w:w="2410" w:type="dxa"/>
          </w:tcPr>
          <w:p w14:paraId="595D0D73" w14:textId="77777777" w:rsidR="00C323C7" w:rsidRDefault="00C323C7" w:rsidP="00D01626">
            <w:r>
              <w:t>T_Wan2008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1D9CA6B" w14:textId="77777777" w:rsidR="00C323C7" w:rsidRDefault="00C323C7" w:rsidP="00D01626"/>
        </w:tc>
        <w:tc>
          <w:tcPr>
            <w:tcW w:w="1701" w:type="dxa"/>
          </w:tcPr>
          <w:p w14:paraId="7B375C4F" w14:textId="386BFB2C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15DD430E" w14:textId="1C8CE22C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450A734B" w14:textId="77777777" w:rsidTr="00000490">
        <w:trPr>
          <w:trHeight w:val="273"/>
        </w:trPr>
        <w:tc>
          <w:tcPr>
            <w:tcW w:w="10060" w:type="dxa"/>
            <w:gridSpan w:val="5"/>
          </w:tcPr>
          <w:p w14:paraId="5B617676" w14:textId="2D778B79" w:rsidR="00C323C7" w:rsidRPr="00C323C7" w:rsidRDefault="00C323C7" w:rsidP="00C323C7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A47FAD">
              <w:rPr>
                <w:b/>
                <w:bCs/>
              </w:rPr>
              <w:t>Other Functions</w:t>
            </w:r>
          </w:p>
        </w:tc>
      </w:tr>
      <w:tr w:rsidR="00C323C7" w14:paraId="127127D1" w14:textId="77777777" w:rsidTr="00EB48AB">
        <w:trPr>
          <w:trHeight w:val="273"/>
        </w:trPr>
        <w:tc>
          <w:tcPr>
            <w:tcW w:w="10060" w:type="dxa"/>
            <w:gridSpan w:val="5"/>
          </w:tcPr>
          <w:p w14:paraId="5722499A" w14:textId="66CFDBD0" w:rsidR="00C323C7" w:rsidRDefault="00C323C7" w:rsidP="00D01626">
            <w:pPr>
              <w:rPr>
                <w:rFonts w:ascii="Segoe UI Symbol" w:hAnsi="Segoe UI Symbol" w:cs="Segoe UI Symbol"/>
                <w:bCs/>
                <w:color w:val="000000" w:themeColor="text1"/>
              </w:rPr>
            </w:pPr>
            <w:r w:rsidRPr="00C323C7">
              <w:rPr>
                <w:rFonts w:cstheme="minorHAnsi"/>
                <w:b/>
                <w:color w:val="000000" w:themeColor="text1"/>
              </w:rPr>
              <w:t>calculate_eq_ol_content():</w:t>
            </w:r>
            <w:r>
              <w:rPr>
                <w:rFonts w:ascii="Segoe UI Symbol" w:hAnsi="Segoe UI Symbol" w:cs="Segoe UI Symbol"/>
                <w:b/>
                <w:color w:val="000000" w:themeColor="text1"/>
              </w:rPr>
              <w:t xml:space="preserve"> </w:t>
            </w:r>
            <w:r>
              <w:rPr>
                <w:rFonts w:ascii="Segoe UI Symbol" w:hAnsi="Segoe UI Symbol" w:cs="Segoe UI Symbol"/>
                <w:bCs/>
                <w:color w:val="000000" w:themeColor="text1"/>
              </w:rPr>
              <w:t>calculates equilibrium olivine forsterite contents (with user-selected options for equilibrium criteria).</w:t>
            </w:r>
          </w:p>
          <w:p w14:paraId="258FA31C" w14:textId="37AE0EBA" w:rsidR="00C323C7" w:rsidRPr="00C323C7" w:rsidRDefault="00C323C7" w:rsidP="00D01626">
            <w:pPr>
              <w:rPr>
                <w:rFonts w:ascii="Segoe UI Symbol" w:hAnsi="Segoe UI Symbol" w:cs="Segoe UI Symbol"/>
                <w:bCs/>
                <w:color w:val="000000" w:themeColor="text1"/>
              </w:rPr>
            </w:pPr>
            <w:r w:rsidRPr="00A35977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ol</w:t>
            </w:r>
            <w:r w:rsidRPr="00A35977">
              <w:rPr>
                <w:b/>
                <w:bCs/>
              </w:rPr>
              <w:t>_rhodes_diagram_lines():</w:t>
            </w:r>
            <w:r>
              <w:rPr>
                <w:b/>
                <w:bCs/>
              </w:rPr>
              <w:t xml:space="preserve"> </w:t>
            </w:r>
            <w:r>
              <w:t xml:space="preserve">Calculates equilibrium lines for a range of melt Mg#s </w:t>
            </w:r>
            <w:r>
              <w:rPr>
                <w:rFonts w:ascii="Segoe UI Symbol" w:hAnsi="Segoe UI Symbol" w:cs="Segoe UI Symbol"/>
                <w:bCs/>
                <w:color w:val="000000" w:themeColor="text1"/>
              </w:rPr>
              <w:t>contents (with user-selected options for equilibrium criteria).</w:t>
            </w:r>
          </w:p>
        </w:tc>
      </w:tr>
    </w:tbl>
    <w:p w14:paraId="39FE5B38" w14:textId="77777777" w:rsidR="0069626F" w:rsidRDefault="0069626F" w:rsidP="00051A1D">
      <w:pPr>
        <w:spacing w:after="0"/>
        <w:jc w:val="center"/>
        <w:rPr>
          <w:b/>
          <w:bCs/>
          <w:sz w:val="30"/>
          <w:szCs w:val="30"/>
        </w:rPr>
      </w:pPr>
    </w:p>
    <w:p w14:paraId="2D4C77F0" w14:textId="64F8DB35" w:rsidR="00E8638C" w:rsidRPr="007804D0" w:rsidRDefault="00E8638C" w:rsidP="00051A1D">
      <w:pPr>
        <w:spacing w:after="0"/>
        <w:jc w:val="center"/>
        <w:rPr>
          <w:b/>
          <w:bCs/>
          <w:sz w:val="30"/>
          <w:szCs w:val="30"/>
        </w:rPr>
      </w:pPr>
      <w:r w:rsidRPr="007804D0">
        <w:rPr>
          <w:b/>
          <w:bCs/>
          <w:sz w:val="30"/>
          <w:szCs w:val="30"/>
        </w:rPr>
        <w:t>Feldspar Thermometers, Barometers and Hygrometers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2268"/>
        <w:gridCol w:w="1559"/>
        <w:gridCol w:w="1559"/>
        <w:gridCol w:w="2127"/>
      </w:tblGrid>
      <w:tr w:rsidR="0069626F" w14:paraId="0C8D439B" w14:textId="77777777" w:rsidTr="0069626F">
        <w:trPr>
          <w:trHeight w:val="531"/>
        </w:trPr>
        <w:tc>
          <w:tcPr>
            <w:tcW w:w="846" w:type="dxa"/>
          </w:tcPr>
          <w:p w14:paraId="2ACF247D" w14:textId="788DFB3D" w:rsidR="0069626F" w:rsidRDefault="0069626F" w:rsidP="00051A1D">
            <w:r>
              <w:t>Phase</w:t>
            </w:r>
          </w:p>
        </w:tc>
        <w:tc>
          <w:tcPr>
            <w:tcW w:w="1701" w:type="dxa"/>
          </w:tcPr>
          <w:p w14:paraId="69A1F64C" w14:textId="63861B38" w:rsidR="0069626F" w:rsidRDefault="0069626F" w:rsidP="00051A1D">
            <w:r>
              <w:t>Reference</w:t>
            </w:r>
          </w:p>
        </w:tc>
        <w:tc>
          <w:tcPr>
            <w:tcW w:w="2268" w:type="dxa"/>
          </w:tcPr>
          <w:p w14:paraId="05729FB9" w14:textId="77777777" w:rsidR="0069626F" w:rsidRDefault="0069626F" w:rsidP="00051A1D">
            <w:r>
              <w:t>Name in ThermoBar</w:t>
            </w:r>
          </w:p>
        </w:tc>
        <w:tc>
          <w:tcPr>
            <w:tcW w:w="1559" w:type="dxa"/>
          </w:tcPr>
          <w:p w14:paraId="19663515" w14:textId="2323D7AF" w:rsidR="0069626F" w:rsidRDefault="0069626F" w:rsidP="00051A1D">
            <w:r>
              <w:t>T-dependent?</w:t>
            </w:r>
          </w:p>
        </w:tc>
        <w:tc>
          <w:tcPr>
            <w:tcW w:w="1559" w:type="dxa"/>
          </w:tcPr>
          <w:p w14:paraId="010F14F0" w14:textId="3A449296" w:rsidR="0069626F" w:rsidRDefault="0069626F" w:rsidP="00051A1D">
            <w:r>
              <w:t>P-dependent?</w:t>
            </w:r>
          </w:p>
        </w:tc>
        <w:tc>
          <w:tcPr>
            <w:tcW w:w="2127" w:type="dxa"/>
          </w:tcPr>
          <w:p w14:paraId="73B85D34" w14:textId="77777777" w:rsidR="0069626F" w:rsidRDefault="0069626F" w:rsidP="00051A1D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1920709F" w14:textId="77777777" w:rsidR="0069626F" w:rsidRDefault="0069626F" w:rsidP="00051A1D"/>
        </w:tc>
      </w:tr>
      <w:tr w:rsidR="0069626F" w14:paraId="6D6234BA" w14:textId="77777777" w:rsidTr="0069626F">
        <w:trPr>
          <w:trHeight w:val="307"/>
        </w:trPr>
        <w:tc>
          <w:tcPr>
            <w:tcW w:w="10060" w:type="dxa"/>
            <w:gridSpan w:val="6"/>
            <w:shd w:val="clear" w:color="auto" w:fill="FBE4D5" w:themeFill="accent2" w:themeFillTint="33"/>
          </w:tcPr>
          <w:p w14:paraId="22673B7F" w14:textId="67B78D86" w:rsidR="0069626F" w:rsidRPr="0069626F" w:rsidRDefault="0069626F" w:rsidP="00D01626">
            <w:pPr>
              <w:jc w:val="center"/>
            </w:pPr>
            <w:r w:rsidRPr="0069626F">
              <w:rPr>
                <w:b/>
                <w:bCs/>
              </w:rPr>
              <w:t xml:space="preserve">Feldspar-Liquid thermometry. </w:t>
            </w:r>
            <w:r w:rsidRPr="0069626F">
              <w:rPr>
                <w:b/>
                <w:bCs/>
                <w:i/>
                <w:iCs/>
              </w:rPr>
              <w:t>Function “calculate_fspar_liq_temp”</w:t>
            </w:r>
          </w:p>
        </w:tc>
      </w:tr>
      <w:tr w:rsidR="0069626F" w14:paraId="7CC93AED" w14:textId="77777777" w:rsidTr="0069626F">
        <w:trPr>
          <w:trHeight w:val="325"/>
        </w:trPr>
        <w:tc>
          <w:tcPr>
            <w:tcW w:w="846" w:type="dxa"/>
            <w:vMerge w:val="restart"/>
            <w:shd w:val="clear" w:color="auto" w:fill="BFBFBF" w:themeFill="background1" w:themeFillShade="BF"/>
          </w:tcPr>
          <w:p w14:paraId="686208DF" w14:textId="7B6550D0" w:rsidR="0069626F" w:rsidRPr="0069626F" w:rsidRDefault="0069626F" w:rsidP="0069626F">
            <w:pPr>
              <w:jc w:val="center"/>
              <w:rPr>
                <w:b/>
                <w:bCs/>
              </w:rPr>
            </w:pPr>
            <w:r w:rsidRPr="0069626F">
              <w:rPr>
                <w:b/>
                <w:bCs/>
              </w:rPr>
              <w:t>Plag-Liq</w:t>
            </w:r>
          </w:p>
        </w:tc>
        <w:tc>
          <w:tcPr>
            <w:tcW w:w="1701" w:type="dxa"/>
            <w:vMerge w:val="restart"/>
          </w:tcPr>
          <w:p w14:paraId="630AE3FC" w14:textId="65E6F56B" w:rsidR="0069626F" w:rsidRDefault="0069626F" w:rsidP="00D01626">
            <w:r>
              <w:t>Putirka (2008)</w:t>
            </w:r>
          </w:p>
        </w:tc>
        <w:tc>
          <w:tcPr>
            <w:tcW w:w="2268" w:type="dxa"/>
          </w:tcPr>
          <w:p w14:paraId="33D92073" w14:textId="77777777" w:rsidR="0069626F" w:rsidRDefault="0069626F" w:rsidP="00D01626">
            <w:r>
              <w:t>T_Put2008_eq23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BBEB6D1" w14:textId="77777777" w:rsidR="0069626F" w:rsidRPr="00350C09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4E783E00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75EF6A2D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9626F" w14:paraId="3EC59A43" w14:textId="77777777" w:rsidTr="0069626F">
        <w:trPr>
          <w:trHeight w:val="325"/>
        </w:trPr>
        <w:tc>
          <w:tcPr>
            <w:tcW w:w="846" w:type="dxa"/>
            <w:vMerge/>
            <w:shd w:val="clear" w:color="auto" w:fill="BFBFBF" w:themeFill="background1" w:themeFillShade="BF"/>
          </w:tcPr>
          <w:p w14:paraId="2B04DE8B" w14:textId="77777777" w:rsidR="0069626F" w:rsidRDefault="0069626F" w:rsidP="00D01626"/>
        </w:tc>
        <w:tc>
          <w:tcPr>
            <w:tcW w:w="1701" w:type="dxa"/>
            <w:vMerge/>
          </w:tcPr>
          <w:p w14:paraId="4EE69C98" w14:textId="13FB4EA5" w:rsidR="0069626F" w:rsidRDefault="0069626F" w:rsidP="00D01626"/>
        </w:tc>
        <w:tc>
          <w:tcPr>
            <w:tcW w:w="2268" w:type="dxa"/>
          </w:tcPr>
          <w:p w14:paraId="00124EDC" w14:textId="77777777" w:rsidR="0069626F" w:rsidRDefault="0069626F" w:rsidP="00D01626">
            <w:r>
              <w:t>T_Put2008_eq24a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9680704" w14:textId="77777777" w:rsidR="0069626F" w:rsidRPr="00350C09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06E20E08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29410766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9626F" w14:paraId="00E1D928" w14:textId="77777777" w:rsidTr="0069626F">
        <w:trPr>
          <w:trHeight w:val="325"/>
        </w:trPr>
        <w:tc>
          <w:tcPr>
            <w:tcW w:w="846" w:type="dxa"/>
            <w:shd w:val="clear" w:color="auto" w:fill="F2F2F2" w:themeFill="background1" w:themeFillShade="F2"/>
          </w:tcPr>
          <w:p w14:paraId="342B5194" w14:textId="5D3641B3" w:rsidR="0069626F" w:rsidRPr="0069626F" w:rsidRDefault="0069626F" w:rsidP="0069626F">
            <w:pPr>
              <w:jc w:val="center"/>
              <w:rPr>
                <w:b/>
                <w:bCs/>
              </w:rPr>
            </w:pPr>
            <w:r w:rsidRPr="0069626F">
              <w:rPr>
                <w:b/>
                <w:bCs/>
              </w:rPr>
              <w:t>K</w:t>
            </w:r>
            <w:r w:rsidRPr="0069626F">
              <w:rPr>
                <w:b/>
                <w:bCs/>
                <w:shd w:val="clear" w:color="auto" w:fill="EDEDED" w:themeFill="accent3" w:themeFillTint="33"/>
              </w:rPr>
              <w:t>spar-Liq</w:t>
            </w:r>
          </w:p>
        </w:tc>
        <w:tc>
          <w:tcPr>
            <w:tcW w:w="1701" w:type="dxa"/>
          </w:tcPr>
          <w:p w14:paraId="2F8973F3" w14:textId="250B0E2B" w:rsidR="0069626F" w:rsidRDefault="0069626F" w:rsidP="00D01626">
            <w:r>
              <w:t>Putirka (2008)</w:t>
            </w:r>
          </w:p>
        </w:tc>
        <w:tc>
          <w:tcPr>
            <w:tcW w:w="2268" w:type="dxa"/>
          </w:tcPr>
          <w:p w14:paraId="4731FF21" w14:textId="77777777" w:rsidR="0069626F" w:rsidRDefault="0069626F" w:rsidP="00D01626">
            <w:r>
              <w:t>T_Put2008_eq24b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4156443" w14:textId="77777777" w:rsidR="0069626F" w:rsidRPr="00350C09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23B43EED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54DEC2BE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0A5C6578" w14:textId="77777777" w:rsidTr="0069626F">
        <w:trPr>
          <w:trHeight w:val="325"/>
        </w:trPr>
        <w:tc>
          <w:tcPr>
            <w:tcW w:w="10060" w:type="dxa"/>
            <w:gridSpan w:val="6"/>
            <w:shd w:val="clear" w:color="auto" w:fill="E2EFD9" w:themeFill="accent6" w:themeFillTint="33"/>
          </w:tcPr>
          <w:p w14:paraId="735476BF" w14:textId="7CE558F4" w:rsidR="0069626F" w:rsidRPr="0069626F" w:rsidRDefault="0069626F" w:rsidP="00D01626">
            <w:pPr>
              <w:jc w:val="center"/>
            </w:pPr>
            <w:r w:rsidRPr="0069626F">
              <w:rPr>
                <w:b/>
                <w:bCs/>
              </w:rPr>
              <w:t xml:space="preserve">Feldspar-Liquid barometry. </w:t>
            </w:r>
            <w:r w:rsidRPr="0069626F">
              <w:rPr>
                <w:b/>
                <w:bCs/>
                <w:i/>
                <w:iCs/>
              </w:rPr>
              <w:t>Function “calculate_fspar_liq_press”</w:t>
            </w:r>
          </w:p>
        </w:tc>
      </w:tr>
      <w:tr w:rsidR="0069626F" w14:paraId="7AC1CD00" w14:textId="77777777" w:rsidTr="0069626F">
        <w:trPr>
          <w:trHeight w:val="325"/>
        </w:trPr>
        <w:tc>
          <w:tcPr>
            <w:tcW w:w="846" w:type="dxa"/>
            <w:shd w:val="clear" w:color="auto" w:fill="BFBFBF" w:themeFill="background1" w:themeFillShade="BF"/>
          </w:tcPr>
          <w:p w14:paraId="43AA9C3A" w14:textId="0E974281" w:rsidR="0069626F" w:rsidRDefault="0069626F" w:rsidP="0069626F">
            <w:pPr>
              <w:jc w:val="center"/>
            </w:pPr>
            <w:r w:rsidRPr="0069626F">
              <w:rPr>
                <w:b/>
                <w:bCs/>
              </w:rPr>
              <w:t>Plag-Liq</w:t>
            </w:r>
          </w:p>
        </w:tc>
        <w:tc>
          <w:tcPr>
            <w:tcW w:w="1701" w:type="dxa"/>
          </w:tcPr>
          <w:p w14:paraId="0233E351" w14:textId="32E2D8F9" w:rsidR="0069626F" w:rsidRDefault="0069626F" w:rsidP="00D01626">
            <w:r>
              <w:t>Putirka (2008)</w:t>
            </w:r>
          </w:p>
        </w:tc>
        <w:tc>
          <w:tcPr>
            <w:tcW w:w="2268" w:type="dxa"/>
          </w:tcPr>
          <w:p w14:paraId="1BA44297" w14:textId="77777777" w:rsidR="0069626F" w:rsidRDefault="0069626F" w:rsidP="00D01626">
            <w:r>
              <w:t>P_Put2008_eq25</w:t>
            </w:r>
          </w:p>
        </w:tc>
        <w:tc>
          <w:tcPr>
            <w:tcW w:w="1559" w:type="dxa"/>
          </w:tcPr>
          <w:p w14:paraId="079B5C20" w14:textId="77777777" w:rsidR="0069626F" w:rsidRPr="00ED2C20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E29E3C1" w14:textId="77777777" w:rsidR="0069626F" w:rsidRDefault="0069626F" w:rsidP="00D01626"/>
        </w:tc>
        <w:tc>
          <w:tcPr>
            <w:tcW w:w="2127" w:type="dxa"/>
          </w:tcPr>
          <w:p w14:paraId="581362CA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44D242EA" w14:textId="77777777" w:rsidTr="0069626F">
        <w:trPr>
          <w:trHeight w:val="325"/>
        </w:trPr>
        <w:tc>
          <w:tcPr>
            <w:tcW w:w="10060" w:type="dxa"/>
            <w:gridSpan w:val="6"/>
            <w:shd w:val="clear" w:color="auto" w:fill="D9E2F3" w:themeFill="accent1" w:themeFillTint="33"/>
          </w:tcPr>
          <w:p w14:paraId="77E26F3C" w14:textId="033839C3" w:rsidR="0069626F" w:rsidRPr="0069626F" w:rsidRDefault="0069626F" w:rsidP="00D01626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69626F">
              <w:rPr>
                <w:b/>
                <w:bCs/>
              </w:rPr>
              <w:t xml:space="preserve">Feldspar-Liquid hygrometry. </w:t>
            </w:r>
            <w:r w:rsidRPr="0069626F">
              <w:rPr>
                <w:b/>
                <w:bCs/>
                <w:i/>
                <w:iCs/>
              </w:rPr>
              <w:t>Function “calculate_fspar_liq_hygr”</w:t>
            </w:r>
          </w:p>
        </w:tc>
      </w:tr>
      <w:tr w:rsidR="0069626F" w14:paraId="3A846019" w14:textId="77777777" w:rsidTr="0069626F">
        <w:trPr>
          <w:trHeight w:val="325"/>
        </w:trPr>
        <w:tc>
          <w:tcPr>
            <w:tcW w:w="846" w:type="dxa"/>
            <w:vMerge w:val="restart"/>
            <w:shd w:val="clear" w:color="auto" w:fill="BFBFBF" w:themeFill="background1" w:themeFillShade="BF"/>
          </w:tcPr>
          <w:p w14:paraId="1909C377" w14:textId="77777777" w:rsidR="0069626F" w:rsidRDefault="0069626F" w:rsidP="0069626F">
            <w:pPr>
              <w:jc w:val="center"/>
              <w:rPr>
                <w:b/>
                <w:bCs/>
              </w:rPr>
            </w:pPr>
          </w:p>
          <w:p w14:paraId="577AFB26" w14:textId="77777777" w:rsidR="0069626F" w:rsidRDefault="0069626F" w:rsidP="0069626F">
            <w:pPr>
              <w:shd w:val="clear" w:color="auto" w:fill="BFBFBF" w:themeFill="background1" w:themeFillShade="BF"/>
              <w:jc w:val="center"/>
              <w:rPr>
                <w:b/>
                <w:bCs/>
              </w:rPr>
            </w:pPr>
          </w:p>
          <w:p w14:paraId="19B6D198" w14:textId="269C5BD0" w:rsidR="0069626F" w:rsidRDefault="0069626F" w:rsidP="0069626F">
            <w:pPr>
              <w:shd w:val="clear" w:color="auto" w:fill="BFBFBF" w:themeFill="background1" w:themeFillShade="BF"/>
              <w:jc w:val="center"/>
            </w:pPr>
            <w:r w:rsidRPr="0069626F">
              <w:rPr>
                <w:b/>
                <w:bCs/>
              </w:rPr>
              <w:t>Plag-Liq</w:t>
            </w:r>
          </w:p>
        </w:tc>
        <w:tc>
          <w:tcPr>
            <w:tcW w:w="1701" w:type="dxa"/>
          </w:tcPr>
          <w:p w14:paraId="42CC545F" w14:textId="0843523E" w:rsidR="0069626F" w:rsidRDefault="0069626F" w:rsidP="00D01626">
            <w:r>
              <w:t>Putirka (2008)</w:t>
            </w:r>
          </w:p>
        </w:tc>
        <w:tc>
          <w:tcPr>
            <w:tcW w:w="2268" w:type="dxa"/>
          </w:tcPr>
          <w:p w14:paraId="33CD9688" w14:textId="77777777" w:rsidR="0069626F" w:rsidRDefault="0069626F" w:rsidP="00D01626">
            <w:r>
              <w:t>H_Put2008_eq25b</w:t>
            </w:r>
          </w:p>
        </w:tc>
        <w:tc>
          <w:tcPr>
            <w:tcW w:w="1559" w:type="dxa"/>
          </w:tcPr>
          <w:p w14:paraId="7114A6F6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FFFFFF" w:themeFill="background1"/>
          </w:tcPr>
          <w:p w14:paraId="4056171D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  <w:vMerge w:val="restart"/>
            <w:shd w:val="clear" w:color="auto" w:fill="D0CECE" w:themeFill="background2" w:themeFillShade="E6"/>
          </w:tcPr>
          <w:p w14:paraId="41C1952B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07CFA64A" w14:textId="77777777" w:rsidTr="0069626F">
        <w:trPr>
          <w:trHeight w:val="325"/>
        </w:trPr>
        <w:tc>
          <w:tcPr>
            <w:tcW w:w="846" w:type="dxa"/>
            <w:vMerge/>
            <w:shd w:val="clear" w:color="auto" w:fill="BFBFBF" w:themeFill="background1" w:themeFillShade="BF"/>
          </w:tcPr>
          <w:p w14:paraId="533486E1" w14:textId="77777777" w:rsidR="0069626F" w:rsidRDefault="0069626F" w:rsidP="00D01626"/>
        </w:tc>
        <w:tc>
          <w:tcPr>
            <w:tcW w:w="1701" w:type="dxa"/>
          </w:tcPr>
          <w:p w14:paraId="036771E2" w14:textId="1593691F" w:rsidR="0069626F" w:rsidRDefault="0069626F" w:rsidP="00D01626">
            <w:r>
              <w:t>Putirka (2005)</w:t>
            </w:r>
          </w:p>
        </w:tc>
        <w:tc>
          <w:tcPr>
            <w:tcW w:w="2268" w:type="dxa"/>
          </w:tcPr>
          <w:p w14:paraId="32889390" w14:textId="77777777" w:rsidR="0069626F" w:rsidRDefault="0069626F" w:rsidP="00D01626">
            <w:r>
              <w:t>H_Put2005_eqH</w:t>
            </w:r>
          </w:p>
        </w:tc>
        <w:tc>
          <w:tcPr>
            <w:tcW w:w="1559" w:type="dxa"/>
          </w:tcPr>
          <w:p w14:paraId="3C91D873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FFFFFF" w:themeFill="background1"/>
          </w:tcPr>
          <w:p w14:paraId="42298526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2127" w:type="dxa"/>
            <w:vMerge/>
            <w:shd w:val="clear" w:color="auto" w:fill="D0CECE" w:themeFill="background2" w:themeFillShade="E6"/>
          </w:tcPr>
          <w:p w14:paraId="4DE5E6AF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3696B5A3" w14:textId="77777777" w:rsidTr="0069626F">
        <w:trPr>
          <w:trHeight w:val="325"/>
        </w:trPr>
        <w:tc>
          <w:tcPr>
            <w:tcW w:w="846" w:type="dxa"/>
            <w:vMerge/>
            <w:shd w:val="clear" w:color="auto" w:fill="BFBFBF" w:themeFill="background1" w:themeFillShade="BF"/>
          </w:tcPr>
          <w:p w14:paraId="797145ED" w14:textId="77777777" w:rsidR="0069626F" w:rsidRDefault="0069626F" w:rsidP="00D01626"/>
        </w:tc>
        <w:tc>
          <w:tcPr>
            <w:tcW w:w="1701" w:type="dxa"/>
          </w:tcPr>
          <w:p w14:paraId="442B08C6" w14:textId="2B5BCA6E" w:rsidR="0069626F" w:rsidRDefault="0069626F" w:rsidP="00D01626">
            <w:r>
              <w:t>Waters &amp; Lange (2015)</w:t>
            </w:r>
          </w:p>
        </w:tc>
        <w:tc>
          <w:tcPr>
            <w:tcW w:w="2268" w:type="dxa"/>
          </w:tcPr>
          <w:p w14:paraId="41FC6DFE" w14:textId="77777777" w:rsidR="0069626F" w:rsidRDefault="0069626F" w:rsidP="00D01626">
            <w:r>
              <w:t>H_Waters2015</w:t>
            </w:r>
          </w:p>
        </w:tc>
        <w:tc>
          <w:tcPr>
            <w:tcW w:w="1559" w:type="dxa"/>
          </w:tcPr>
          <w:p w14:paraId="0C148FDB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FFFFFF" w:themeFill="background1"/>
          </w:tcPr>
          <w:p w14:paraId="0BDF6B3A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  <w:vMerge/>
            <w:shd w:val="clear" w:color="auto" w:fill="D0CECE" w:themeFill="background2" w:themeFillShade="E6"/>
          </w:tcPr>
          <w:p w14:paraId="1521390F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6478AC67" w14:textId="77777777" w:rsidTr="0069626F">
        <w:trPr>
          <w:trHeight w:val="325"/>
        </w:trPr>
        <w:tc>
          <w:tcPr>
            <w:tcW w:w="846" w:type="dxa"/>
            <w:vMerge/>
            <w:shd w:val="clear" w:color="auto" w:fill="BFBFBF" w:themeFill="background1" w:themeFillShade="BF"/>
          </w:tcPr>
          <w:p w14:paraId="145D44AA" w14:textId="77777777" w:rsidR="0069626F" w:rsidRDefault="0069626F" w:rsidP="0069626F"/>
        </w:tc>
        <w:tc>
          <w:tcPr>
            <w:tcW w:w="1701" w:type="dxa"/>
          </w:tcPr>
          <w:p w14:paraId="591FE14F" w14:textId="025DA786" w:rsidR="0069626F" w:rsidRDefault="0069626F" w:rsidP="0069626F">
            <w:r>
              <w:t>Masotta et al. (2019)</w:t>
            </w:r>
          </w:p>
        </w:tc>
        <w:tc>
          <w:tcPr>
            <w:tcW w:w="2268" w:type="dxa"/>
          </w:tcPr>
          <w:p w14:paraId="37136C57" w14:textId="1554CA0D" w:rsidR="0069626F" w:rsidRDefault="0069626F" w:rsidP="0069626F">
            <w:r>
              <w:t>H_Masotta2019</w:t>
            </w:r>
          </w:p>
        </w:tc>
        <w:tc>
          <w:tcPr>
            <w:tcW w:w="1559" w:type="dxa"/>
          </w:tcPr>
          <w:p w14:paraId="7F301ADF" w14:textId="1EF4CE68" w:rsidR="0069626F" w:rsidRPr="00730E2D" w:rsidRDefault="0069626F" w:rsidP="0069626F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FFFFFF" w:themeFill="background1"/>
          </w:tcPr>
          <w:p w14:paraId="7383D1F9" w14:textId="309F40D3" w:rsidR="0069626F" w:rsidRPr="00730E2D" w:rsidRDefault="0069626F" w:rsidP="0069626F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2127" w:type="dxa"/>
            <w:vMerge/>
            <w:shd w:val="clear" w:color="auto" w:fill="D0CECE" w:themeFill="background2" w:themeFillShade="E6"/>
          </w:tcPr>
          <w:p w14:paraId="231B2C21" w14:textId="77777777" w:rsidR="0069626F" w:rsidRPr="00730E2D" w:rsidRDefault="0069626F" w:rsidP="0069626F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2B4110F3" w14:textId="77777777" w:rsidTr="0069626F">
        <w:trPr>
          <w:trHeight w:val="325"/>
        </w:trPr>
        <w:tc>
          <w:tcPr>
            <w:tcW w:w="10060" w:type="dxa"/>
            <w:gridSpan w:val="6"/>
            <w:shd w:val="clear" w:color="auto" w:fill="FBE4D5" w:themeFill="accent2" w:themeFillTint="33"/>
          </w:tcPr>
          <w:p w14:paraId="4EC3091A" w14:textId="09949108" w:rsidR="0069626F" w:rsidRPr="0069626F" w:rsidRDefault="0069626F" w:rsidP="00D01626">
            <w:pPr>
              <w:jc w:val="center"/>
            </w:pPr>
            <w:r w:rsidRPr="0069626F">
              <w:rPr>
                <w:b/>
                <w:bCs/>
              </w:rPr>
              <w:t>Plagioclase-Alkali Feldspar thermometry. Function “calculate_plag_kspar_temp”</w:t>
            </w:r>
          </w:p>
        </w:tc>
      </w:tr>
      <w:tr w:rsidR="0069626F" w14:paraId="65E03DF5" w14:textId="77777777" w:rsidTr="0069626F">
        <w:trPr>
          <w:trHeight w:val="325"/>
        </w:trPr>
        <w:tc>
          <w:tcPr>
            <w:tcW w:w="846" w:type="dxa"/>
            <w:vMerge w:val="restart"/>
          </w:tcPr>
          <w:p w14:paraId="65BE4653" w14:textId="43C0DDE8" w:rsidR="0069626F" w:rsidRPr="0069626F" w:rsidRDefault="0069626F" w:rsidP="00D01626">
            <w:pPr>
              <w:rPr>
                <w:b/>
                <w:bCs/>
              </w:rPr>
            </w:pPr>
            <w:r w:rsidRPr="0069626F">
              <w:rPr>
                <w:b/>
                <w:bCs/>
              </w:rPr>
              <w:t>Plag-Kspar</w:t>
            </w:r>
          </w:p>
        </w:tc>
        <w:tc>
          <w:tcPr>
            <w:tcW w:w="1701" w:type="dxa"/>
            <w:vMerge w:val="restart"/>
          </w:tcPr>
          <w:p w14:paraId="7A340055" w14:textId="6582CB4D" w:rsidR="0069626F" w:rsidRDefault="0069626F" w:rsidP="00D01626">
            <w:r>
              <w:t>Putirka (2008)</w:t>
            </w:r>
          </w:p>
        </w:tc>
        <w:tc>
          <w:tcPr>
            <w:tcW w:w="2268" w:type="dxa"/>
          </w:tcPr>
          <w:p w14:paraId="37FDB6B7" w14:textId="77777777" w:rsidR="0069626F" w:rsidRDefault="0069626F" w:rsidP="00D01626">
            <w:r>
              <w:t>T_Put2008_eq27a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1B574B72" w14:textId="77777777" w:rsidR="0069626F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auto"/>
          </w:tcPr>
          <w:p w14:paraId="7EF61A65" w14:textId="77777777" w:rsidR="0069626F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425F878F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34689309" w14:textId="77777777" w:rsidTr="0069626F">
        <w:trPr>
          <w:trHeight w:val="325"/>
        </w:trPr>
        <w:tc>
          <w:tcPr>
            <w:tcW w:w="846" w:type="dxa"/>
            <w:vMerge/>
          </w:tcPr>
          <w:p w14:paraId="4F61825C" w14:textId="77777777" w:rsidR="0069626F" w:rsidRDefault="0069626F" w:rsidP="00D01626"/>
        </w:tc>
        <w:tc>
          <w:tcPr>
            <w:tcW w:w="1701" w:type="dxa"/>
            <w:vMerge/>
          </w:tcPr>
          <w:p w14:paraId="66B5C501" w14:textId="4F9CD9EF" w:rsidR="0069626F" w:rsidRDefault="0069626F" w:rsidP="00D01626"/>
        </w:tc>
        <w:tc>
          <w:tcPr>
            <w:tcW w:w="2268" w:type="dxa"/>
          </w:tcPr>
          <w:p w14:paraId="6653B1DE" w14:textId="77777777" w:rsidR="0069626F" w:rsidRDefault="0069626F" w:rsidP="00D01626">
            <w:r>
              <w:t>T_Put2008_eq27b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3DB912D" w14:textId="77777777" w:rsidR="0069626F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auto"/>
          </w:tcPr>
          <w:p w14:paraId="095D4B09" w14:textId="77777777" w:rsidR="0069626F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5B144A05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4E11CBD8" w14:textId="77777777" w:rsidTr="0069626F">
        <w:trPr>
          <w:trHeight w:val="325"/>
        </w:trPr>
        <w:tc>
          <w:tcPr>
            <w:tcW w:w="846" w:type="dxa"/>
            <w:vMerge/>
          </w:tcPr>
          <w:p w14:paraId="385F2F6A" w14:textId="77777777" w:rsidR="0069626F" w:rsidRDefault="0069626F" w:rsidP="00D01626"/>
        </w:tc>
        <w:tc>
          <w:tcPr>
            <w:tcW w:w="1701" w:type="dxa"/>
            <w:vMerge/>
          </w:tcPr>
          <w:p w14:paraId="2ADD855B" w14:textId="6AD2E9C6" w:rsidR="0069626F" w:rsidRDefault="0069626F" w:rsidP="00D01626"/>
        </w:tc>
        <w:tc>
          <w:tcPr>
            <w:tcW w:w="2268" w:type="dxa"/>
          </w:tcPr>
          <w:p w14:paraId="0F51B9AC" w14:textId="77777777" w:rsidR="0069626F" w:rsidRDefault="0069626F" w:rsidP="00D01626">
            <w:r>
              <w:t>T_Put_Global_2Fspar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D4CA525" w14:textId="77777777" w:rsidR="0069626F" w:rsidRDefault="0069626F" w:rsidP="00D01626">
            <w:pPr>
              <w:rPr>
                <w:b/>
                <w:bCs/>
              </w:rPr>
            </w:pPr>
          </w:p>
        </w:tc>
        <w:tc>
          <w:tcPr>
            <w:tcW w:w="1559" w:type="dxa"/>
            <w:shd w:val="clear" w:color="auto" w:fill="auto"/>
          </w:tcPr>
          <w:p w14:paraId="106855FC" w14:textId="77777777" w:rsidR="0069626F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2127" w:type="dxa"/>
          </w:tcPr>
          <w:p w14:paraId="0DB75A59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12B65A02" w14:textId="77777777" w:rsidTr="00BA0E90">
        <w:trPr>
          <w:trHeight w:val="325"/>
        </w:trPr>
        <w:tc>
          <w:tcPr>
            <w:tcW w:w="10060" w:type="dxa"/>
            <w:gridSpan w:val="6"/>
          </w:tcPr>
          <w:p w14:paraId="1BC5EA33" w14:textId="36AAD14C" w:rsidR="0069626F" w:rsidRPr="00A47FAD" w:rsidRDefault="0069626F" w:rsidP="00D01626">
            <w:pPr>
              <w:jc w:val="center"/>
              <w:rPr>
                <w:b/>
                <w:bCs/>
              </w:rPr>
            </w:pPr>
            <w:r w:rsidRPr="00A47FAD">
              <w:rPr>
                <w:b/>
                <w:bCs/>
              </w:rPr>
              <w:t>Other Functions</w:t>
            </w:r>
          </w:p>
        </w:tc>
      </w:tr>
      <w:tr w:rsidR="0069626F" w14:paraId="64E0C5B1" w14:textId="77777777" w:rsidTr="00DC2577">
        <w:trPr>
          <w:trHeight w:val="325"/>
        </w:trPr>
        <w:tc>
          <w:tcPr>
            <w:tcW w:w="10060" w:type="dxa"/>
            <w:gridSpan w:val="6"/>
          </w:tcPr>
          <w:p w14:paraId="78A7AA08" w14:textId="2E94AF1F" w:rsidR="0069626F" w:rsidRPr="00730E2D" w:rsidRDefault="0069626F" w:rsidP="00D01626">
            <w:r w:rsidRPr="00004C9E">
              <w:rPr>
                <w:b/>
                <w:bCs/>
              </w:rPr>
              <w:t>calculate_fspar_liq_press_temp:</w:t>
            </w:r>
            <w:r>
              <w:t xml:space="preserve"> Iteratively solves P and T for fspar-liq pairs</w:t>
            </w:r>
          </w:p>
          <w:p w14:paraId="5332F4A8" w14:textId="6FEBDB7F" w:rsidR="0069626F" w:rsidRDefault="0069626F" w:rsidP="00D01626">
            <w:r w:rsidRPr="00004C9E">
              <w:rPr>
                <w:b/>
                <w:bCs/>
              </w:rPr>
              <w:t>calculate_plag_kspar_temp_matching</w:t>
            </w:r>
            <w:r>
              <w:rPr>
                <w:b/>
                <w:bCs/>
              </w:rPr>
              <w:t xml:space="preserve">: </w:t>
            </w:r>
            <w:r>
              <w:t>Calculates P and T for all possible plag-kspar pairs</w:t>
            </w:r>
          </w:p>
        </w:tc>
      </w:tr>
    </w:tbl>
    <w:p w14:paraId="71859906" w14:textId="77777777" w:rsidR="00E8638C" w:rsidRDefault="00E8638C"/>
    <w:sectPr w:rsidR="00E8638C" w:rsidSect="009C7030">
      <w:pgSz w:w="11907" w:h="15876"/>
      <w:pgMar w:top="142" w:right="142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C7"/>
    <w:rsid w:val="00051A1D"/>
    <w:rsid w:val="004345AB"/>
    <w:rsid w:val="0069626F"/>
    <w:rsid w:val="006C4ED4"/>
    <w:rsid w:val="008B1BFC"/>
    <w:rsid w:val="009C7030"/>
    <w:rsid w:val="00C323C7"/>
    <w:rsid w:val="00D40107"/>
    <w:rsid w:val="00E8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5AE8"/>
  <w15:chartTrackingRefBased/>
  <w15:docId w15:val="{E11B11CC-6732-40BB-B234-2DAB7989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4</cp:revision>
  <cp:lastPrinted>2021-08-03T18:17:00Z</cp:lastPrinted>
  <dcterms:created xsi:type="dcterms:W3CDTF">2021-08-03T18:17:00Z</dcterms:created>
  <dcterms:modified xsi:type="dcterms:W3CDTF">2021-11-02T02:46:00Z</dcterms:modified>
</cp:coreProperties>
</file>