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Cadastro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"registro.css"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.mensagem-sucesso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Cadastro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validarForm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"dataNascimento"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Data de Nascimento: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"dataNascimento"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"dataNascimento"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"profissao"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Profissão: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"profissao"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"profissao"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Alterei para campo de texto, você pode mudar para um select se preferir --&gt;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"senha"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Senha: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"senha"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"senha"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"confirmarSenha"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Confirmar Senha: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"confirmarSenha"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"confirmarSenha"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"Cadastrar"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"mensagem-sucesso"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"mensagemSucesso"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Cadastro realizado com sucesso!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Já tem uma conta?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Faça 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validarForm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dataNascimento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'dataNascimento'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profissao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'profissao'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'senha'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confirmarSenha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'confirmarSenha'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dataNascimento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profissao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confirmarSenha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'Por favor, preencha todos os campos obrigatórios.'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Impede o envio do formulário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confirmarSenha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 senhas digitadas não coincidem.'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Impede o envio do formulário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Exibe a mensagem de sucesso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mensagemSucesso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'mensagemSucesso'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mensagemSucesso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//Impede o envio do formulário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