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7610" w14:textId="77777777" w:rsidR="003B0A77" w:rsidRPr="003B0A77" w:rsidRDefault="003B0A77" w:rsidP="003B0A77">
      <w:pPr>
        <w:pStyle w:val="3"/>
        <w:shd w:val="clear" w:color="auto" w:fill="FFFFFF"/>
        <w:spacing w:before="0" w:beforeAutospacing="0" w:after="0" w:afterAutospacing="0"/>
        <w:jc w:val="center"/>
        <w:rPr>
          <w:color w:val="1E1E1E"/>
          <w:spacing w:val="1"/>
          <w:sz w:val="28"/>
          <w:szCs w:val="28"/>
        </w:rPr>
      </w:pPr>
      <w:r w:rsidRPr="003B0A77">
        <w:rPr>
          <w:color w:val="1E1E1E"/>
          <w:spacing w:val="1"/>
          <w:sz w:val="28"/>
          <w:szCs w:val="28"/>
        </w:rPr>
        <w:t>Парк Сокольники</w:t>
      </w:r>
    </w:p>
    <w:p w14:paraId="6EF2B1E3" w14:textId="77777777" w:rsidR="003B0A77" w:rsidRDefault="003B0A77" w:rsidP="003B0A77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color w:val="1E1E1E"/>
          <w:spacing w:val="1"/>
          <w:sz w:val="28"/>
          <w:szCs w:val="28"/>
        </w:rPr>
      </w:pPr>
    </w:p>
    <w:p w14:paraId="6523108E" w14:textId="3576092C" w:rsidR="001167A3" w:rsidRPr="002C27E0" w:rsidRDefault="001167A3" w:rsidP="002C27E0">
      <w:pPr>
        <w:rPr>
          <w:rFonts w:ascii="Times New Roman" w:hAnsi="Times New Roman" w:cs="Times New Roman"/>
          <w:sz w:val="28"/>
          <w:szCs w:val="28"/>
        </w:rPr>
      </w:pPr>
      <w:r w:rsidRPr="002C27E0">
        <w:rPr>
          <w:rFonts w:ascii="Times New Roman" w:hAnsi="Times New Roman" w:cs="Times New Roman"/>
          <w:sz w:val="28"/>
          <w:szCs w:val="28"/>
        </w:rPr>
        <w:t>В древности на месте парка Сокольники был дремучий лес. Там часто выходил на охоту царь Иван Грозный. Охота велась главным образом с помощью соколов, для чего существовали специальные дрессировщики этих птиц </w:t>
      </w:r>
      <w:r w:rsidR="002C27E0">
        <w:rPr>
          <w:rFonts w:ascii="Times New Roman" w:hAnsi="Times New Roman" w:cs="Times New Roman"/>
          <w:sz w:val="28"/>
          <w:szCs w:val="28"/>
        </w:rPr>
        <w:t xml:space="preserve">- </w:t>
      </w:r>
      <w:r w:rsidRPr="002C27E0">
        <w:rPr>
          <w:rFonts w:ascii="Times New Roman" w:hAnsi="Times New Roman" w:cs="Times New Roman"/>
          <w:sz w:val="28"/>
          <w:szCs w:val="28"/>
        </w:rPr>
        <w:t>сокольники. Отсюда и произошло название парка. На сегодня здесь расположено много интересных мест: сад астрономов, реабилитационный центр и приют для птиц. Есть тут большой розарий. И растут там не только розы </w:t>
      </w:r>
      <w:r w:rsidR="002C27E0">
        <w:rPr>
          <w:rFonts w:ascii="Times New Roman" w:hAnsi="Times New Roman" w:cs="Times New Roman"/>
          <w:sz w:val="28"/>
          <w:szCs w:val="28"/>
        </w:rPr>
        <w:t>-</w:t>
      </w:r>
      <w:r w:rsidRPr="002C27E0">
        <w:rPr>
          <w:rFonts w:ascii="Times New Roman" w:hAnsi="Times New Roman" w:cs="Times New Roman"/>
          <w:sz w:val="28"/>
          <w:szCs w:val="28"/>
        </w:rPr>
        <w:t xml:space="preserve"> первоцветы, флоксы, пионы</w:t>
      </w:r>
      <w:r w:rsidR="002C27E0">
        <w:rPr>
          <w:rFonts w:ascii="Times New Roman" w:hAnsi="Times New Roman" w:cs="Times New Roman"/>
          <w:sz w:val="28"/>
          <w:szCs w:val="28"/>
        </w:rPr>
        <w:t xml:space="preserve"> -</w:t>
      </w:r>
      <w:r w:rsidRPr="002C27E0">
        <w:rPr>
          <w:rFonts w:ascii="Times New Roman" w:hAnsi="Times New Roman" w:cs="Times New Roman"/>
          <w:sz w:val="28"/>
          <w:szCs w:val="28"/>
        </w:rPr>
        <w:t xml:space="preserve"> по сути это тоже сад непрерывного цветения. На территории расположен Хаски</w:t>
      </w:r>
      <w:r w:rsidRPr="002C27E0">
        <w:rPr>
          <w:rFonts w:ascii="Times New Roman" w:hAnsi="Times New Roman" w:cs="Times New Roman"/>
          <w:sz w:val="28"/>
          <w:szCs w:val="28"/>
        </w:rPr>
        <w:noBreakHyphen/>
        <w:t xml:space="preserve">парк «Большое приключение». </w:t>
      </w:r>
      <w:r w:rsidR="002C27E0" w:rsidRPr="002C27E0">
        <w:rPr>
          <w:rFonts w:ascii="Times New Roman" w:hAnsi="Times New Roman" w:cs="Times New Roman"/>
          <w:sz w:val="28"/>
          <w:szCs w:val="28"/>
        </w:rPr>
        <w:t>В парке «Сокольники» есть разнообразные возможности для отдыха и досуга, включая спортивные объекты (</w:t>
      </w:r>
      <w:proofErr w:type="gramStart"/>
      <w:r w:rsidR="002C27E0" w:rsidRPr="002C27E0">
        <w:rPr>
          <w:rFonts w:ascii="Times New Roman" w:hAnsi="Times New Roman" w:cs="Times New Roman"/>
          <w:sz w:val="28"/>
          <w:szCs w:val="28"/>
        </w:rPr>
        <w:t>скейт-парк</w:t>
      </w:r>
      <w:proofErr w:type="gramEnd"/>
      <w:r w:rsidR="002C27E0" w:rsidRPr="002C27E0">
        <w:rPr>
          <w:rFonts w:ascii="Times New Roman" w:hAnsi="Times New Roman" w:cs="Times New Roman"/>
          <w:sz w:val="28"/>
          <w:szCs w:val="28"/>
        </w:rPr>
        <w:t>, каток, горка для тюбинга, веревочный парк), множество детских площадок, аттракционы, пруды, розарии и музеи. Также в парке работают кафе, проводятся выставки и мероприятия, есть Дом детского творчества и другие клубы по интересам.</w:t>
      </w:r>
      <w:r w:rsidR="002C27E0" w:rsidRPr="002C27E0">
        <w:rPr>
          <w:rFonts w:ascii="Times New Roman" w:hAnsi="Times New Roman" w:cs="Times New Roman"/>
          <w:sz w:val="28"/>
          <w:szCs w:val="28"/>
        </w:rPr>
        <w:t xml:space="preserve"> </w:t>
      </w:r>
      <w:r w:rsidRPr="002C27E0">
        <w:rPr>
          <w:rFonts w:ascii="Times New Roman" w:hAnsi="Times New Roman" w:cs="Times New Roman"/>
          <w:sz w:val="28"/>
          <w:szCs w:val="28"/>
        </w:rPr>
        <w:t>В «Сокольниках» есть тропа здоровья. Ее протяженность </w:t>
      </w:r>
      <w:r w:rsidR="002C27E0" w:rsidRPr="002C27E0">
        <w:rPr>
          <w:rFonts w:ascii="Times New Roman" w:hAnsi="Times New Roman" w:cs="Times New Roman"/>
          <w:sz w:val="28"/>
          <w:szCs w:val="28"/>
        </w:rPr>
        <w:t>-</w:t>
      </w:r>
      <w:r w:rsidRPr="002C27E0">
        <w:rPr>
          <w:rFonts w:ascii="Times New Roman" w:hAnsi="Times New Roman" w:cs="Times New Roman"/>
          <w:sz w:val="28"/>
          <w:szCs w:val="28"/>
        </w:rPr>
        <w:t xml:space="preserve">два километра 750 метров, это примерно четыре тысячи шагов. </w:t>
      </w:r>
    </w:p>
    <w:p w14:paraId="3A612F62" w14:textId="77777777" w:rsidR="00A42A88" w:rsidRPr="002C27E0" w:rsidRDefault="00A42A88" w:rsidP="002C27E0">
      <w:pPr>
        <w:rPr>
          <w:rFonts w:ascii="Times New Roman" w:hAnsi="Times New Roman" w:cs="Times New Roman"/>
          <w:sz w:val="28"/>
          <w:szCs w:val="28"/>
        </w:rPr>
      </w:pPr>
    </w:p>
    <w:sectPr w:rsidR="00A42A88" w:rsidRPr="002C2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DC"/>
    <w:rsid w:val="001167A3"/>
    <w:rsid w:val="002C27E0"/>
    <w:rsid w:val="003B0A77"/>
    <w:rsid w:val="00421F99"/>
    <w:rsid w:val="006330DC"/>
    <w:rsid w:val="00A4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23BE"/>
  <w15:chartTrackingRefBased/>
  <w15:docId w15:val="{9FC54DC5-2B44-48BA-BA16-05542DB0B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67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67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Оксана Королевская</cp:lastModifiedBy>
  <cp:revision>3</cp:revision>
  <dcterms:created xsi:type="dcterms:W3CDTF">2025-11-30T15:18:00Z</dcterms:created>
  <dcterms:modified xsi:type="dcterms:W3CDTF">2025-12-04T16:32:00Z</dcterms:modified>
</cp:coreProperties>
</file>