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E20" w:rsidRDefault="00951FA4" w:rsidP="00951FA4">
      <w:r>
        <w:rPr>
          <w:noProof/>
        </w:rPr>
        <w:drawing>
          <wp:anchor distT="0" distB="0" distL="114300" distR="114300" simplePos="0" relativeHeight="251659264" behindDoc="0" locked="0" layoutInCell="1" allowOverlap="1" wp14:anchorId="4449B237" wp14:editId="5A46B29C">
            <wp:simplePos x="914400" y="914400"/>
            <wp:positionH relativeFrom="margin">
              <wp:align>center</wp:align>
            </wp:positionH>
            <wp:positionV relativeFrom="margin">
              <wp:align>top</wp:align>
            </wp:positionV>
            <wp:extent cx="2220595" cy="1878965"/>
            <wp:effectExtent l="0" t="0" r="0" b="0"/>
            <wp:wrapSquare wrapText="bothSides"/>
            <wp:docPr id="2" name="Picture 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stretch>
                      <a:fillRect/>
                    </a:stretch>
                  </pic:blipFill>
                  <pic:spPr>
                    <a:xfrm>
                      <a:off x="0" y="0"/>
                      <a:ext cx="2220595" cy="1878965"/>
                    </a:xfrm>
                    <a:prstGeom prst="rect">
                      <a:avLst/>
                    </a:prstGeom>
                  </pic:spPr>
                </pic:pic>
              </a:graphicData>
            </a:graphic>
          </wp:anchor>
        </w:drawing>
      </w:r>
    </w:p>
    <w:p w:rsidR="001F4E20" w:rsidRDefault="001F4E20"/>
    <w:p w:rsidR="001F4E20" w:rsidRDefault="001F4E20"/>
    <w:p w:rsidR="001F4E20" w:rsidRDefault="001F4E20"/>
    <w:p w:rsidR="001F4E20" w:rsidRDefault="001F4E20"/>
    <w:p w:rsidR="001F4E20" w:rsidRDefault="001F4E20"/>
    <w:p w:rsidR="00951FA4" w:rsidRDefault="00951FA4"/>
    <w:p w:rsidR="00CF4328" w:rsidRDefault="00CF4328"/>
    <w:p w:rsidR="00CF4328" w:rsidRDefault="00CF4328"/>
    <w:p w:rsidR="00951FA4" w:rsidRDefault="00951FA4"/>
    <w:p w:rsidR="00951FA4" w:rsidRPr="007272FD" w:rsidRDefault="00C0306E" w:rsidP="005A737C">
      <w:pPr>
        <w:pStyle w:val="Title"/>
        <w:rPr>
          <w:sz w:val="72"/>
          <w:szCs w:val="72"/>
        </w:rPr>
      </w:pPr>
      <w:r>
        <w:rPr>
          <w:sz w:val="72"/>
          <w:szCs w:val="72"/>
        </w:rPr>
        <w:t xml:space="preserve">Milestone </w:t>
      </w:r>
      <w:r w:rsidR="00F87454">
        <w:rPr>
          <w:sz w:val="72"/>
          <w:szCs w:val="72"/>
        </w:rPr>
        <w:t>3</w:t>
      </w:r>
      <w:r w:rsidR="007272FD" w:rsidRPr="007272FD">
        <w:rPr>
          <w:sz w:val="72"/>
          <w:szCs w:val="72"/>
        </w:rPr>
        <w:t xml:space="preserve"> Evaluation</w:t>
      </w:r>
    </w:p>
    <w:p w:rsidR="00951FA4" w:rsidRDefault="00951FA4" w:rsidP="00951FA4"/>
    <w:p w:rsidR="00951FA4" w:rsidRDefault="00951FA4" w:rsidP="00951FA4"/>
    <w:p w:rsidR="00CF4328" w:rsidRDefault="00CF4328" w:rsidP="00951FA4"/>
    <w:p w:rsidR="00951FA4" w:rsidRDefault="00951FA4" w:rsidP="00951FA4"/>
    <w:p w:rsidR="00951FA4" w:rsidRPr="00951FA4" w:rsidRDefault="00951FA4" w:rsidP="00951FA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158"/>
      </w:tblGrid>
      <w:tr w:rsidR="001F4E20" w:rsidTr="009651AD">
        <w:trPr>
          <w:trHeight w:val="538"/>
          <w:jc w:val="center"/>
        </w:trPr>
        <w:tc>
          <w:tcPr>
            <w:tcW w:w="3493" w:type="dxa"/>
            <w:tcBorders>
              <w:right w:val="single" w:sz="4" w:space="0" w:color="auto"/>
            </w:tcBorders>
          </w:tcPr>
          <w:p w:rsidR="001F4E20" w:rsidRDefault="001F4E20" w:rsidP="00A14ADB">
            <w:pPr>
              <w:jc w:val="center"/>
              <w:rPr>
                <w:b/>
              </w:rPr>
            </w:pPr>
            <w:r>
              <w:rPr>
                <w:b/>
              </w:rPr>
              <w:t>Michael Kelly</w:t>
            </w:r>
          </w:p>
          <w:p w:rsidR="001F4E20" w:rsidRPr="001F4E20" w:rsidRDefault="00E30D0E" w:rsidP="00A14ADB">
            <w:pPr>
              <w:jc w:val="center"/>
            </w:pPr>
            <w:hyperlink r:id="rId10" w:history="1">
              <w:r w:rsidR="001F4E20" w:rsidRPr="00455E43">
                <w:rPr>
                  <w:rStyle w:val="Hyperlink"/>
                </w:rPr>
                <w:t>mkelly01@my.fit.edu</w:t>
              </w:r>
            </w:hyperlink>
          </w:p>
        </w:tc>
        <w:tc>
          <w:tcPr>
            <w:tcW w:w="3493" w:type="dxa"/>
            <w:tcBorders>
              <w:left w:val="single" w:sz="4" w:space="0" w:color="auto"/>
              <w:right w:val="single" w:sz="4" w:space="0" w:color="auto"/>
            </w:tcBorders>
          </w:tcPr>
          <w:p w:rsidR="001F4E20" w:rsidRDefault="001F4E20" w:rsidP="00A14ADB">
            <w:pPr>
              <w:jc w:val="center"/>
              <w:rPr>
                <w:b/>
              </w:rPr>
            </w:pPr>
            <w:r>
              <w:rPr>
                <w:b/>
              </w:rPr>
              <w:t>Keith Johnson</w:t>
            </w:r>
          </w:p>
          <w:p w:rsidR="001F4E20" w:rsidRPr="001F4E20" w:rsidRDefault="00E30D0E" w:rsidP="00A14ADB">
            <w:pPr>
              <w:jc w:val="center"/>
            </w:pPr>
            <w:hyperlink r:id="rId11" w:history="1">
              <w:r w:rsidR="001F4E20" w:rsidRPr="00455E43">
                <w:rPr>
                  <w:rStyle w:val="Hyperlink"/>
                </w:rPr>
                <w:t>kjohns07@my.fit.edu</w:t>
              </w:r>
            </w:hyperlink>
          </w:p>
        </w:tc>
        <w:tc>
          <w:tcPr>
            <w:tcW w:w="3493" w:type="dxa"/>
            <w:tcBorders>
              <w:left w:val="single" w:sz="4" w:space="0" w:color="auto"/>
            </w:tcBorders>
          </w:tcPr>
          <w:p w:rsidR="001F4E20" w:rsidRPr="001F4E20" w:rsidRDefault="001F4E20" w:rsidP="00A14ADB">
            <w:pPr>
              <w:jc w:val="center"/>
              <w:rPr>
                <w:b/>
              </w:rPr>
            </w:pPr>
            <w:r w:rsidRPr="001F4E20">
              <w:rPr>
                <w:b/>
              </w:rPr>
              <w:t>Eric Wells</w:t>
            </w:r>
          </w:p>
          <w:p w:rsidR="001F4E20" w:rsidRDefault="00E30D0E" w:rsidP="00A14ADB">
            <w:pPr>
              <w:jc w:val="center"/>
            </w:pPr>
            <w:hyperlink r:id="rId12" w:history="1">
              <w:r w:rsidR="001F4E20" w:rsidRPr="00455E43">
                <w:rPr>
                  <w:rStyle w:val="Hyperlink"/>
                </w:rPr>
                <w:t>wellse@my.fit.edu</w:t>
              </w:r>
            </w:hyperlink>
          </w:p>
        </w:tc>
      </w:tr>
    </w:tbl>
    <w:p w:rsidR="008D204A" w:rsidRDefault="008D204A" w:rsidP="00BE6746">
      <w:pPr>
        <w:pStyle w:val="Heading1"/>
        <w:ind w:left="0"/>
        <w:jc w:val="center"/>
      </w:pPr>
      <w:r>
        <w:t>Faculty Sponsor</w:t>
      </w:r>
    </w:p>
    <w:p w:rsidR="00CF4328" w:rsidRDefault="009651AD" w:rsidP="00CF4328">
      <w:pPr>
        <w:jc w:val="center"/>
        <w:rPr>
          <w:rStyle w:val="Hyperlink"/>
        </w:rPr>
      </w:pPr>
      <w:r>
        <w:rPr>
          <w:b/>
        </w:rPr>
        <w:t>Dr. William H. Allen</w:t>
      </w:r>
      <w:r>
        <w:rPr>
          <w:b/>
        </w:rPr>
        <w:br/>
      </w:r>
      <w:hyperlink r:id="rId13" w:history="1">
        <w:r w:rsidR="008D204A" w:rsidRPr="007B0F0B">
          <w:rPr>
            <w:rStyle w:val="Hyperlink"/>
          </w:rPr>
          <w:t>wallen@cs.fit.edu</w:t>
        </w:r>
      </w:hyperlink>
    </w:p>
    <w:p w:rsidR="007272FD" w:rsidRDefault="007272FD">
      <w:pPr>
        <w:rPr>
          <w:rStyle w:val="Hyperlink"/>
        </w:rPr>
      </w:pPr>
      <w:r>
        <w:rPr>
          <w:rStyle w:val="Hyperlink"/>
        </w:rPr>
        <w:br w:type="page"/>
      </w:r>
    </w:p>
    <w:p w:rsidR="00FB4B2B" w:rsidRDefault="007272FD" w:rsidP="007272FD">
      <w:pPr>
        <w:pStyle w:val="Heading1"/>
      </w:pPr>
      <w:r>
        <w:lastRenderedPageBreak/>
        <w:t>Current Milestone Progress</w:t>
      </w:r>
    </w:p>
    <w:tbl>
      <w:tblPr>
        <w:tblStyle w:val="LightGrid-Accent1"/>
        <w:tblW w:w="0" w:type="auto"/>
        <w:tblLayout w:type="fixed"/>
        <w:tblLook w:val="04A0" w:firstRow="1" w:lastRow="0" w:firstColumn="1" w:lastColumn="0" w:noHBand="0" w:noVBand="1"/>
      </w:tblPr>
      <w:tblGrid>
        <w:gridCol w:w="2591"/>
        <w:gridCol w:w="1397"/>
        <w:gridCol w:w="1397"/>
        <w:gridCol w:w="1397"/>
        <w:gridCol w:w="1397"/>
        <w:gridCol w:w="1397"/>
      </w:tblGrid>
      <w:tr w:rsidR="00C0306E" w:rsidTr="00C030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rsidR="00C0306E" w:rsidRDefault="00C0306E" w:rsidP="00435821">
            <w:r>
              <w:t>Task</w:t>
            </w:r>
          </w:p>
        </w:tc>
        <w:tc>
          <w:tcPr>
            <w:tcW w:w="1397" w:type="dxa"/>
          </w:tcPr>
          <w:p w:rsidR="00C0306E" w:rsidRDefault="00C0306E" w:rsidP="00435821">
            <w:pPr>
              <w:cnfStyle w:val="100000000000" w:firstRow="1" w:lastRow="0" w:firstColumn="0" w:lastColumn="0" w:oddVBand="0" w:evenVBand="0" w:oddHBand="0" w:evenHBand="0" w:firstRowFirstColumn="0" w:firstRowLastColumn="0" w:lastRowFirstColumn="0" w:lastRowLastColumn="0"/>
            </w:pPr>
            <w:r>
              <w:t>Completion</w:t>
            </w:r>
          </w:p>
        </w:tc>
        <w:tc>
          <w:tcPr>
            <w:tcW w:w="1397" w:type="dxa"/>
          </w:tcPr>
          <w:p w:rsidR="00C0306E" w:rsidRDefault="00C0306E" w:rsidP="00435821">
            <w:pPr>
              <w:cnfStyle w:val="100000000000" w:firstRow="1" w:lastRow="0" w:firstColumn="0" w:lastColumn="0" w:oddVBand="0" w:evenVBand="0" w:oddHBand="0" w:evenHBand="0" w:firstRowFirstColumn="0" w:firstRowLastColumn="0" w:lastRowFirstColumn="0" w:lastRowLastColumn="0"/>
            </w:pPr>
            <w:r>
              <w:t>Michael K.</w:t>
            </w:r>
          </w:p>
        </w:tc>
        <w:tc>
          <w:tcPr>
            <w:tcW w:w="1397" w:type="dxa"/>
          </w:tcPr>
          <w:p w:rsidR="00C0306E" w:rsidRDefault="00C0306E" w:rsidP="00435821">
            <w:pPr>
              <w:cnfStyle w:val="100000000000" w:firstRow="1" w:lastRow="0" w:firstColumn="0" w:lastColumn="0" w:oddVBand="0" w:evenVBand="0" w:oddHBand="0" w:evenHBand="0" w:firstRowFirstColumn="0" w:firstRowLastColumn="0" w:lastRowFirstColumn="0" w:lastRowLastColumn="0"/>
            </w:pPr>
            <w:r>
              <w:t>Keith J.</w:t>
            </w:r>
          </w:p>
        </w:tc>
        <w:tc>
          <w:tcPr>
            <w:tcW w:w="1397" w:type="dxa"/>
          </w:tcPr>
          <w:p w:rsidR="00C0306E" w:rsidRDefault="00C0306E" w:rsidP="00435821">
            <w:pPr>
              <w:cnfStyle w:val="100000000000" w:firstRow="1" w:lastRow="0" w:firstColumn="0" w:lastColumn="0" w:oddVBand="0" w:evenVBand="0" w:oddHBand="0" w:evenHBand="0" w:firstRowFirstColumn="0" w:firstRowLastColumn="0" w:lastRowFirstColumn="0" w:lastRowLastColumn="0"/>
            </w:pPr>
            <w:r>
              <w:t>Eric W.</w:t>
            </w:r>
          </w:p>
        </w:tc>
        <w:tc>
          <w:tcPr>
            <w:tcW w:w="1397" w:type="dxa"/>
          </w:tcPr>
          <w:p w:rsidR="00C0306E" w:rsidRDefault="00C0306E" w:rsidP="00435821">
            <w:pPr>
              <w:cnfStyle w:val="100000000000" w:firstRow="1" w:lastRow="0" w:firstColumn="0" w:lastColumn="0" w:oddVBand="0" w:evenVBand="0" w:oddHBand="0" w:evenHBand="0" w:firstRowFirstColumn="0" w:firstRowLastColumn="0" w:lastRowFirstColumn="0" w:lastRowLastColumn="0"/>
            </w:pPr>
            <w:proofErr w:type="spellStart"/>
            <w:r>
              <w:t>Todo</w:t>
            </w:r>
            <w:proofErr w:type="spellEnd"/>
          </w:p>
        </w:tc>
      </w:tr>
      <w:tr w:rsidR="00F87454" w:rsidTr="00C030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rsidR="00F87454" w:rsidRDefault="00F87454" w:rsidP="00405954">
            <w:r>
              <w:t>Improved CPU Emulation</w:t>
            </w:r>
          </w:p>
        </w:tc>
        <w:tc>
          <w:tcPr>
            <w:tcW w:w="1397" w:type="dxa"/>
          </w:tcPr>
          <w:p w:rsidR="00F87454" w:rsidRDefault="00F87454" w:rsidP="00435821">
            <w:pPr>
              <w:cnfStyle w:val="000000100000" w:firstRow="0" w:lastRow="0" w:firstColumn="0" w:lastColumn="0" w:oddVBand="0" w:evenVBand="0" w:oddHBand="1" w:evenHBand="0" w:firstRowFirstColumn="0" w:firstRowLastColumn="0" w:lastRowFirstColumn="0" w:lastRowLastColumn="0"/>
            </w:pPr>
            <w:r>
              <w:t>100%</w:t>
            </w:r>
          </w:p>
        </w:tc>
        <w:tc>
          <w:tcPr>
            <w:tcW w:w="1397" w:type="dxa"/>
          </w:tcPr>
          <w:p w:rsidR="00F87454" w:rsidRDefault="00F87454" w:rsidP="00435821">
            <w:pPr>
              <w:cnfStyle w:val="000000100000" w:firstRow="0" w:lastRow="0" w:firstColumn="0" w:lastColumn="0" w:oddVBand="0" w:evenVBand="0" w:oddHBand="1" w:evenHBand="0" w:firstRowFirstColumn="0" w:firstRowLastColumn="0" w:lastRowFirstColumn="0" w:lastRowLastColumn="0"/>
            </w:pPr>
            <w:r>
              <w:t>33%</w:t>
            </w:r>
          </w:p>
        </w:tc>
        <w:tc>
          <w:tcPr>
            <w:tcW w:w="1397" w:type="dxa"/>
          </w:tcPr>
          <w:p w:rsidR="00F87454" w:rsidRDefault="00F87454" w:rsidP="00F87454">
            <w:pPr>
              <w:cnfStyle w:val="000000100000" w:firstRow="0" w:lastRow="0" w:firstColumn="0" w:lastColumn="0" w:oddVBand="0" w:evenVBand="0" w:oddHBand="1" w:evenHBand="0" w:firstRowFirstColumn="0" w:firstRowLastColumn="0" w:lastRowFirstColumn="0" w:lastRowLastColumn="0"/>
            </w:pPr>
            <w:r>
              <w:t>34%</w:t>
            </w:r>
          </w:p>
        </w:tc>
        <w:tc>
          <w:tcPr>
            <w:tcW w:w="1397" w:type="dxa"/>
          </w:tcPr>
          <w:p w:rsidR="00F87454" w:rsidRDefault="00F87454" w:rsidP="00F87454">
            <w:pPr>
              <w:cnfStyle w:val="000000100000" w:firstRow="0" w:lastRow="0" w:firstColumn="0" w:lastColumn="0" w:oddVBand="0" w:evenVBand="0" w:oddHBand="1" w:evenHBand="0" w:firstRowFirstColumn="0" w:firstRowLastColumn="0" w:lastRowFirstColumn="0" w:lastRowLastColumn="0"/>
            </w:pPr>
            <w:r>
              <w:t>33%</w:t>
            </w:r>
          </w:p>
        </w:tc>
        <w:tc>
          <w:tcPr>
            <w:tcW w:w="1397" w:type="dxa"/>
          </w:tcPr>
          <w:p w:rsidR="00F87454" w:rsidRDefault="00F87454" w:rsidP="00435821">
            <w:pPr>
              <w:cnfStyle w:val="000000100000" w:firstRow="0" w:lastRow="0" w:firstColumn="0" w:lastColumn="0" w:oddVBand="0" w:evenVBand="0" w:oddHBand="1" w:evenHBand="0" w:firstRowFirstColumn="0" w:firstRowLastColumn="0" w:lastRowFirstColumn="0" w:lastRowLastColumn="0"/>
            </w:pPr>
          </w:p>
        </w:tc>
      </w:tr>
      <w:tr w:rsidR="00F87454" w:rsidTr="00C030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rsidR="00F87454" w:rsidRDefault="00F87454" w:rsidP="00405954">
            <w:r>
              <w:t>Basic Video Functions</w:t>
            </w:r>
          </w:p>
        </w:tc>
        <w:tc>
          <w:tcPr>
            <w:tcW w:w="1397" w:type="dxa"/>
          </w:tcPr>
          <w:p w:rsidR="00F87454" w:rsidRDefault="00F87454" w:rsidP="00435821">
            <w:pPr>
              <w:cnfStyle w:val="000000010000" w:firstRow="0" w:lastRow="0" w:firstColumn="0" w:lastColumn="0" w:oddVBand="0" w:evenVBand="0" w:oddHBand="0" w:evenHBand="1" w:firstRowFirstColumn="0" w:firstRowLastColumn="0" w:lastRowFirstColumn="0" w:lastRowLastColumn="0"/>
            </w:pPr>
            <w:r>
              <w:t>100%</w:t>
            </w:r>
          </w:p>
        </w:tc>
        <w:tc>
          <w:tcPr>
            <w:tcW w:w="1397" w:type="dxa"/>
          </w:tcPr>
          <w:p w:rsidR="00F87454" w:rsidRDefault="00F87454" w:rsidP="00435821">
            <w:pPr>
              <w:cnfStyle w:val="000000010000" w:firstRow="0" w:lastRow="0" w:firstColumn="0" w:lastColumn="0" w:oddVBand="0" w:evenVBand="0" w:oddHBand="0" w:evenHBand="1" w:firstRowFirstColumn="0" w:firstRowLastColumn="0" w:lastRowFirstColumn="0" w:lastRowLastColumn="0"/>
            </w:pPr>
            <w:r>
              <w:t>33%</w:t>
            </w:r>
          </w:p>
        </w:tc>
        <w:tc>
          <w:tcPr>
            <w:tcW w:w="1397" w:type="dxa"/>
          </w:tcPr>
          <w:p w:rsidR="00F87454" w:rsidRDefault="00F87454" w:rsidP="00F87454">
            <w:pPr>
              <w:cnfStyle w:val="000000010000" w:firstRow="0" w:lastRow="0" w:firstColumn="0" w:lastColumn="0" w:oddVBand="0" w:evenVBand="0" w:oddHBand="0" w:evenHBand="1" w:firstRowFirstColumn="0" w:firstRowLastColumn="0" w:lastRowFirstColumn="0" w:lastRowLastColumn="0"/>
            </w:pPr>
            <w:r>
              <w:t>34%</w:t>
            </w:r>
          </w:p>
        </w:tc>
        <w:tc>
          <w:tcPr>
            <w:tcW w:w="1397" w:type="dxa"/>
          </w:tcPr>
          <w:p w:rsidR="00F87454" w:rsidRDefault="00F87454" w:rsidP="00F87454">
            <w:pPr>
              <w:cnfStyle w:val="000000010000" w:firstRow="0" w:lastRow="0" w:firstColumn="0" w:lastColumn="0" w:oddVBand="0" w:evenVBand="0" w:oddHBand="0" w:evenHBand="1" w:firstRowFirstColumn="0" w:firstRowLastColumn="0" w:lastRowFirstColumn="0" w:lastRowLastColumn="0"/>
            </w:pPr>
            <w:r>
              <w:t>33%</w:t>
            </w:r>
          </w:p>
        </w:tc>
        <w:tc>
          <w:tcPr>
            <w:tcW w:w="1397" w:type="dxa"/>
          </w:tcPr>
          <w:p w:rsidR="00F87454" w:rsidRDefault="00F87454" w:rsidP="00435821">
            <w:pPr>
              <w:cnfStyle w:val="000000010000" w:firstRow="0" w:lastRow="0" w:firstColumn="0" w:lastColumn="0" w:oddVBand="0" w:evenVBand="0" w:oddHBand="0" w:evenHBand="1" w:firstRowFirstColumn="0" w:firstRowLastColumn="0" w:lastRowFirstColumn="0" w:lastRowLastColumn="0"/>
            </w:pPr>
          </w:p>
        </w:tc>
      </w:tr>
      <w:tr w:rsidR="00F87454" w:rsidTr="00C030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rsidR="00F87454" w:rsidRDefault="00F87454" w:rsidP="00405954">
            <w:r>
              <w:t>GUI Configuration Options</w:t>
            </w:r>
          </w:p>
        </w:tc>
        <w:tc>
          <w:tcPr>
            <w:tcW w:w="1397" w:type="dxa"/>
          </w:tcPr>
          <w:p w:rsidR="00F87454" w:rsidRDefault="00F87454" w:rsidP="00435821">
            <w:pPr>
              <w:cnfStyle w:val="000000100000" w:firstRow="0" w:lastRow="0" w:firstColumn="0" w:lastColumn="0" w:oddVBand="0" w:evenVBand="0" w:oddHBand="1" w:evenHBand="0" w:firstRowFirstColumn="0" w:firstRowLastColumn="0" w:lastRowFirstColumn="0" w:lastRowLastColumn="0"/>
            </w:pPr>
            <w:r>
              <w:t>100%</w:t>
            </w:r>
          </w:p>
        </w:tc>
        <w:tc>
          <w:tcPr>
            <w:tcW w:w="1397" w:type="dxa"/>
          </w:tcPr>
          <w:p w:rsidR="00F87454" w:rsidRDefault="00F87454" w:rsidP="00435821">
            <w:pPr>
              <w:cnfStyle w:val="000000100000" w:firstRow="0" w:lastRow="0" w:firstColumn="0" w:lastColumn="0" w:oddVBand="0" w:evenVBand="0" w:oddHBand="1" w:evenHBand="0" w:firstRowFirstColumn="0" w:firstRowLastColumn="0" w:lastRowFirstColumn="0" w:lastRowLastColumn="0"/>
            </w:pPr>
            <w:r>
              <w:t>33%</w:t>
            </w:r>
          </w:p>
        </w:tc>
        <w:tc>
          <w:tcPr>
            <w:tcW w:w="1397" w:type="dxa"/>
          </w:tcPr>
          <w:p w:rsidR="00F87454" w:rsidRDefault="00F87454" w:rsidP="00F87454">
            <w:pPr>
              <w:cnfStyle w:val="000000100000" w:firstRow="0" w:lastRow="0" w:firstColumn="0" w:lastColumn="0" w:oddVBand="0" w:evenVBand="0" w:oddHBand="1" w:evenHBand="0" w:firstRowFirstColumn="0" w:firstRowLastColumn="0" w:lastRowFirstColumn="0" w:lastRowLastColumn="0"/>
            </w:pPr>
            <w:r>
              <w:t>34%</w:t>
            </w:r>
          </w:p>
        </w:tc>
        <w:tc>
          <w:tcPr>
            <w:tcW w:w="1397" w:type="dxa"/>
          </w:tcPr>
          <w:p w:rsidR="00F87454" w:rsidRDefault="00F87454" w:rsidP="00F87454">
            <w:pPr>
              <w:cnfStyle w:val="000000100000" w:firstRow="0" w:lastRow="0" w:firstColumn="0" w:lastColumn="0" w:oddVBand="0" w:evenVBand="0" w:oddHBand="1" w:evenHBand="0" w:firstRowFirstColumn="0" w:firstRowLastColumn="0" w:lastRowFirstColumn="0" w:lastRowLastColumn="0"/>
            </w:pPr>
            <w:r>
              <w:t>33%</w:t>
            </w:r>
          </w:p>
        </w:tc>
        <w:tc>
          <w:tcPr>
            <w:tcW w:w="1397" w:type="dxa"/>
          </w:tcPr>
          <w:p w:rsidR="00F87454" w:rsidRDefault="00F87454" w:rsidP="00435821">
            <w:pPr>
              <w:cnfStyle w:val="000000100000" w:firstRow="0" w:lastRow="0" w:firstColumn="0" w:lastColumn="0" w:oddVBand="0" w:evenVBand="0" w:oddHBand="1" w:evenHBand="0" w:firstRowFirstColumn="0" w:firstRowLastColumn="0" w:lastRowFirstColumn="0" w:lastRowLastColumn="0"/>
            </w:pPr>
          </w:p>
        </w:tc>
      </w:tr>
    </w:tbl>
    <w:p w:rsidR="0011411A" w:rsidRDefault="0011411A" w:rsidP="0011411A">
      <w:pPr>
        <w:pStyle w:val="Heading1"/>
      </w:pPr>
      <w:r>
        <w:t>Current Task Summaries</w:t>
      </w:r>
    </w:p>
    <w:p w:rsidR="00F87454" w:rsidRDefault="00F87454" w:rsidP="00F87454">
      <w:pPr>
        <w:pStyle w:val="ListParagraph"/>
        <w:numPr>
          <w:ilvl w:val="0"/>
          <w:numId w:val="12"/>
        </w:numPr>
      </w:pPr>
      <w:r>
        <w:rPr>
          <w:b/>
        </w:rPr>
        <w:t xml:space="preserve">Improved CPU Emulation: </w:t>
      </w:r>
      <w:r>
        <w:t>We have at least 80% of all CPU instructions implemented and covered by unit tests as measured by EMMA.</w:t>
      </w:r>
    </w:p>
    <w:p w:rsidR="00F87454" w:rsidRDefault="00F87454" w:rsidP="00F87454">
      <w:pPr>
        <w:pStyle w:val="ListParagraph"/>
        <w:numPr>
          <w:ilvl w:val="0"/>
          <w:numId w:val="12"/>
        </w:numPr>
      </w:pPr>
      <w:r>
        <w:rPr>
          <w:b/>
        </w:rPr>
        <w:t>Basic Video Functions:</w:t>
      </w:r>
      <w:r>
        <w:t xml:space="preserve"> SNO </w:t>
      </w:r>
      <w:r w:rsidR="00FE7140">
        <w:t>is</w:t>
      </w:r>
      <w:r>
        <w:t xml:space="preserve"> able to read and displ</w:t>
      </w:r>
      <w:r w:rsidR="00FE7140">
        <w:t>ay some graphics data stored to VRAM.</w:t>
      </w:r>
    </w:p>
    <w:p w:rsidR="00F87454" w:rsidRDefault="00F87454" w:rsidP="00F87454">
      <w:pPr>
        <w:pStyle w:val="ListParagraph"/>
        <w:numPr>
          <w:ilvl w:val="0"/>
          <w:numId w:val="12"/>
        </w:numPr>
      </w:pPr>
      <w:r>
        <w:rPr>
          <w:b/>
        </w:rPr>
        <w:t xml:space="preserve">GUI Configuration Options: </w:t>
      </w:r>
      <w:r>
        <w:t>The applet GUI contain</w:t>
      </w:r>
      <w:r w:rsidR="00FE7140">
        <w:t>s</w:t>
      </w:r>
      <w:r>
        <w:t xml:space="preserve"> a menu to set configuration options</w:t>
      </w:r>
      <w:r w:rsidR="00FE7140">
        <w:t>.</w:t>
      </w:r>
      <w:bookmarkStart w:id="0" w:name="_GoBack"/>
      <w:bookmarkEnd w:id="0"/>
    </w:p>
    <w:p w:rsidR="0011411A" w:rsidRDefault="0011411A" w:rsidP="0011411A">
      <w:pPr>
        <w:pStyle w:val="Heading1"/>
      </w:pPr>
      <w:r>
        <w:t>Next Milestone Plan</w:t>
      </w:r>
    </w:p>
    <w:p w:rsidR="00F87454" w:rsidRPr="00F87454" w:rsidRDefault="00F87454" w:rsidP="00F87454">
      <w:r>
        <w:t>As we have no milestones left for the semester, we instead will define goals to work towards over winter break. We cannot estimate the work division because our winter break schedules are tentative. Considering that we distribute our workload evenly anyway, this is not an issue.</w:t>
      </w:r>
    </w:p>
    <w:p w:rsidR="0011411A" w:rsidRDefault="00F87454" w:rsidP="0011411A">
      <w:pPr>
        <w:pStyle w:val="Heading1"/>
      </w:pPr>
      <w:r>
        <w:t>Winter Break Goals</w:t>
      </w:r>
    </w:p>
    <w:p w:rsidR="0011411A" w:rsidRDefault="00F87454" w:rsidP="0011411A">
      <w:pPr>
        <w:pStyle w:val="ListParagraph"/>
        <w:numPr>
          <w:ilvl w:val="0"/>
          <w:numId w:val="12"/>
        </w:numPr>
      </w:pPr>
      <w:r>
        <w:rPr>
          <w:b/>
        </w:rPr>
        <w:t>Basic Audio</w:t>
      </w:r>
      <w:r w:rsidR="006975E8">
        <w:rPr>
          <w:b/>
        </w:rPr>
        <w:t xml:space="preserve"> CPU Emulation</w:t>
      </w:r>
      <w:r w:rsidR="0011411A">
        <w:rPr>
          <w:b/>
        </w:rPr>
        <w:t xml:space="preserve">: </w:t>
      </w:r>
      <w:r w:rsidR="00E30B18">
        <w:t xml:space="preserve">We </w:t>
      </w:r>
      <w:r>
        <w:t>will begin development on the audio CPU, which is an 8-bit Sony SPC700 processor. Many of our test games freeze while waiting for the audio CPU, which has made it a priority for compatibility.</w:t>
      </w:r>
    </w:p>
    <w:p w:rsidR="0011411A" w:rsidRDefault="00F87454" w:rsidP="0011411A">
      <w:pPr>
        <w:pStyle w:val="ListParagraph"/>
        <w:numPr>
          <w:ilvl w:val="0"/>
          <w:numId w:val="12"/>
        </w:numPr>
      </w:pPr>
      <w:r>
        <w:rPr>
          <w:b/>
        </w:rPr>
        <w:t>HiROM Memory Implementation</w:t>
      </w:r>
      <w:r w:rsidR="0011411A">
        <w:rPr>
          <w:b/>
        </w:rPr>
        <w:t>:</w:t>
      </w:r>
      <w:r w:rsidR="0011411A">
        <w:t xml:space="preserve"> </w:t>
      </w:r>
      <w:r>
        <w:t>Many games are mapped as HiROM games; in order to allow for testing with a larger amount of games, we will implement the HiROM memory layout and support the loading of ROM files into this layout.</w:t>
      </w:r>
    </w:p>
    <w:p w:rsidR="0011411A" w:rsidRDefault="00F87454" w:rsidP="0011411A">
      <w:pPr>
        <w:pStyle w:val="ListParagraph"/>
        <w:numPr>
          <w:ilvl w:val="0"/>
          <w:numId w:val="12"/>
        </w:numPr>
      </w:pPr>
      <w:r>
        <w:rPr>
          <w:b/>
        </w:rPr>
        <w:t>Refactoring/Documentation</w:t>
      </w:r>
      <w:r w:rsidR="0011411A">
        <w:rPr>
          <w:b/>
        </w:rPr>
        <w:t>:</w:t>
      </w:r>
      <w:r w:rsidR="00E30B18">
        <w:rPr>
          <w:b/>
        </w:rPr>
        <w:t xml:space="preserve"> </w:t>
      </w:r>
      <w:r>
        <w:t>We will attempt to clean up what we perceive as messy areas of the code and add more documentation to better explain what the code is doing.</w:t>
      </w:r>
    </w:p>
    <w:p w:rsidR="00F87454" w:rsidRDefault="00F87454" w:rsidP="0011411A">
      <w:pPr>
        <w:pStyle w:val="ListParagraph"/>
        <w:numPr>
          <w:ilvl w:val="0"/>
          <w:numId w:val="12"/>
        </w:numPr>
      </w:pPr>
      <w:r>
        <w:rPr>
          <w:b/>
        </w:rPr>
        <w:t>Improved Video Rendering:</w:t>
      </w:r>
      <w:r>
        <w:t xml:space="preserve"> As of now, the emulator only renders single background layers successfully. Several features, such as background scrolling, multiple backgrounds, sprite objects, and </w:t>
      </w:r>
      <w:proofErr w:type="spellStart"/>
      <w:r>
        <w:t>scanline</w:t>
      </w:r>
      <w:proofErr w:type="spellEnd"/>
      <w:r>
        <w:t>-based drawing</w:t>
      </w:r>
      <w:r w:rsidR="00FB1DA0">
        <w:t xml:space="preserve"> still need to be developed.</w:t>
      </w:r>
    </w:p>
    <w:p w:rsidR="00681E57" w:rsidRDefault="00681E57">
      <w:pPr>
        <w:rPr>
          <w:rFonts w:asciiTheme="majorHAnsi" w:eastAsiaTheme="majorEastAsia" w:hAnsiTheme="majorHAnsi" w:cstheme="majorBidi"/>
          <w:b/>
          <w:bCs/>
          <w:color w:val="B91010" w:themeColor="accent1" w:themeShade="BF"/>
          <w:sz w:val="28"/>
          <w:szCs w:val="28"/>
        </w:rPr>
      </w:pPr>
      <w:r>
        <w:br w:type="page"/>
      </w:r>
    </w:p>
    <w:p w:rsidR="0011411A" w:rsidRDefault="0011411A" w:rsidP="0011411A">
      <w:pPr>
        <w:pStyle w:val="Heading1"/>
      </w:pPr>
      <w:r>
        <w:lastRenderedPageBreak/>
        <w:t>Sponsor Feedback</w:t>
      </w:r>
    </w:p>
    <w:p w:rsidR="0026324A" w:rsidRDefault="00FB1DA0" w:rsidP="00FB1DA0">
      <w:pPr>
        <w:pStyle w:val="ListParagraph"/>
        <w:numPr>
          <w:ilvl w:val="0"/>
          <w:numId w:val="12"/>
        </w:numPr>
      </w:pPr>
      <w:r w:rsidRPr="00FB1DA0">
        <w:rPr>
          <w:b/>
        </w:rPr>
        <w:t>Improved CPU Emulation</w:t>
      </w:r>
      <w:r w:rsidR="0026324A">
        <w:rPr>
          <w:b/>
        </w:rPr>
        <w:t xml:space="preserve">: </w:t>
      </w:r>
    </w:p>
    <w:p w:rsidR="0026324A" w:rsidRDefault="0026324A" w:rsidP="0026324A"/>
    <w:p w:rsidR="0026324A" w:rsidRDefault="0026324A" w:rsidP="0026324A"/>
    <w:p w:rsidR="0026324A" w:rsidRDefault="00FB1DA0" w:rsidP="00FB1DA0">
      <w:pPr>
        <w:pStyle w:val="ListParagraph"/>
        <w:numPr>
          <w:ilvl w:val="0"/>
          <w:numId w:val="12"/>
        </w:numPr>
      </w:pPr>
      <w:r w:rsidRPr="00FB1DA0">
        <w:rPr>
          <w:b/>
        </w:rPr>
        <w:t>Basic Video Functions</w:t>
      </w:r>
      <w:r w:rsidR="0026324A">
        <w:rPr>
          <w:b/>
        </w:rPr>
        <w:t>:</w:t>
      </w:r>
      <w:r w:rsidR="0026324A">
        <w:t xml:space="preserve"> </w:t>
      </w:r>
    </w:p>
    <w:p w:rsidR="0026324A" w:rsidRDefault="0026324A" w:rsidP="0026324A"/>
    <w:p w:rsidR="0026324A" w:rsidRDefault="0026324A" w:rsidP="0026324A"/>
    <w:p w:rsidR="0026324A" w:rsidRPr="0026324A" w:rsidRDefault="00FB1DA0" w:rsidP="00FB1DA0">
      <w:pPr>
        <w:pStyle w:val="ListParagraph"/>
        <w:numPr>
          <w:ilvl w:val="0"/>
          <w:numId w:val="12"/>
        </w:numPr>
      </w:pPr>
      <w:r w:rsidRPr="00FB1DA0">
        <w:rPr>
          <w:b/>
        </w:rPr>
        <w:t>GUI Configuration Options</w:t>
      </w:r>
      <w:r w:rsidR="0026324A">
        <w:rPr>
          <w:b/>
        </w:rPr>
        <w:t xml:space="preserve">: </w:t>
      </w:r>
    </w:p>
    <w:p w:rsidR="0026324A" w:rsidRDefault="0026324A" w:rsidP="0026324A"/>
    <w:p w:rsidR="00CC4C60" w:rsidRDefault="00CC4C60" w:rsidP="00CC4C60">
      <w:pPr>
        <w:pStyle w:val="ListParagraph"/>
      </w:pPr>
    </w:p>
    <w:p w:rsidR="00FB1DA0" w:rsidRDefault="00FB1DA0" w:rsidP="00CC4C60">
      <w:pPr>
        <w:pStyle w:val="ListParagraph"/>
      </w:pPr>
    </w:p>
    <w:p w:rsidR="00FB1DA0" w:rsidRDefault="00FB1DA0" w:rsidP="00CC4C60">
      <w:pPr>
        <w:pStyle w:val="ListParagraph"/>
      </w:pPr>
    </w:p>
    <w:p w:rsidR="0026324A" w:rsidRPr="00CC4C60" w:rsidRDefault="0026324A" w:rsidP="00CC4C60">
      <w:pPr>
        <w:pStyle w:val="ListParagraph"/>
      </w:pPr>
    </w:p>
    <w:p w:rsidR="0011411A" w:rsidRDefault="0011411A" w:rsidP="00CC4C60">
      <w:pPr>
        <w:pStyle w:val="ListParagraph"/>
      </w:pPr>
      <w:r>
        <w:rPr>
          <w:b/>
        </w:rPr>
        <w:t xml:space="preserve"> </w:t>
      </w:r>
    </w:p>
    <w:p w:rsidR="0011411A" w:rsidRDefault="0011411A" w:rsidP="0011411A"/>
    <w:p w:rsidR="0011411A" w:rsidRDefault="0011411A" w:rsidP="0011411A">
      <w:r>
        <w:t>Signature: ____________________________________   Date: __________________</w:t>
      </w:r>
    </w:p>
    <w:p w:rsidR="0011411A" w:rsidRDefault="0011411A">
      <w:r>
        <w:br w:type="page"/>
      </w:r>
    </w:p>
    <w:p w:rsidR="0011411A" w:rsidRDefault="0011411A" w:rsidP="0011411A">
      <w:pPr>
        <w:pStyle w:val="Heading1"/>
      </w:pPr>
      <w:r>
        <w:lastRenderedPageBreak/>
        <w:t xml:space="preserve">SNO: Super Nintendo Online Sponsor </w:t>
      </w:r>
      <w:r w:rsidR="00681E57">
        <w:br/>
        <w:t xml:space="preserve">Milestone </w:t>
      </w:r>
      <w:r w:rsidR="00FB1DA0">
        <w:t>3</w:t>
      </w:r>
      <w:r w:rsidR="00681E57">
        <w:t xml:space="preserve"> </w:t>
      </w:r>
      <w:r>
        <w:t>Evaluation</w:t>
      </w:r>
    </w:p>
    <w:p w:rsidR="0011411A" w:rsidRDefault="0011411A" w:rsidP="0011411A">
      <w:r>
        <w:t>Sponsor: Please detach this page and return to Dr. Chan (HC 322).</w:t>
      </w:r>
    </w:p>
    <w:p w:rsidR="0011411A" w:rsidRDefault="0011411A" w:rsidP="0011411A">
      <w:r>
        <w:t>For each team member, circle a score between 0 and</w:t>
      </w:r>
      <w:r w:rsidR="00B043EB">
        <w:t xml:space="preserve"> 10, or write in your own score in the last box.</w:t>
      </w:r>
    </w:p>
    <w:p w:rsidR="0011411A" w:rsidRDefault="0011411A" w:rsidP="0011411A"/>
    <w:tbl>
      <w:tblPr>
        <w:tblStyle w:val="TableGrid"/>
        <w:tblW w:w="0" w:type="auto"/>
        <w:tblLook w:val="04A0" w:firstRow="1" w:lastRow="0" w:firstColumn="1" w:lastColumn="0" w:noHBand="0" w:noVBand="1"/>
      </w:tblPr>
      <w:tblGrid>
        <w:gridCol w:w="1548"/>
        <w:gridCol w:w="669"/>
        <w:gridCol w:w="669"/>
        <w:gridCol w:w="669"/>
        <w:gridCol w:w="669"/>
        <w:gridCol w:w="669"/>
        <w:gridCol w:w="669"/>
        <w:gridCol w:w="669"/>
        <w:gridCol w:w="669"/>
        <w:gridCol w:w="669"/>
        <w:gridCol w:w="669"/>
        <w:gridCol w:w="669"/>
        <w:gridCol w:w="669"/>
      </w:tblGrid>
      <w:tr w:rsidR="00B043EB" w:rsidTr="00B043EB">
        <w:tc>
          <w:tcPr>
            <w:tcW w:w="1548" w:type="dxa"/>
          </w:tcPr>
          <w:p w:rsidR="00B043EB" w:rsidRPr="00B043EB" w:rsidRDefault="00B043EB" w:rsidP="0011411A">
            <w:pPr>
              <w:rPr>
                <w:sz w:val="28"/>
                <w:szCs w:val="28"/>
              </w:rPr>
            </w:pPr>
            <w:r w:rsidRPr="00B043EB">
              <w:rPr>
                <w:sz w:val="28"/>
                <w:szCs w:val="28"/>
              </w:rPr>
              <w:t>Michael K.</w:t>
            </w:r>
          </w:p>
        </w:tc>
        <w:tc>
          <w:tcPr>
            <w:tcW w:w="669" w:type="dxa"/>
          </w:tcPr>
          <w:p w:rsidR="00B043EB" w:rsidRPr="00B043EB" w:rsidRDefault="00B043EB" w:rsidP="00B043EB">
            <w:pPr>
              <w:jc w:val="center"/>
              <w:rPr>
                <w:sz w:val="28"/>
                <w:szCs w:val="28"/>
              </w:rPr>
            </w:pPr>
            <w:r w:rsidRPr="00B043EB">
              <w:rPr>
                <w:sz w:val="28"/>
                <w:szCs w:val="28"/>
              </w:rPr>
              <w:t>0</w:t>
            </w:r>
          </w:p>
        </w:tc>
        <w:tc>
          <w:tcPr>
            <w:tcW w:w="669" w:type="dxa"/>
          </w:tcPr>
          <w:p w:rsidR="00B043EB" w:rsidRPr="00B043EB" w:rsidRDefault="00B043EB" w:rsidP="00B043EB">
            <w:pPr>
              <w:jc w:val="center"/>
              <w:rPr>
                <w:sz w:val="28"/>
                <w:szCs w:val="28"/>
              </w:rPr>
            </w:pPr>
            <w:r w:rsidRPr="00B043EB">
              <w:rPr>
                <w:sz w:val="28"/>
                <w:szCs w:val="28"/>
              </w:rPr>
              <w:t>1</w:t>
            </w:r>
          </w:p>
        </w:tc>
        <w:tc>
          <w:tcPr>
            <w:tcW w:w="669" w:type="dxa"/>
          </w:tcPr>
          <w:p w:rsidR="00B043EB" w:rsidRPr="00B043EB" w:rsidRDefault="00B043EB" w:rsidP="00B043EB">
            <w:pPr>
              <w:jc w:val="center"/>
              <w:rPr>
                <w:sz w:val="28"/>
                <w:szCs w:val="28"/>
              </w:rPr>
            </w:pPr>
            <w:r w:rsidRPr="00B043EB">
              <w:rPr>
                <w:sz w:val="28"/>
                <w:szCs w:val="28"/>
              </w:rPr>
              <w:t>2</w:t>
            </w:r>
          </w:p>
        </w:tc>
        <w:tc>
          <w:tcPr>
            <w:tcW w:w="669" w:type="dxa"/>
          </w:tcPr>
          <w:p w:rsidR="00B043EB" w:rsidRPr="00B043EB" w:rsidRDefault="00B043EB" w:rsidP="00B043EB">
            <w:pPr>
              <w:jc w:val="center"/>
              <w:rPr>
                <w:sz w:val="28"/>
                <w:szCs w:val="28"/>
              </w:rPr>
            </w:pPr>
            <w:r w:rsidRPr="00B043EB">
              <w:rPr>
                <w:sz w:val="28"/>
                <w:szCs w:val="28"/>
              </w:rPr>
              <w:t>3</w:t>
            </w:r>
          </w:p>
        </w:tc>
        <w:tc>
          <w:tcPr>
            <w:tcW w:w="669" w:type="dxa"/>
          </w:tcPr>
          <w:p w:rsidR="00B043EB" w:rsidRPr="00B043EB" w:rsidRDefault="00B043EB" w:rsidP="00B043EB">
            <w:pPr>
              <w:jc w:val="center"/>
              <w:rPr>
                <w:sz w:val="28"/>
                <w:szCs w:val="28"/>
              </w:rPr>
            </w:pPr>
            <w:r w:rsidRPr="00B043EB">
              <w:rPr>
                <w:sz w:val="28"/>
                <w:szCs w:val="28"/>
              </w:rPr>
              <w:t>4</w:t>
            </w:r>
          </w:p>
        </w:tc>
        <w:tc>
          <w:tcPr>
            <w:tcW w:w="669" w:type="dxa"/>
          </w:tcPr>
          <w:p w:rsidR="00B043EB" w:rsidRPr="00B043EB" w:rsidRDefault="00B043EB" w:rsidP="00B043EB">
            <w:pPr>
              <w:jc w:val="center"/>
              <w:rPr>
                <w:sz w:val="28"/>
                <w:szCs w:val="28"/>
              </w:rPr>
            </w:pPr>
            <w:r w:rsidRPr="00B043EB">
              <w:rPr>
                <w:sz w:val="28"/>
                <w:szCs w:val="28"/>
              </w:rPr>
              <w:t>5</w:t>
            </w:r>
          </w:p>
        </w:tc>
        <w:tc>
          <w:tcPr>
            <w:tcW w:w="669" w:type="dxa"/>
          </w:tcPr>
          <w:p w:rsidR="00B043EB" w:rsidRPr="00B043EB" w:rsidRDefault="00B043EB" w:rsidP="00B043EB">
            <w:pPr>
              <w:jc w:val="center"/>
              <w:rPr>
                <w:sz w:val="28"/>
                <w:szCs w:val="28"/>
              </w:rPr>
            </w:pPr>
            <w:r w:rsidRPr="00B043EB">
              <w:rPr>
                <w:sz w:val="28"/>
                <w:szCs w:val="28"/>
              </w:rPr>
              <w:t>6</w:t>
            </w:r>
          </w:p>
        </w:tc>
        <w:tc>
          <w:tcPr>
            <w:tcW w:w="669" w:type="dxa"/>
          </w:tcPr>
          <w:p w:rsidR="00B043EB" w:rsidRPr="00B043EB" w:rsidRDefault="00B043EB" w:rsidP="00B043EB">
            <w:pPr>
              <w:jc w:val="center"/>
              <w:rPr>
                <w:sz w:val="28"/>
                <w:szCs w:val="28"/>
              </w:rPr>
            </w:pPr>
            <w:r w:rsidRPr="00B043EB">
              <w:rPr>
                <w:sz w:val="28"/>
                <w:szCs w:val="28"/>
              </w:rPr>
              <w:t>7</w:t>
            </w:r>
          </w:p>
        </w:tc>
        <w:tc>
          <w:tcPr>
            <w:tcW w:w="669" w:type="dxa"/>
          </w:tcPr>
          <w:p w:rsidR="00B043EB" w:rsidRPr="00B043EB" w:rsidRDefault="00B043EB" w:rsidP="00B043EB">
            <w:pPr>
              <w:jc w:val="center"/>
              <w:rPr>
                <w:sz w:val="28"/>
                <w:szCs w:val="28"/>
              </w:rPr>
            </w:pPr>
            <w:r w:rsidRPr="00B043EB">
              <w:rPr>
                <w:sz w:val="28"/>
                <w:szCs w:val="28"/>
              </w:rPr>
              <w:t>8</w:t>
            </w:r>
          </w:p>
        </w:tc>
        <w:tc>
          <w:tcPr>
            <w:tcW w:w="669" w:type="dxa"/>
          </w:tcPr>
          <w:p w:rsidR="00B043EB" w:rsidRPr="00B043EB" w:rsidRDefault="00B043EB" w:rsidP="00B043EB">
            <w:pPr>
              <w:jc w:val="center"/>
              <w:rPr>
                <w:sz w:val="28"/>
                <w:szCs w:val="28"/>
              </w:rPr>
            </w:pPr>
            <w:r w:rsidRPr="00B043EB">
              <w:rPr>
                <w:sz w:val="28"/>
                <w:szCs w:val="28"/>
              </w:rPr>
              <w:t>9</w:t>
            </w:r>
          </w:p>
        </w:tc>
        <w:tc>
          <w:tcPr>
            <w:tcW w:w="669" w:type="dxa"/>
          </w:tcPr>
          <w:p w:rsidR="00B043EB" w:rsidRPr="00B043EB" w:rsidRDefault="00B043EB" w:rsidP="00B043EB">
            <w:pPr>
              <w:jc w:val="center"/>
              <w:rPr>
                <w:sz w:val="28"/>
                <w:szCs w:val="28"/>
              </w:rPr>
            </w:pPr>
            <w:r w:rsidRPr="00B043EB">
              <w:rPr>
                <w:sz w:val="28"/>
                <w:szCs w:val="28"/>
              </w:rPr>
              <w:t>10</w:t>
            </w:r>
          </w:p>
        </w:tc>
        <w:tc>
          <w:tcPr>
            <w:tcW w:w="669" w:type="dxa"/>
          </w:tcPr>
          <w:p w:rsidR="00B043EB" w:rsidRPr="00B043EB" w:rsidRDefault="00B043EB" w:rsidP="00B043EB">
            <w:pPr>
              <w:jc w:val="center"/>
              <w:rPr>
                <w:sz w:val="28"/>
                <w:szCs w:val="28"/>
              </w:rPr>
            </w:pPr>
          </w:p>
        </w:tc>
      </w:tr>
      <w:tr w:rsidR="00B043EB" w:rsidTr="00B043EB">
        <w:tc>
          <w:tcPr>
            <w:tcW w:w="1548" w:type="dxa"/>
          </w:tcPr>
          <w:p w:rsidR="00B043EB" w:rsidRPr="00B043EB" w:rsidRDefault="00B043EB" w:rsidP="0011411A">
            <w:pPr>
              <w:rPr>
                <w:sz w:val="28"/>
                <w:szCs w:val="28"/>
              </w:rPr>
            </w:pPr>
            <w:r w:rsidRPr="00B043EB">
              <w:rPr>
                <w:sz w:val="28"/>
                <w:szCs w:val="28"/>
              </w:rPr>
              <w:t>Keith J.</w:t>
            </w:r>
          </w:p>
        </w:tc>
        <w:tc>
          <w:tcPr>
            <w:tcW w:w="669" w:type="dxa"/>
          </w:tcPr>
          <w:p w:rsidR="00B043EB" w:rsidRPr="00B043EB" w:rsidRDefault="00B043EB" w:rsidP="00B043EB">
            <w:pPr>
              <w:jc w:val="center"/>
              <w:rPr>
                <w:sz w:val="28"/>
                <w:szCs w:val="28"/>
              </w:rPr>
            </w:pPr>
            <w:r w:rsidRPr="00B043EB">
              <w:rPr>
                <w:sz w:val="28"/>
                <w:szCs w:val="28"/>
              </w:rPr>
              <w:t>0</w:t>
            </w:r>
          </w:p>
        </w:tc>
        <w:tc>
          <w:tcPr>
            <w:tcW w:w="669" w:type="dxa"/>
          </w:tcPr>
          <w:p w:rsidR="00B043EB" w:rsidRPr="00B043EB" w:rsidRDefault="00B043EB" w:rsidP="00B043EB">
            <w:pPr>
              <w:jc w:val="center"/>
              <w:rPr>
                <w:sz w:val="28"/>
                <w:szCs w:val="28"/>
              </w:rPr>
            </w:pPr>
            <w:r w:rsidRPr="00B043EB">
              <w:rPr>
                <w:sz w:val="28"/>
                <w:szCs w:val="28"/>
              </w:rPr>
              <w:t>1</w:t>
            </w:r>
          </w:p>
        </w:tc>
        <w:tc>
          <w:tcPr>
            <w:tcW w:w="669" w:type="dxa"/>
          </w:tcPr>
          <w:p w:rsidR="00B043EB" w:rsidRPr="00B043EB" w:rsidRDefault="00B043EB" w:rsidP="00B043EB">
            <w:pPr>
              <w:jc w:val="center"/>
              <w:rPr>
                <w:sz w:val="28"/>
                <w:szCs w:val="28"/>
              </w:rPr>
            </w:pPr>
            <w:r w:rsidRPr="00B043EB">
              <w:rPr>
                <w:sz w:val="28"/>
                <w:szCs w:val="28"/>
              </w:rPr>
              <w:t>2</w:t>
            </w:r>
          </w:p>
        </w:tc>
        <w:tc>
          <w:tcPr>
            <w:tcW w:w="669" w:type="dxa"/>
          </w:tcPr>
          <w:p w:rsidR="00B043EB" w:rsidRPr="00B043EB" w:rsidRDefault="00B043EB" w:rsidP="00B043EB">
            <w:pPr>
              <w:jc w:val="center"/>
              <w:rPr>
                <w:sz w:val="28"/>
                <w:szCs w:val="28"/>
              </w:rPr>
            </w:pPr>
            <w:r w:rsidRPr="00B043EB">
              <w:rPr>
                <w:sz w:val="28"/>
                <w:szCs w:val="28"/>
              </w:rPr>
              <w:t>3</w:t>
            </w:r>
          </w:p>
        </w:tc>
        <w:tc>
          <w:tcPr>
            <w:tcW w:w="669" w:type="dxa"/>
          </w:tcPr>
          <w:p w:rsidR="00B043EB" w:rsidRPr="00B043EB" w:rsidRDefault="00B043EB" w:rsidP="00B043EB">
            <w:pPr>
              <w:jc w:val="center"/>
              <w:rPr>
                <w:sz w:val="28"/>
                <w:szCs w:val="28"/>
              </w:rPr>
            </w:pPr>
            <w:r w:rsidRPr="00B043EB">
              <w:rPr>
                <w:sz w:val="28"/>
                <w:szCs w:val="28"/>
              </w:rPr>
              <w:t>4</w:t>
            </w:r>
          </w:p>
        </w:tc>
        <w:tc>
          <w:tcPr>
            <w:tcW w:w="669" w:type="dxa"/>
          </w:tcPr>
          <w:p w:rsidR="00B043EB" w:rsidRPr="00B043EB" w:rsidRDefault="00B043EB" w:rsidP="00B043EB">
            <w:pPr>
              <w:jc w:val="center"/>
              <w:rPr>
                <w:sz w:val="28"/>
                <w:szCs w:val="28"/>
              </w:rPr>
            </w:pPr>
            <w:r w:rsidRPr="00B043EB">
              <w:rPr>
                <w:sz w:val="28"/>
                <w:szCs w:val="28"/>
              </w:rPr>
              <w:t>5</w:t>
            </w:r>
          </w:p>
        </w:tc>
        <w:tc>
          <w:tcPr>
            <w:tcW w:w="669" w:type="dxa"/>
          </w:tcPr>
          <w:p w:rsidR="00B043EB" w:rsidRPr="00B043EB" w:rsidRDefault="00B043EB" w:rsidP="00B043EB">
            <w:pPr>
              <w:jc w:val="center"/>
              <w:rPr>
                <w:sz w:val="28"/>
                <w:szCs w:val="28"/>
              </w:rPr>
            </w:pPr>
            <w:r w:rsidRPr="00B043EB">
              <w:rPr>
                <w:sz w:val="28"/>
                <w:szCs w:val="28"/>
              </w:rPr>
              <w:t>6</w:t>
            </w:r>
          </w:p>
        </w:tc>
        <w:tc>
          <w:tcPr>
            <w:tcW w:w="669" w:type="dxa"/>
          </w:tcPr>
          <w:p w:rsidR="00B043EB" w:rsidRPr="00B043EB" w:rsidRDefault="00B043EB" w:rsidP="00B043EB">
            <w:pPr>
              <w:jc w:val="center"/>
              <w:rPr>
                <w:sz w:val="28"/>
                <w:szCs w:val="28"/>
              </w:rPr>
            </w:pPr>
            <w:r w:rsidRPr="00B043EB">
              <w:rPr>
                <w:sz w:val="28"/>
                <w:szCs w:val="28"/>
              </w:rPr>
              <w:t>7</w:t>
            </w:r>
          </w:p>
        </w:tc>
        <w:tc>
          <w:tcPr>
            <w:tcW w:w="669" w:type="dxa"/>
          </w:tcPr>
          <w:p w:rsidR="00B043EB" w:rsidRPr="00B043EB" w:rsidRDefault="00B043EB" w:rsidP="00B043EB">
            <w:pPr>
              <w:jc w:val="center"/>
              <w:rPr>
                <w:sz w:val="28"/>
                <w:szCs w:val="28"/>
              </w:rPr>
            </w:pPr>
            <w:r w:rsidRPr="00B043EB">
              <w:rPr>
                <w:sz w:val="28"/>
                <w:szCs w:val="28"/>
              </w:rPr>
              <w:t>8</w:t>
            </w:r>
          </w:p>
        </w:tc>
        <w:tc>
          <w:tcPr>
            <w:tcW w:w="669" w:type="dxa"/>
          </w:tcPr>
          <w:p w:rsidR="00B043EB" w:rsidRPr="00B043EB" w:rsidRDefault="00B043EB" w:rsidP="00B043EB">
            <w:pPr>
              <w:jc w:val="center"/>
              <w:rPr>
                <w:sz w:val="28"/>
                <w:szCs w:val="28"/>
              </w:rPr>
            </w:pPr>
            <w:r w:rsidRPr="00B043EB">
              <w:rPr>
                <w:sz w:val="28"/>
                <w:szCs w:val="28"/>
              </w:rPr>
              <w:t>9</w:t>
            </w:r>
          </w:p>
        </w:tc>
        <w:tc>
          <w:tcPr>
            <w:tcW w:w="669" w:type="dxa"/>
          </w:tcPr>
          <w:p w:rsidR="00B043EB" w:rsidRPr="00B043EB" w:rsidRDefault="00B043EB" w:rsidP="00B043EB">
            <w:pPr>
              <w:jc w:val="center"/>
              <w:rPr>
                <w:sz w:val="28"/>
                <w:szCs w:val="28"/>
              </w:rPr>
            </w:pPr>
            <w:r w:rsidRPr="00B043EB">
              <w:rPr>
                <w:sz w:val="28"/>
                <w:szCs w:val="28"/>
              </w:rPr>
              <w:t>10</w:t>
            </w:r>
          </w:p>
        </w:tc>
        <w:tc>
          <w:tcPr>
            <w:tcW w:w="669" w:type="dxa"/>
          </w:tcPr>
          <w:p w:rsidR="00B043EB" w:rsidRPr="00B043EB" w:rsidRDefault="00B043EB" w:rsidP="00B043EB">
            <w:pPr>
              <w:jc w:val="center"/>
              <w:rPr>
                <w:sz w:val="28"/>
                <w:szCs w:val="28"/>
              </w:rPr>
            </w:pPr>
          </w:p>
        </w:tc>
      </w:tr>
      <w:tr w:rsidR="00B043EB" w:rsidTr="00B043EB">
        <w:tc>
          <w:tcPr>
            <w:tcW w:w="1548" w:type="dxa"/>
          </w:tcPr>
          <w:p w:rsidR="00B043EB" w:rsidRPr="00B043EB" w:rsidRDefault="00B043EB" w:rsidP="0011411A">
            <w:pPr>
              <w:rPr>
                <w:sz w:val="28"/>
                <w:szCs w:val="28"/>
              </w:rPr>
            </w:pPr>
            <w:r w:rsidRPr="00B043EB">
              <w:rPr>
                <w:sz w:val="28"/>
                <w:szCs w:val="28"/>
              </w:rPr>
              <w:t>Eric W.</w:t>
            </w:r>
          </w:p>
        </w:tc>
        <w:tc>
          <w:tcPr>
            <w:tcW w:w="669" w:type="dxa"/>
          </w:tcPr>
          <w:p w:rsidR="00B043EB" w:rsidRPr="00B043EB" w:rsidRDefault="00B043EB" w:rsidP="00B043EB">
            <w:pPr>
              <w:jc w:val="center"/>
              <w:rPr>
                <w:sz w:val="28"/>
                <w:szCs w:val="28"/>
              </w:rPr>
            </w:pPr>
            <w:r w:rsidRPr="00B043EB">
              <w:rPr>
                <w:sz w:val="28"/>
                <w:szCs w:val="28"/>
              </w:rPr>
              <w:t>0</w:t>
            </w:r>
          </w:p>
        </w:tc>
        <w:tc>
          <w:tcPr>
            <w:tcW w:w="669" w:type="dxa"/>
          </w:tcPr>
          <w:p w:rsidR="00B043EB" w:rsidRPr="00B043EB" w:rsidRDefault="00B043EB" w:rsidP="00B043EB">
            <w:pPr>
              <w:jc w:val="center"/>
              <w:rPr>
                <w:sz w:val="28"/>
                <w:szCs w:val="28"/>
              </w:rPr>
            </w:pPr>
            <w:r w:rsidRPr="00B043EB">
              <w:rPr>
                <w:sz w:val="28"/>
                <w:szCs w:val="28"/>
              </w:rPr>
              <w:t>1</w:t>
            </w:r>
          </w:p>
        </w:tc>
        <w:tc>
          <w:tcPr>
            <w:tcW w:w="669" w:type="dxa"/>
          </w:tcPr>
          <w:p w:rsidR="00B043EB" w:rsidRPr="00B043EB" w:rsidRDefault="00B043EB" w:rsidP="00B043EB">
            <w:pPr>
              <w:jc w:val="center"/>
              <w:rPr>
                <w:sz w:val="28"/>
                <w:szCs w:val="28"/>
              </w:rPr>
            </w:pPr>
            <w:r w:rsidRPr="00B043EB">
              <w:rPr>
                <w:sz w:val="28"/>
                <w:szCs w:val="28"/>
              </w:rPr>
              <w:t>2</w:t>
            </w:r>
          </w:p>
        </w:tc>
        <w:tc>
          <w:tcPr>
            <w:tcW w:w="669" w:type="dxa"/>
          </w:tcPr>
          <w:p w:rsidR="00B043EB" w:rsidRPr="00B043EB" w:rsidRDefault="00B043EB" w:rsidP="00B043EB">
            <w:pPr>
              <w:jc w:val="center"/>
              <w:rPr>
                <w:sz w:val="28"/>
                <w:szCs w:val="28"/>
              </w:rPr>
            </w:pPr>
            <w:r w:rsidRPr="00B043EB">
              <w:rPr>
                <w:sz w:val="28"/>
                <w:szCs w:val="28"/>
              </w:rPr>
              <w:t>3</w:t>
            </w:r>
          </w:p>
        </w:tc>
        <w:tc>
          <w:tcPr>
            <w:tcW w:w="669" w:type="dxa"/>
          </w:tcPr>
          <w:p w:rsidR="00B043EB" w:rsidRPr="00B043EB" w:rsidRDefault="00B043EB" w:rsidP="00B043EB">
            <w:pPr>
              <w:jc w:val="center"/>
              <w:rPr>
                <w:sz w:val="28"/>
                <w:szCs w:val="28"/>
              </w:rPr>
            </w:pPr>
            <w:r w:rsidRPr="00B043EB">
              <w:rPr>
                <w:sz w:val="28"/>
                <w:szCs w:val="28"/>
              </w:rPr>
              <w:t>4</w:t>
            </w:r>
          </w:p>
        </w:tc>
        <w:tc>
          <w:tcPr>
            <w:tcW w:w="669" w:type="dxa"/>
          </w:tcPr>
          <w:p w:rsidR="00B043EB" w:rsidRPr="00B043EB" w:rsidRDefault="00B043EB" w:rsidP="00B043EB">
            <w:pPr>
              <w:jc w:val="center"/>
              <w:rPr>
                <w:sz w:val="28"/>
                <w:szCs w:val="28"/>
              </w:rPr>
            </w:pPr>
            <w:r w:rsidRPr="00B043EB">
              <w:rPr>
                <w:sz w:val="28"/>
                <w:szCs w:val="28"/>
              </w:rPr>
              <w:t>5</w:t>
            </w:r>
          </w:p>
        </w:tc>
        <w:tc>
          <w:tcPr>
            <w:tcW w:w="669" w:type="dxa"/>
          </w:tcPr>
          <w:p w:rsidR="00B043EB" w:rsidRPr="00B043EB" w:rsidRDefault="00B043EB" w:rsidP="00B043EB">
            <w:pPr>
              <w:jc w:val="center"/>
              <w:rPr>
                <w:sz w:val="28"/>
                <w:szCs w:val="28"/>
              </w:rPr>
            </w:pPr>
            <w:r w:rsidRPr="00B043EB">
              <w:rPr>
                <w:sz w:val="28"/>
                <w:szCs w:val="28"/>
              </w:rPr>
              <w:t>6</w:t>
            </w:r>
          </w:p>
        </w:tc>
        <w:tc>
          <w:tcPr>
            <w:tcW w:w="669" w:type="dxa"/>
          </w:tcPr>
          <w:p w:rsidR="00B043EB" w:rsidRPr="00B043EB" w:rsidRDefault="00B043EB" w:rsidP="00B043EB">
            <w:pPr>
              <w:jc w:val="center"/>
              <w:rPr>
                <w:sz w:val="28"/>
                <w:szCs w:val="28"/>
              </w:rPr>
            </w:pPr>
            <w:r w:rsidRPr="00B043EB">
              <w:rPr>
                <w:sz w:val="28"/>
                <w:szCs w:val="28"/>
              </w:rPr>
              <w:t>7</w:t>
            </w:r>
          </w:p>
        </w:tc>
        <w:tc>
          <w:tcPr>
            <w:tcW w:w="669" w:type="dxa"/>
          </w:tcPr>
          <w:p w:rsidR="00B043EB" w:rsidRPr="00B043EB" w:rsidRDefault="00B043EB" w:rsidP="00B043EB">
            <w:pPr>
              <w:jc w:val="center"/>
              <w:rPr>
                <w:sz w:val="28"/>
                <w:szCs w:val="28"/>
              </w:rPr>
            </w:pPr>
            <w:r w:rsidRPr="00B043EB">
              <w:rPr>
                <w:sz w:val="28"/>
                <w:szCs w:val="28"/>
              </w:rPr>
              <w:t>8</w:t>
            </w:r>
          </w:p>
        </w:tc>
        <w:tc>
          <w:tcPr>
            <w:tcW w:w="669" w:type="dxa"/>
          </w:tcPr>
          <w:p w:rsidR="00B043EB" w:rsidRPr="00B043EB" w:rsidRDefault="00B043EB" w:rsidP="00B043EB">
            <w:pPr>
              <w:jc w:val="center"/>
              <w:rPr>
                <w:sz w:val="28"/>
                <w:szCs w:val="28"/>
              </w:rPr>
            </w:pPr>
            <w:r w:rsidRPr="00B043EB">
              <w:rPr>
                <w:sz w:val="28"/>
                <w:szCs w:val="28"/>
              </w:rPr>
              <w:t>9</w:t>
            </w:r>
          </w:p>
        </w:tc>
        <w:tc>
          <w:tcPr>
            <w:tcW w:w="669" w:type="dxa"/>
          </w:tcPr>
          <w:p w:rsidR="00B043EB" w:rsidRPr="00B043EB" w:rsidRDefault="00B043EB" w:rsidP="00B043EB">
            <w:pPr>
              <w:jc w:val="center"/>
              <w:rPr>
                <w:sz w:val="28"/>
                <w:szCs w:val="28"/>
              </w:rPr>
            </w:pPr>
            <w:r w:rsidRPr="00B043EB">
              <w:rPr>
                <w:sz w:val="28"/>
                <w:szCs w:val="28"/>
              </w:rPr>
              <w:t>10</w:t>
            </w:r>
          </w:p>
        </w:tc>
        <w:tc>
          <w:tcPr>
            <w:tcW w:w="669" w:type="dxa"/>
          </w:tcPr>
          <w:p w:rsidR="00B043EB" w:rsidRPr="00B043EB" w:rsidRDefault="00B043EB" w:rsidP="00B043EB">
            <w:pPr>
              <w:jc w:val="center"/>
              <w:rPr>
                <w:sz w:val="28"/>
                <w:szCs w:val="28"/>
              </w:rPr>
            </w:pPr>
          </w:p>
        </w:tc>
      </w:tr>
    </w:tbl>
    <w:p w:rsidR="0011411A" w:rsidRDefault="0011411A" w:rsidP="0011411A"/>
    <w:p w:rsidR="00CA128B" w:rsidRDefault="00CA128B" w:rsidP="0011411A"/>
    <w:p w:rsidR="00CA128B" w:rsidRPr="0011411A" w:rsidRDefault="00CA128B" w:rsidP="0011411A">
      <w:r>
        <w:t>Signature: ____________________________________   Date: __________________</w:t>
      </w:r>
    </w:p>
    <w:sectPr w:rsidR="00CA128B" w:rsidRPr="0011411A" w:rsidSect="006F4FA4">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0D0E" w:rsidRDefault="00E30D0E" w:rsidP="00815AA0">
      <w:pPr>
        <w:spacing w:after="0" w:line="240" w:lineRule="auto"/>
      </w:pPr>
      <w:r>
        <w:separator/>
      </w:r>
    </w:p>
  </w:endnote>
  <w:endnote w:type="continuationSeparator" w:id="0">
    <w:p w:rsidR="00E30D0E" w:rsidRDefault="00E30D0E" w:rsidP="00815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AA0" w:rsidRDefault="00A87402">
    <w:pPr>
      <w:pStyle w:val="Footer"/>
    </w:pPr>
    <w:r>
      <w:rPr>
        <w:noProof/>
      </w:rPr>
      <w:drawing>
        <wp:anchor distT="0" distB="0" distL="114300" distR="114300" simplePos="0" relativeHeight="251658240" behindDoc="1" locked="0" layoutInCell="1" allowOverlap="1" wp14:anchorId="582ADFA3" wp14:editId="7FD24D46">
          <wp:simplePos x="0" y="0"/>
          <wp:positionH relativeFrom="column">
            <wp:posOffset>2981325</wp:posOffset>
          </wp:positionH>
          <wp:positionV relativeFrom="paragraph">
            <wp:posOffset>-2142490</wp:posOffset>
          </wp:positionV>
          <wp:extent cx="3291429" cy="3291429"/>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es_controller_trans15.png"/>
                  <pic:cNvPicPr/>
                </pic:nvPicPr>
                <pic:blipFill>
                  <a:blip r:embed="rId1">
                    <a:extLst>
                      <a:ext uri="{28A0092B-C50C-407E-A947-70E740481C1C}">
                        <a14:useLocalDpi xmlns:a14="http://schemas.microsoft.com/office/drawing/2010/main" val="0"/>
                      </a:ext>
                    </a:extLst>
                  </a:blip>
                  <a:stretch>
                    <a:fillRect/>
                  </a:stretch>
                </pic:blipFill>
                <pic:spPr>
                  <a:xfrm>
                    <a:off x="0" y="0"/>
                    <a:ext cx="3291429" cy="3291429"/>
                  </a:xfrm>
                  <a:prstGeom prst="rect">
                    <a:avLst/>
                  </a:prstGeom>
                </pic:spPr>
              </pic:pic>
            </a:graphicData>
          </a:graphic>
          <wp14:sizeRelH relativeFrom="page">
            <wp14:pctWidth>0</wp14:pctWidth>
          </wp14:sizeRelH>
          <wp14:sizeRelV relativeFrom="page">
            <wp14:pctHeight>0</wp14:pctHeight>
          </wp14:sizeRelV>
        </wp:anchor>
      </w:drawing>
    </w:r>
  </w:p>
  <w:p w:rsidR="00815AA0" w:rsidRDefault="00815A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0D0E" w:rsidRDefault="00E30D0E" w:rsidP="00815AA0">
      <w:pPr>
        <w:spacing w:after="0" w:line="240" w:lineRule="auto"/>
      </w:pPr>
      <w:r>
        <w:separator/>
      </w:r>
    </w:p>
  </w:footnote>
  <w:footnote w:type="continuationSeparator" w:id="0">
    <w:p w:rsidR="00E30D0E" w:rsidRDefault="00E30D0E" w:rsidP="00815A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5A737C">
      <w:tc>
        <w:tcPr>
          <w:tcW w:w="0" w:type="auto"/>
          <w:tcBorders>
            <w:right w:val="single" w:sz="6" w:space="0" w:color="780E0E" w:themeColor="text1"/>
          </w:tcBorders>
        </w:tcPr>
        <w:sdt>
          <w:sdtPr>
            <w:alias w:val="Company"/>
            <w:id w:val="390313118"/>
            <w:placeholder>
              <w:docPart w:val="14BC2E45AE864C35AF8AB6CFF52E89D1"/>
            </w:placeholder>
            <w:dataBinding w:prefixMappings="xmlns:ns0='http://schemas.openxmlformats.org/officeDocument/2006/extended-properties'" w:xpath="/ns0:Properties[1]/ns0:Company[1]" w:storeItemID="{6668398D-A668-4E3E-A5EB-62B293D839F1}"/>
            <w:text/>
          </w:sdtPr>
          <w:sdtEndPr/>
          <w:sdtContent>
            <w:p w:rsidR="005A737C" w:rsidRDefault="005A737C">
              <w:pPr>
                <w:pStyle w:val="Header"/>
                <w:jc w:val="right"/>
              </w:pPr>
              <w:r>
                <w:t>SNO: Super Nintendo Online</w:t>
              </w:r>
            </w:p>
          </w:sdtContent>
        </w:sdt>
        <w:sdt>
          <w:sdtPr>
            <w:rPr>
              <w:b/>
              <w:bCs/>
            </w:rPr>
            <w:alias w:val="Title"/>
            <w:id w:val="1856297361"/>
            <w:placeholder>
              <w:docPart w:val="A41E8BA60E204013A51F6A43D8389E5B"/>
            </w:placeholder>
            <w:dataBinding w:prefixMappings="xmlns:ns0='http://schemas.openxmlformats.org/package/2006/metadata/core-properties' xmlns:ns1='http://purl.org/dc/elements/1.1/'" w:xpath="/ns0:coreProperties[1]/ns1:title[1]" w:storeItemID="{6C3C8BC8-F283-45AE-878A-BAB7291924A1}"/>
            <w:text/>
          </w:sdtPr>
          <w:sdtEndPr/>
          <w:sdtContent>
            <w:p w:rsidR="005A737C" w:rsidRDefault="00681E57" w:rsidP="00F87454">
              <w:pPr>
                <w:pStyle w:val="Header"/>
                <w:jc w:val="right"/>
                <w:rPr>
                  <w:b/>
                  <w:bCs/>
                </w:rPr>
              </w:pPr>
              <w:r>
                <w:rPr>
                  <w:b/>
                  <w:bCs/>
                </w:rPr>
                <w:t xml:space="preserve">Milestone </w:t>
              </w:r>
              <w:r w:rsidR="00F87454">
                <w:rPr>
                  <w:b/>
                  <w:bCs/>
                </w:rPr>
                <w:t>3</w:t>
              </w:r>
              <w:r>
                <w:rPr>
                  <w:b/>
                  <w:bCs/>
                </w:rPr>
                <w:t xml:space="preserve"> Evaluation</w:t>
              </w:r>
            </w:p>
          </w:sdtContent>
        </w:sdt>
      </w:tc>
      <w:tc>
        <w:tcPr>
          <w:tcW w:w="1152" w:type="dxa"/>
          <w:tcBorders>
            <w:left w:val="single" w:sz="6" w:space="0" w:color="780E0E" w:themeColor="text1"/>
          </w:tcBorders>
        </w:tcPr>
        <w:p w:rsidR="005A737C" w:rsidRDefault="005A737C">
          <w:pPr>
            <w:pStyle w:val="Header"/>
            <w:rPr>
              <w:b/>
              <w:bCs/>
            </w:rPr>
          </w:pPr>
          <w:r>
            <w:fldChar w:fldCharType="begin"/>
          </w:r>
          <w:r>
            <w:instrText xml:space="preserve"> PAGE   \* MERGEFORMAT </w:instrText>
          </w:r>
          <w:r>
            <w:fldChar w:fldCharType="separate"/>
          </w:r>
          <w:r w:rsidR="00FE7140">
            <w:rPr>
              <w:noProof/>
            </w:rPr>
            <w:t>1</w:t>
          </w:r>
          <w:r>
            <w:rPr>
              <w:noProof/>
            </w:rPr>
            <w:fldChar w:fldCharType="end"/>
          </w:r>
        </w:p>
      </w:tc>
    </w:tr>
  </w:tbl>
  <w:p w:rsidR="005A737C" w:rsidRDefault="005A73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15C32"/>
    <w:multiLevelType w:val="hybridMultilevel"/>
    <w:tmpl w:val="8CFC2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1219D3"/>
    <w:multiLevelType w:val="hybridMultilevel"/>
    <w:tmpl w:val="E83CE5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A322A7"/>
    <w:multiLevelType w:val="hybridMultilevel"/>
    <w:tmpl w:val="2F2AB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235A23"/>
    <w:multiLevelType w:val="hybridMultilevel"/>
    <w:tmpl w:val="83B64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5E1BA7"/>
    <w:multiLevelType w:val="hybridMultilevel"/>
    <w:tmpl w:val="F2D46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446978"/>
    <w:multiLevelType w:val="hybridMultilevel"/>
    <w:tmpl w:val="C69A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AC1691"/>
    <w:multiLevelType w:val="hybridMultilevel"/>
    <w:tmpl w:val="D5A4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955116"/>
    <w:multiLevelType w:val="hybridMultilevel"/>
    <w:tmpl w:val="0B42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87450F"/>
    <w:multiLevelType w:val="hybridMultilevel"/>
    <w:tmpl w:val="2C5AB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1563B9"/>
    <w:multiLevelType w:val="hybridMultilevel"/>
    <w:tmpl w:val="F0E06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5A34F3"/>
    <w:multiLevelType w:val="hybridMultilevel"/>
    <w:tmpl w:val="1DBA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8A49A7"/>
    <w:multiLevelType w:val="hybridMultilevel"/>
    <w:tmpl w:val="8820B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9"/>
  </w:num>
  <w:num w:numId="4">
    <w:abstractNumId w:val="4"/>
  </w:num>
  <w:num w:numId="5">
    <w:abstractNumId w:val="3"/>
  </w:num>
  <w:num w:numId="6">
    <w:abstractNumId w:val="0"/>
  </w:num>
  <w:num w:numId="7">
    <w:abstractNumId w:val="7"/>
  </w:num>
  <w:num w:numId="8">
    <w:abstractNumId w:val="1"/>
  </w:num>
  <w:num w:numId="9">
    <w:abstractNumId w:val="2"/>
  </w:num>
  <w:num w:numId="10">
    <w:abstractNumId w:val="11"/>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F4E20"/>
    <w:rsid w:val="000008D9"/>
    <w:rsid w:val="00000A86"/>
    <w:rsid w:val="00016949"/>
    <w:rsid w:val="000768BB"/>
    <w:rsid w:val="000D33D8"/>
    <w:rsid w:val="0011411A"/>
    <w:rsid w:val="001403BD"/>
    <w:rsid w:val="0016336A"/>
    <w:rsid w:val="00170E9A"/>
    <w:rsid w:val="00190F76"/>
    <w:rsid w:val="001F4E20"/>
    <w:rsid w:val="001F6946"/>
    <w:rsid w:val="00232BA8"/>
    <w:rsid w:val="0023685D"/>
    <w:rsid w:val="0026324A"/>
    <w:rsid w:val="00290196"/>
    <w:rsid w:val="002B1B55"/>
    <w:rsid w:val="002B57D5"/>
    <w:rsid w:val="00372582"/>
    <w:rsid w:val="003833EC"/>
    <w:rsid w:val="0038511A"/>
    <w:rsid w:val="00441950"/>
    <w:rsid w:val="004B2775"/>
    <w:rsid w:val="00581355"/>
    <w:rsid w:val="005826D8"/>
    <w:rsid w:val="005874F9"/>
    <w:rsid w:val="00590A5E"/>
    <w:rsid w:val="00594215"/>
    <w:rsid w:val="005A737C"/>
    <w:rsid w:val="005D1209"/>
    <w:rsid w:val="005F624D"/>
    <w:rsid w:val="0063271F"/>
    <w:rsid w:val="006528B9"/>
    <w:rsid w:val="006612A1"/>
    <w:rsid w:val="00663C94"/>
    <w:rsid w:val="00681E57"/>
    <w:rsid w:val="006975E8"/>
    <w:rsid w:val="006B6CA8"/>
    <w:rsid w:val="006F4FA4"/>
    <w:rsid w:val="00724AE6"/>
    <w:rsid w:val="007272FD"/>
    <w:rsid w:val="00727D23"/>
    <w:rsid w:val="00815AA0"/>
    <w:rsid w:val="00871C8E"/>
    <w:rsid w:val="0087640B"/>
    <w:rsid w:val="008D204A"/>
    <w:rsid w:val="008E0483"/>
    <w:rsid w:val="009400A0"/>
    <w:rsid w:val="00951FA4"/>
    <w:rsid w:val="009651AD"/>
    <w:rsid w:val="00967FC3"/>
    <w:rsid w:val="00990BDD"/>
    <w:rsid w:val="00992D4E"/>
    <w:rsid w:val="009A7F3A"/>
    <w:rsid w:val="009C33C4"/>
    <w:rsid w:val="009E2A47"/>
    <w:rsid w:val="00A14ADB"/>
    <w:rsid w:val="00A21B10"/>
    <w:rsid w:val="00A87402"/>
    <w:rsid w:val="00AB64AB"/>
    <w:rsid w:val="00B043EB"/>
    <w:rsid w:val="00B509D9"/>
    <w:rsid w:val="00B67DFC"/>
    <w:rsid w:val="00BD397F"/>
    <w:rsid w:val="00BE6746"/>
    <w:rsid w:val="00BF7154"/>
    <w:rsid w:val="00C0306E"/>
    <w:rsid w:val="00C060F3"/>
    <w:rsid w:val="00C062FD"/>
    <w:rsid w:val="00C61449"/>
    <w:rsid w:val="00C61A4A"/>
    <w:rsid w:val="00C96D6B"/>
    <w:rsid w:val="00CA128B"/>
    <w:rsid w:val="00CC4C60"/>
    <w:rsid w:val="00CE2320"/>
    <w:rsid w:val="00CF4328"/>
    <w:rsid w:val="00CF5DB3"/>
    <w:rsid w:val="00D04664"/>
    <w:rsid w:val="00D047EE"/>
    <w:rsid w:val="00D20DF8"/>
    <w:rsid w:val="00D21C7A"/>
    <w:rsid w:val="00D57D1F"/>
    <w:rsid w:val="00D647F7"/>
    <w:rsid w:val="00D71DFC"/>
    <w:rsid w:val="00D8110B"/>
    <w:rsid w:val="00E30B18"/>
    <w:rsid w:val="00E30D0E"/>
    <w:rsid w:val="00E318D1"/>
    <w:rsid w:val="00E564A3"/>
    <w:rsid w:val="00EC3D64"/>
    <w:rsid w:val="00F10192"/>
    <w:rsid w:val="00F578DA"/>
    <w:rsid w:val="00F61806"/>
    <w:rsid w:val="00F87454"/>
    <w:rsid w:val="00F96463"/>
    <w:rsid w:val="00FB1DA0"/>
    <w:rsid w:val="00FB4B2B"/>
    <w:rsid w:val="00FC141B"/>
    <w:rsid w:val="00FC7951"/>
    <w:rsid w:val="00FD0603"/>
    <w:rsid w:val="00FD393C"/>
    <w:rsid w:val="00FE453E"/>
    <w:rsid w:val="00FE7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2FD"/>
    <w:rPr>
      <w:sz w:val="24"/>
    </w:rPr>
  </w:style>
  <w:style w:type="paragraph" w:styleId="Heading1">
    <w:name w:val="heading 1"/>
    <w:basedOn w:val="Normal"/>
    <w:next w:val="Normal"/>
    <w:link w:val="Heading1Char"/>
    <w:uiPriority w:val="9"/>
    <w:qFormat/>
    <w:rsid w:val="00990BDD"/>
    <w:pPr>
      <w:keepLines/>
      <w:spacing w:before="480" w:after="0"/>
      <w:ind w:left="-288"/>
      <w:outlineLvl w:val="0"/>
    </w:pPr>
    <w:rPr>
      <w:rFonts w:asciiTheme="majorHAnsi" w:eastAsiaTheme="majorEastAsia" w:hAnsiTheme="majorHAnsi" w:cstheme="majorBidi"/>
      <w:b/>
      <w:bCs/>
      <w:color w:val="B91010" w:themeColor="accent1" w:themeShade="BF"/>
      <w:sz w:val="28"/>
      <w:szCs w:val="28"/>
    </w:rPr>
  </w:style>
  <w:style w:type="paragraph" w:styleId="Heading2">
    <w:name w:val="heading 2"/>
    <w:basedOn w:val="Normal"/>
    <w:next w:val="Normal"/>
    <w:link w:val="Heading2Char"/>
    <w:uiPriority w:val="9"/>
    <w:unhideWhenUsed/>
    <w:qFormat/>
    <w:rsid w:val="009C33C4"/>
    <w:pPr>
      <w:keepLines/>
      <w:spacing w:before="200" w:after="0"/>
      <w:outlineLvl w:val="1"/>
    </w:pPr>
    <w:rPr>
      <w:rFonts w:asciiTheme="majorHAnsi" w:eastAsiaTheme="majorEastAsia" w:hAnsiTheme="majorHAnsi" w:cstheme="majorBidi"/>
      <w:b/>
      <w:bCs/>
      <w:color w:val="E04040"/>
      <w:sz w:val="26"/>
      <w:szCs w:val="26"/>
    </w:rPr>
  </w:style>
  <w:style w:type="paragraph" w:styleId="Heading3">
    <w:name w:val="heading 3"/>
    <w:basedOn w:val="Normal"/>
    <w:next w:val="Normal"/>
    <w:link w:val="Heading3Char"/>
    <w:uiPriority w:val="9"/>
    <w:unhideWhenUsed/>
    <w:qFormat/>
    <w:rsid w:val="0011411A"/>
    <w:pPr>
      <w:keepNext/>
      <w:keepLines/>
      <w:spacing w:before="200" w:after="0"/>
      <w:outlineLvl w:val="2"/>
    </w:pPr>
    <w:rPr>
      <w:rFonts w:asciiTheme="majorHAnsi" w:eastAsiaTheme="majorEastAsia" w:hAnsiTheme="majorHAnsi" w:cstheme="majorBidi"/>
      <w:b/>
      <w:bCs/>
      <w:color w:val="EC222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4E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E20"/>
    <w:rPr>
      <w:rFonts w:ascii="Tahoma" w:hAnsi="Tahoma" w:cs="Tahoma"/>
      <w:sz w:val="16"/>
      <w:szCs w:val="16"/>
    </w:rPr>
  </w:style>
  <w:style w:type="table" w:styleId="TableGrid">
    <w:name w:val="Table Grid"/>
    <w:basedOn w:val="TableNormal"/>
    <w:uiPriority w:val="59"/>
    <w:rsid w:val="001F4E20"/>
    <w:pPr>
      <w:spacing w:after="0" w:line="240" w:lineRule="auto"/>
    </w:pPr>
    <w:tblPr>
      <w:tblInd w:w="0" w:type="dxa"/>
      <w:tblBorders>
        <w:top w:val="single" w:sz="4" w:space="0" w:color="780E0E" w:themeColor="text1"/>
        <w:left w:val="single" w:sz="4" w:space="0" w:color="780E0E" w:themeColor="text1"/>
        <w:bottom w:val="single" w:sz="4" w:space="0" w:color="780E0E" w:themeColor="text1"/>
        <w:right w:val="single" w:sz="4" w:space="0" w:color="780E0E" w:themeColor="text1"/>
        <w:insideH w:val="single" w:sz="4" w:space="0" w:color="780E0E" w:themeColor="text1"/>
        <w:insideV w:val="single" w:sz="4" w:space="0" w:color="780E0E"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1F4E20"/>
    <w:rPr>
      <w:color w:val="0000FF" w:themeColor="hyperlink"/>
      <w:u w:val="single"/>
    </w:rPr>
  </w:style>
  <w:style w:type="character" w:customStyle="1" w:styleId="Heading1Char">
    <w:name w:val="Heading 1 Char"/>
    <w:basedOn w:val="DefaultParagraphFont"/>
    <w:link w:val="Heading1"/>
    <w:uiPriority w:val="9"/>
    <w:rsid w:val="00990BDD"/>
    <w:rPr>
      <w:rFonts w:asciiTheme="majorHAnsi" w:eastAsiaTheme="majorEastAsia" w:hAnsiTheme="majorHAnsi" w:cstheme="majorBidi"/>
      <w:b/>
      <w:bCs/>
      <w:color w:val="B91010" w:themeColor="accent1" w:themeShade="BF"/>
      <w:sz w:val="28"/>
      <w:szCs w:val="28"/>
    </w:rPr>
  </w:style>
  <w:style w:type="paragraph" w:styleId="ListParagraph">
    <w:name w:val="List Paragraph"/>
    <w:basedOn w:val="Normal"/>
    <w:uiPriority w:val="34"/>
    <w:qFormat/>
    <w:rsid w:val="008D204A"/>
    <w:pPr>
      <w:ind w:left="720"/>
      <w:contextualSpacing/>
    </w:pPr>
  </w:style>
  <w:style w:type="character" w:customStyle="1" w:styleId="Heading2Char">
    <w:name w:val="Heading 2 Char"/>
    <w:basedOn w:val="DefaultParagraphFont"/>
    <w:link w:val="Heading2"/>
    <w:uiPriority w:val="9"/>
    <w:rsid w:val="009C33C4"/>
    <w:rPr>
      <w:rFonts w:asciiTheme="majorHAnsi" w:eastAsiaTheme="majorEastAsia" w:hAnsiTheme="majorHAnsi" w:cstheme="majorBidi"/>
      <w:b/>
      <w:bCs/>
      <w:color w:val="E04040"/>
      <w:sz w:val="26"/>
      <w:szCs w:val="26"/>
    </w:rPr>
  </w:style>
  <w:style w:type="paragraph" w:styleId="Header">
    <w:name w:val="header"/>
    <w:basedOn w:val="Normal"/>
    <w:link w:val="HeaderChar"/>
    <w:uiPriority w:val="99"/>
    <w:unhideWhenUsed/>
    <w:rsid w:val="00815A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AA0"/>
  </w:style>
  <w:style w:type="paragraph" w:styleId="Footer">
    <w:name w:val="footer"/>
    <w:basedOn w:val="Normal"/>
    <w:link w:val="FooterChar"/>
    <w:uiPriority w:val="99"/>
    <w:unhideWhenUsed/>
    <w:rsid w:val="00815A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AA0"/>
  </w:style>
  <w:style w:type="table" w:styleId="LightShading-Accent1">
    <w:name w:val="Light Shading Accent 1"/>
    <w:basedOn w:val="TableNormal"/>
    <w:uiPriority w:val="60"/>
    <w:rsid w:val="00B509D9"/>
    <w:pPr>
      <w:spacing w:after="0" w:line="240" w:lineRule="auto"/>
    </w:pPr>
    <w:rPr>
      <w:color w:val="B91010" w:themeColor="accent1" w:themeShade="BF"/>
    </w:rPr>
    <w:tblPr>
      <w:tblStyleRowBandSize w:val="1"/>
      <w:tblStyleColBandSize w:val="1"/>
      <w:tblInd w:w="0" w:type="dxa"/>
      <w:tblBorders>
        <w:top w:val="single" w:sz="8" w:space="0" w:color="EC2222" w:themeColor="accent1"/>
        <w:bottom w:val="single" w:sz="8" w:space="0" w:color="EC2222"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C2222" w:themeColor="accent1"/>
          <w:left w:val="nil"/>
          <w:bottom w:val="single" w:sz="8" w:space="0" w:color="EC2222" w:themeColor="accent1"/>
          <w:right w:val="nil"/>
          <w:insideH w:val="nil"/>
          <w:insideV w:val="nil"/>
        </w:tcBorders>
      </w:tcPr>
    </w:tblStylePr>
    <w:tblStylePr w:type="lastRow">
      <w:pPr>
        <w:spacing w:before="0" w:after="0" w:line="240" w:lineRule="auto"/>
      </w:pPr>
      <w:rPr>
        <w:b/>
        <w:bCs/>
      </w:rPr>
      <w:tblPr/>
      <w:tcPr>
        <w:tcBorders>
          <w:top w:val="single" w:sz="8" w:space="0" w:color="EC2222" w:themeColor="accent1"/>
          <w:left w:val="nil"/>
          <w:bottom w:val="single" w:sz="8" w:space="0" w:color="EC222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C8C8" w:themeFill="accent1" w:themeFillTint="3F"/>
      </w:tcPr>
    </w:tblStylePr>
    <w:tblStylePr w:type="band1Horz">
      <w:tblPr/>
      <w:tcPr>
        <w:tcBorders>
          <w:left w:val="nil"/>
          <w:right w:val="nil"/>
          <w:insideH w:val="nil"/>
          <w:insideV w:val="nil"/>
        </w:tcBorders>
        <w:shd w:val="clear" w:color="auto" w:fill="FAC8C8" w:themeFill="accent1" w:themeFillTint="3F"/>
      </w:tcPr>
    </w:tblStylePr>
  </w:style>
  <w:style w:type="table" w:styleId="MediumGrid3-Accent1">
    <w:name w:val="Medium Grid 3 Accent 1"/>
    <w:basedOn w:val="TableNormal"/>
    <w:uiPriority w:val="69"/>
    <w:rsid w:val="00B509D9"/>
    <w:pPr>
      <w:spacing w:after="0" w:line="240" w:lineRule="auto"/>
    </w:pPr>
    <w:tblPr>
      <w:tblStyleRowBandSize w:val="1"/>
      <w:tblStyleColBandSize w:val="1"/>
      <w:tblInd w:w="0" w:type="dxa"/>
      <w:tblBorders>
        <w:top w:val="single" w:sz="8" w:space="0" w:color="F4A8A8" w:themeColor="background1"/>
        <w:left w:val="single" w:sz="8" w:space="0" w:color="F4A8A8" w:themeColor="background1"/>
        <w:bottom w:val="single" w:sz="8" w:space="0" w:color="F4A8A8" w:themeColor="background1"/>
        <w:right w:val="single" w:sz="8" w:space="0" w:color="F4A8A8" w:themeColor="background1"/>
        <w:insideH w:val="single" w:sz="6" w:space="0" w:color="F4A8A8" w:themeColor="background1"/>
        <w:insideV w:val="single" w:sz="6" w:space="0" w:color="F4A8A8" w:themeColor="background1"/>
      </w:tblBorders>
      <w:tblCellMar>
        <w:top w:w="0" w:type="dxa"/>
        <w:left w:w="108" w:type="dxa"/>
        <w:bottom w:w="0" w:type="dxa"/>
        <w:right w:w="108" w:type="dxa"/>
      </w:tblCellMar>
    </w:tblPr>
    <w:tcPr>
      <w:shd w:val="clear" w:color="auto" w:fill="FAC8C8" w:themeFill="accent1" w:themeFillTint="3F"/>
    </w:tcPr>
    <w:tblStylePr w:type="firstRow">
      <w:rPr>
        <w:b/>
        <w:bCs/>
        <w:i w:val="0"/>
        <w:iCs w:val="0"/>
        <w:color w:val="F4A8A8" w:themeColor="background1"/>
      </w:rPr>
      <w:tblPr/>
      <w:tcPr>
        <w:tcBorders>
          <w:top w:val="single" w:sz="8" w:space="0" w:color="F4A8A8" w:themeColor="background1"/>
          <w:left w:val="single" w:sz="8" w:space="0" w:color="F4A8A8" w:themeColor="background1"/>
          <w:bottom w:val="single" w:sz="24" w:space="0" w:color="F4A8A8" w:themeColor="background1"/>
          <w:right w:val="single" w:sz="8" w:space="0" w:color="F4A8A8" w:themeColor="background1"/>
          <w:insideH w:val="nil"/>
          <w:insideV w:val="single" w:sz="8" w:space="0" w:color="F4A8A8" w:themeColor="background1"/>
        </w:tcBorders>
        <w:shd w:val="clear" w:color="auto" w:fill="EC2222" w:themeFill="accent1"/>
      </w:tcPr>
    </w:tblStylePr>
    <w:tblStylePr w:type="lastRow">
      <w:rPr>
        <w:b/>
        <w:bCs/>
        <w:i w:val="0"/>
        <w:iCs w:val="0"/>
        <w:color w:val="F4A8A8" w:themeColor="background1"/>
      </w:rPr>
      <w:tblPr/>
      <w:tcPr>
        <w:tcBorders>
          <w:top w:val="single" w:sz="24" w:space="0" w:color="F4A8A8" w:themeColor="background1"/>
          <w:left w:val="single" w:sz="8" w:space="0" w:color="F4A8A8" w:themeColor="background1"/>
          <w:bottom w:val="single" w:sz="8" w:space="0" w:color="F4A8A8" w:themeColor="background1"/>
          <w:right w:val="single" w:sz="8" w:space="0" w:color="F4A8A8" w:themeColor="background1"/>
          <w:insideH w:val="nil"/>
          <w:insideV w:val="single" w:sz="8" w:space="0" w:color="F4A8A8" w:themeColor="background1"/>
        </w:tcBorders>
        <w:shd w:val="clear" w:color="auto" w:fill="EC2222" w:themeFill="accent1"/>
      </w:tcPr>
    </w:tblStylePr>
    <w:tblStylePr w:type="firstCol">
      <w:rPr>
        <w:b/>
        <w:bCs/>
        <w:i w:val="0"/>
        <w:iCs w:val="0"/>
        <w:color w:val="F4A8A8" w:themeColor="background1"/>
      </w:rPr>
      <w:tblPr/>
      <w:tcPr>
        <w:tcBorders>
          <w:left w:val="single" w:sz="8" w:space="0" w:color="F4A8A8" w:themeColor="background1"/>
          <w:right w:val="single" w:sz="24" w:space="0" w:color="F4A8A8" w:themeColor="background1"/>
          <w:insideH w:val="nil"/>
          <w:insideV w:val="nil"/>
        </w:tcBorders>
        <w:shd w:val="clear" w:color="auto" w:fill="EC2222" w:themeFill="accent1"/>
      </w:tcPr>
    </w:tblStylePr>
    <w:tblStylePr w:type="lastCol">
      <w:rPr>
        <w:b/>
        <w:bCs/>
        <w:i w:val="0"/>
        <w:iCs w:val="0"/>
        <w:color w:val="F4A8A8" w:themeColor="background1"/>
      </w:rPr>
      <w:tblPr/>
      <w:tcPr>
        <w:tcBorders>
          <w:top w:val="nil"/>
          <w:left w:val="single" w:sz="24" w:space="0" w:color="F4A8A8" w:themeColor="background1"/>
          <w:bottom w:val="nil"/>
          <w:right w:val="nil"/>
          <w:insideH w:val="nil"/>
          <w:insideV w:val="nil"/>
        </w:tcBorders>
        <w:shd w:val="clear" w:color="auto" w:fill="EC2222" w:themeFill="accent1"/>
      </w:tcPr>
    </w:tblStylePr>
    <w:tblStylePr w:type="band1Vert">
      <w:tblPr/>
      <w:tcPr>
        <w:tcBorders>
          <w:top w:val="single" w:sz="8" w:space="0" w:color="F4A8A8" w:themeColor="background1"/>
          <w:left w:val="single" w:sz="8" w:space="0" w:color="F4A8A8" w:themeColor="background1"/>
          <w:bottom w:val="single" w:sz="8" w:space="0" w:color="F4A8A8" w:themeColor="background1"/>
          <w:right w:val="single" w:sz="8" w:space="0" w:color="F4A8A8" w:themeColor="background1"/>
          <w:insideH w:val="nil"/>
          <w:insideV w:val="nil"/>
        </w:tcBorders>
        <w:shd w:val="clear" w:color="auto" w:fill="F59090" w:themeFill="accent1" w:themeFillTint="7F"/>
      </w:tcPr>
    </w:tblStylePr>
    <w:tblStylePr w:type="band1Horz">
      <w:tblPr/>
      <w:tcPr>
        <w:tcBorders>
          <w:top w:val="single" w:sz="8" w:space="0" w:color="F4A8A8" w:themeColor="background1"/>
          <w:left w:val="single" w:sz="8" w:space="0" w:color="F4A8A8" w:themeColor="background1"/>
          <w:bottom w:val="single" w:sz="8" w:space="0" w:color="F4A8A8" w:themeColor="background1"/>
          <w:right w:val="single" w:sz="8" w:space="0" w:color="F4A8A8" w:themeColor="background1"/>
          <w:insideH w:val="single" w:sz="8" w:space="0" w:color="F4A8A8" w:themeColor="background1"/>
          <w:insideV w:val="single" w:sz="8" w:space="0" w:color="F4A8A8" w:themeColor="background1"/>
        </w:tcBorders>
        <w:shd w:val="clear" w:color="auto" w:fill="F59090" w:themeFill="accent1" w:themeFillTint="7F"/>
      </w:tcPr>
    </w:tblStylePr>
  </w:style>
  <w:style w:type="paragraph" w:styleId="Title">
    <w:name w:val="Title"/>
    <w:basedOn w:val="Normal"/>
    <w:next w:val="Normal"/>
    <w:link w:val="TitleChar"/>
    <w:uiPriority w:val="10"/>
    <w:qFormat/>
    <w:rsid w:val="005A737C"/>
    <w:pPr>
      <w:shd w:val="clear" w:color="auto" w:fill="FF0000"/>
      <w:spacing w:after="180" w:line="240" w:lineRule="auto"/>
      <w:contextualSpacing/>
      <w:jc w:val="center"/>
    </w:pPr>
    <w:rPr>
      <w:rFonts w:ascii="Myriad Pro" w:eastAsiaTheme="majorEastAsia" w:hAnsi="Myriad Pro" w:cstheme="majorBidi"/>
      <w:i/>
      <w:caps/>
      <w:color w:val="FFFFFF"/>
      <w:kern w:val="72"/>
      <w:sz w:val="96"/>
      <w:szCs w:val="52"/>
    </w:rPr>
  </w:style>
  <w:style w:type="character" w:customStyle="1" w:styleId="TitleChar">
    <w:name w:val="Title Char"/>
    <w:basedOn w:val="DefaultParagraphFont"/>
    <w:link w:val="Title"/>
    <w:uiPriority w:val="10"/>
    <w:rsid w:val="005A737C"/>
    <w:rPr>
      <w:rFonts w:ascii="Myriad Pro" w:eastAsiaTheme="majorEastAsia" w:hAnsi="Myriad Pro" w:cstheme="majorBidi"/>
      <w:i/>
      <w:caps/>
      <w:color w:val="FFFFFF"/>
      <w:kern w:val="72"/>
      <w:sz w:val="96"/>
      <w:szCs w:val="52"/>
      <w:shd w:val="clear" w:color="auto" w:fill="FF0000"/>
    </w:rPr>
  </w:style>
  <w:style w:type="paragraph" w:styleId="Caption">
    <w:name w:val="caption"/>
    <w:basedOn w:val="Normal"/>
    <w:next w:val="Normal"/>
    <w:uiPriority w:val="35"/>
    <w:unhideWhenUsed/>
    <w:qFormat/>
    <w:rsid w:val="00A21B10"/>
    <w:pPr>
      <w:spacing w:line="240" w:lineRule="auto"/>
    </w:pPr>
    <w:rPr>
      <w:b/>
      <w:bCs/>
      <w:color w:val="EC2222" w:themeColor="accent1"/>
      <w:sz w:val="22"/>
      <w:szCs w:val="18"/>
    </w:rPr>
  </w:style>
  <w:style w:type="table" w:styleId="LightGrid-Accent1">
    <w:name w:val="Light Grid Accent 1"/>
    <w:basedOn w:val="TableNormal"/>
    <w:uiPriority w:val="62"/>
    <w:rsid w:val="007272FD"/>
    <w:pPr>
      <w:spacing w:after="0" w:line="240" w:lineRule="auto"/>
    </w:pPr>
    <w:tblPr>
      <w:tblStyleRowBandSize w:val="1"/>
      <w:tblStyleColBandSize w:val="1"/>
      <w:tblInd w:w="0" w:type="dxa"/>
      <w:tblBorders>
        <w:top w:val="single" w:sz="8" w:space="0" w:color="EC2222" w:themeColor="accent1"/>
        <w:left w:val="single" w:sz="8" w:space="0" w:color="EC2222" w:themeColor="accent1"/>
        <w:bottom w:val="single" w:sz="8" w:space="0" w:color="EC2222" w:themeColor="accent1"/>
        <w:right w:val="single" w:sz="8" w:space="0" w:color="EC2222" w:themeColor="accent1"/>
        <w:insideH w:val="single" w:sz="8" w:space="0" w:color="EC2222" w:themeColor="accent1"/>
        <w:insideV w:val="single" w:sz="8" w:space="0" w:color="EC2222"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C2222" w:themeColor="accent1"/>
          <w:left w:val="single" w:sz="8" w:space="0" w:color="EC2222" w:themeColor="accent1"/>
          <w:bottom w:val="single" w:sz="18" w:space="0" w:color="EC2222" w:themeColor="accent1"/>
          <w:right w:val="single" w:sz="8" w:space="0" w:color="EC2222" w:themeColor="accent1"/>
          <w:insideH w:val="nil"/>
          <w:insideV w:val="single" w:sz="8" w:space="0" w:color="EC222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C2222" w:themeColor="accent1"/>
          <w:left w:val="single" w:sz="8" w:space="0" w:color="EC2222" w:themeColor="accent1"/>
          <w:bottom w:val="single" w:sz="8" w:space="0" w:color="EC2222" w:themeColor="accent1"/>
          <w:right w:val="single" w:sz="8" w:space="0" w:color="EC2222" w:themeColor="accent1"/>
          <w:insideH w:val="nil"/>
          <w:insideV w:val="single" w:sz="8" w:space="0" w:color="EC222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C2222" w:themeColor="accent1"/>
          <w:left w:val="single" w:sz="8" w:space="0" w:color="EC2222" w:themeColor="accent1"/>
          <w:bottom w:val="single" w:sz="8" w:space="0" w:color="EC2222" w:themeColor="accent1"/>
          <w:right w:val="single" w:sz="8" w:space="0" w:color="EC2222" w:themeColor="accent1"/>
        </w:tcBorders>
      </w:tcPr>
    </w:tblStylePr>
    <w:tblStylePr w:type="band1Vert">
      <w:tblPr/>
      <w:tcPr>
        <w:tcBorders>
          <w:top w:val="single" w:sz="8" w:space="0" w:color="EC2222" w:themeColor="accent1"/>
          <w:left w:val="single" w:sz="8" w:space="0" w:color="EC2222" w:themeColor="accent1"/>
          <w:bottom w:val="single" w:sz="8" w:space="0" w:color="EC2222" w:themeColor="accent1"/>
          <w:right w:val="single" w:sz="8" w:space="0" w:color="EC2222" w:themeColor="accent1"/>
        </w:tcBorders>
        <w:shd w:val="clear" w:color="auto" w:fill="FAC8C8" w:themeFill="accent1" w:themeFillTint="3F"/>
      </w:tcPr>
    </w:tblStylePr>
    <w:tblStylePr w:type="band1Horz">
      <w:tblPr/>
      <w:tcPr>
        <w:tcBorders>
          <w:top w:val="single" w:sz="8" w:space="0" w:color="EC2222" w:themeColor="accent1"/>
          <w:left w:val="single" w:sz="8" w:space="0" w:color="EC2222" w:themeColor="accent1"/>
          <w:bottom w:val="single" w:sz="8" w:space="0" w:color="EC2222" w:themeColor="accent1"/>
          <w:right w:val="single" w:sz="8" w:space="0" w:color="EC2222" w:themeColor="accent1"/>
          <w:insideV w:val="single" w:sz="8" w:space="0" w:color="EC2222" w:themeColor="accent1"/>
        </w:tcBorders>
        <w:shd w:val="clear" w:color="auto" w:fill="FAC8C8" w:themeFill="accent1" w:themeFillTint="3F"/>
      </w:tcPr>
    </w:tblStylePr>
    <w:tblStylePr w:type="band2Horz">
      <w:tblPr/>
      <w:tcPr>
        <w:tcBorders>
          <w:top w:val="single" w:sz="8" w:space="0" w:color="EC2222" w:themeColor="accent1"/>
          <w:left w:val="single" w:sz="8" w:space="0" w:color="EC2222" w:themeColor="accent1"/>
          <w:bottom w:val="single" w:sz="8" w:space="0" w:color="EC2222" w:themeColor="accent1"/>
          <w:right w:val="single" w:sz="8" w:space="0" w:color="EC2222" w:themeColor="accent1"/>
          <w:insideV w:val="single" w:sz="8" w:space="0" w:color="EC2222" w:themeColor="accent1"/>
        </w:tcBorders>
      </w:tcPr>
    </w:tblStylePr>
  </w:style>
  <w:style w:type="character" w:customStyle="1" w:styleId="Heading3Char">
    <w:name w:val="Heading 3 Char"/>
    <w:basedOn w:val="DefaultParagraphFont"/>
    <w:link w:val="Heading3"/>
    <w:uiPriority w:val="9"/>
    <w:rsid w:val="0011411A"/>
    <w:rPr>
      <w:rFonts w:asciiTheme="majorHAnsi" w:eastAsiaTheme="majorEastAsia" w:hAnsiTheme="majorHAnsi" w:cstheme="majorBidi"/>
      <w:b/>
      <w:bCs/>
      <w:color w:val="EC2222" w:themeColor="accent1"/>
      <w:sz w:val="24"/>
    </w:rPr>
  </w:style>
  <w:style w:type="table" w:styleId="MediumGrid1-Accent5">
    <w:name w:val="Medium Grid 1 Accent 5"/>
    <w:basedOn w:val="TableNormal"/>
    <w:uiPriority w:val="67"/>
    <w:rsid w:val="00B043EB"/>
    <w:pPr>
      <w:spacing w:after="0" w:line="240" w:lineRule="auto"/>
    </w:pPr>
    <w:tblPr>
      <w:tblStyleRowBandSize w:val="1"/>
      <w:tblStyleColBandSize w:val="1"/>
      <w:tblInd w:w="0" w:type="dxa"/>
      <w:tblBorders>
        <w:top w:val="single" w:sz="8" w:space="0" w:color="856BA6" w:themeColor="accent5" w:themeTint="BF"/>
        <w:left w:val="single" w:sz="8" w:space="0" w:color="856BA6" w:themeColor="accent5" w:themeTint="BF"/>
        <w:bottom w:val="single" w:sz="8" w:space="0" w:color="856BA6" w:themeColor="accent5" w:themeTint="BF"/>
        <w:right w:val="single" w:sz="8" w:space="0" w:color="856BA6" w:themeColor="accent5" w:themeTint="BF"/>
        <w:insideH w:val="single" w:sz="8" w:space="0" w:color="856BA6" w:themeColor="accent5" w:themeTint="BF"/>
        <w:insideV w:val="single" w:sz="8" w:space="0" w:color="856BA6" w:themeColor="accent5" w:themeTint="BF"/>
      </w:tblBorders>
      <w:tblCellMar>
        <w:top w:w="0" w:type="dxa"/>
        <w:left w:w="108" w:type="dxa"/>
        <w:bottom w:w="0" w:type="dxa"/>
        <w:right w:w="108" w:type="dxa"/>
      </w:tblCellMar>
    </w:tblPr>
    <w:tcPr>
      <w:shd w:val="clear" w:color="auto" w:fill="D6CEE1" w:themeFill="accent5" w:themeFillTint="3F"/>
    </w:tcPr>
    <w:tblStylePr w:type="firstRow">
      <w:rPr>
        <w:b/>
        <w:bCs/>
      </w:rPr>
    </w:tblStylePr>
    <w:tblStylePr w:type="lastRow">
      <w:rPr>
        <w:b/>
        <w:bCs/>
      </w:rPr>
      <w:tblPr/>
      <w:tcPr>
        <w:tcBorders>
          <w:top w:val="single" w:sz="18" w:space="0" w:color="856BA6" w:themeColor="accent5" w:themeTint="BF"/>
        </w:tcBorders>
      </w:tcPr>
    </w:tblStylePr>
    <w:tblStylePr w:type="firstCol">
      <w:rPr>
        <w:b/>
        <w:bCs/>
      </w:rPr>
    </w:tblStylePr>
    <w:tblStylePr w:type="lastCol">
      <w:rPr>
        <w:b/>
        <w:bCs/>
      </w:rPr>
    </w:tblStylePr>
    <w:tblStylePr w:type="band1Vert">
      <w:tblPr/>
      <w:tcPr>
        <w:shd w:val="clear" w:color="auto" w:fill="AE9CC4" w:themeFill="accent5" w:themeFillTint="7F"/>
      </w:tcPr>
    </w:tblStylePr>
    <w:tblStylePr w:type="band1Horz">
      <w:tblPr/>
      <w:tcPr>
        <w:shd w:val="clear" w:color="auto" w:fill="AE9CC4"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wallen@cs.fit.e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wellse@my.fit.edu"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johns07@my.fit.edu"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mkelly01@my.fit.edu"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4BC2E45AE864C35AF8AB6CFF52E89D1"/>
        <w:category>
          <w:name w:val="General"/>
          <w:gallery w:val="placeholder"/>
        </w:category>
        <w:types>
          <w:type w:val="bbPlcHdr"/>
        </w:types>
        <w:behaviors>
          <w:behavior w:val="content"/>
        </w:behaviors>
        <w:guid w:val="{05D977E2-78EC-4FE0-B9C9-19477DF577EB}"/>
      </w:docPartPr>
      <w:docPartBody>
        <w:p w:rsidR="00215989" w:rsidRDefault="00655333" w:rsidP="00655333">
          <w:pPr>
            <w:pStyle w:val="14BC2E45AE864C35AF8AB6CFF52E89D1"/>
          </w:pPr>
          <w:r>
            <w:t>[Type the company name]</w:t>
          </w:r>
        </w:p>
      </w:docPartBody>
    </w:docPart>
    <w:docPart>
      <w:docPartPr>
        <w:name w:val="A41E8BA60E204013A51F6A43D8389E5B"/>
        <w:category>
          <w:name w:val="General"/>
          <w:gallery w:val="placeholder"/>
        </w:category>
        <w:types>
          <w:type w:val="bbPlcHdr"/>
        </w:types>
        <w:behaviors>
          <w:behavior w:val="content"/>
        </w:behaviors>
        <w:guid w:val="{997B64AB-0417-473B-8E62-42945A6FE16F}"/>
      </w:docPartPr>
      <w:docPartBody>
        <w:p w:rsidR="00215989" w:rsidRDefault="00655333" w:rsidP="00655333">
          <w:pPr>
            <w:pStyle w:val="A41E8BA60E204013A51F6A43D8389E5B"/>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333"/>
    <w:rsid w:val="001404FF"/>
    <w:rsid w:val="00190D9D"/>
    <w:rsid w:val="001B7D69"/>
    <w:rsid w:val="00215989"/>
    <w:rsid w:val="002A6601"/>
    <w:rsid w:val="002D2EB3"/>
    <w:rsid w:val="00445708"/>
    <w:rsid w:val="00446FC7"/>
    <w:rsid w:val="00655333"/>
    <w:rsid w:val="00714E52"/>
    <w:rsid w:val="007C6513"/>
    <w:rsid w:val="00AA4073"/>
    <w:rsid w:val="00CA7212"/>
    <w:rsid w:val="00CF290C"/>
    <w:rsid w:val="00D678DF"/>
    <w:rsid w:val="00EE0B86"/>
    <w:rsid w:val="00FD5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BC2E45AE864C35AF8AB6CFF52E89D1">
    <w:name w:val="14BC2E45AE864C35AF8AB6CFF52E89D1"/>
    <w:rsid w:val="00655333"/>
  </w:style>
  <w:style w:type="paragraph" w:customStyle="1" w:styleId="A41E8BA60E204013A51F6A43D8389E5B">
    <w:name w:val="A41E8BA60E204013A51F6A43D8389E5B"/>
    <w:rsid w:val="0065533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BC2E45AE864C35AF8AB6CFF52E89D1">
    <w:name w:val="14BC2E45AE864C35AF8AB6CFF52E89D1"/>
    <w:rsid w:val="00655333"/>
  </w:style>
  <w:style w:type="paragraph" w:customStyle="1" w:styleId="A41E8BA60E204013A51F6A43D8389E5B">
    <w:name w:val="A41E8BA60E204013A51F6A43D8389E5B"/>
    <w:rsid w:val="006553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Custom 2">
      <a:dk1>
        <a:srgbClr val="780E0E"/>
      </a:dk1>
      <a:lt1>
        <a:srgbClr val="F4A8A8"/>
      </a:lt1>
      <a:dk2>
        <a:srgbClr val="AF1B1B"/>
      </a:dk2>
      <a:lt2>
        <a:srgbClr val="FAD4D4"/>
      </a:lt2>
      <a:accent1>
        <a:srgbClr val="EC2222"/>
      </a:accent1>
      <a:accent2>
        <a:srgbClr val="F79646"/>
      </a:accent2>
      <a:accent3>
        <a:srgbClr val="95B3D7"/>
      </a:accent3>
      <a:accent4>
        <a:srgbClr val="938953"/>
      </a:accent4>
      <a:accent5>
        <a:srgbClr val="5F497A"/>
      </a:accent5>
      <a:accent6>
        <a:srgbClr val="6565FF"/>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736FF-3471-4A0A-A294-D9D288614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4</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Milestone 2 Evaluation</vt:lpstr>
    </vt:vector>
  </TitlesOfParts>
  <Company>SNO: Super Nintendo Online</Company>
  <LinksUpToDate>false</LinksUpToDate>
  <CharactersWithSpaces>2659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3 Evaluation</dc:title>
  <dc:subject/>
  <dc:creator>mkelly01</dc:creator>
  <cp:keywords/>
  <dc:description/>
  <cp:lastModifiedBy>mkelly01</cp:lastModifiedBy>
  <cp:revision>56</cp:revision>
  <cp:lastPrinted>2010-08-23T19:02:00Z</cp:lastPrinted>
  <dcterms:created xsi:type="dcterms:W3CDTF">2010-08-19T01:29:00Z</dcterms:created>
  <dcterms:modified xsi:type="dcterms:W3CDTF">2010-11-29T19:10:00Z</dcterms:modified>
</cp:coreProperties>
</file>