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9A66F" w14:textId="49F2EB9A" w:rsidR="00E232AD" w:rsidRDefault="00FF700D" w:rsidP="00FF700D">
      <w:pPr>
        <w:pStyle w:val="a3"/>
        <w:numPr>
          <w:ilvl w:val="0"/>
          <w:numId w:val="2"/>
        </w:numPr>
      </w:pPr>
      <w:r>
        <w:t>Исследование принципов функционирования, методов оценки помехоустойчивости и способов повышения эффективности функционирования беспроводных систем связи.</w:t>
      </w:r>
    </w:p>
    <w:p w14:paraId="0745467F" w14:textId="03D21FB1" w:rsidR="00FF700D" w:rsidRDefault="00FF700D" w:rsidP="00FF700D">
      <w:pPr>
        <w:pStyle w:val="a3"/>
        <w:numPr>
          <w:ilvl w:val="0"/>
          <w:numId w:val="2"/>
        </w:numPr>
      </w:pPr>
      <w:r>
        <w:t>Разработка новых статистических алгоритмов обработки перспективных форм сигналов.</w:t>
      </w:r>
    </w:p>
    <w:p w14:paraId="2F167CC7" w14:textId="01F275DC" w:rsidR="00FF700D" w:rsidRDefault="00FF700D" w:rsidP="00FF700D">
      <w:pPr>
        <w:pStyle w:val="a3"/>
        <w:numPr>
          <w:ilvl w:val="0"/>
          <w:numId w:val="2"/>
        </w:numPr>
      </w:pPr>
      <w:r>
        <w:t>Исследование способов повышения эффективности систем связи за счет внедрения нейронных сетей.</w:t>
      </w:r>
    </w:p>
    <w:p w14:paraId="4DA02115" w14:textId="6D15F4B8" w:rsidR="00FF700D" w:rsidRDefault="00FF700D" w:rsidP="00FF700D">
      <w:pPr>
        <w:pStyle w:val="a3"/>
        <w:numPr>
          <w:ilvl w:val="0"/>
          <w:numId w:val="2"/>
        </w:numPr>
      </w:pPr>
      <w:r>
        <w:t>Статистическое и имитационное моделирование работы систем связи.</w:t>
      </w:r>
    </w:p>
    <w:p w14:paraId="7E5A2D74" w14:textId="35635A21" w:rsidR="00FF700D" w:rsidRDefault="00FF700D" w:rsidP="00FF700D">
      <w:pPr>
        <w:pStyle w:val="a3"/>
        <w:numPr>
          <w:ilvl w:val="0"/>
          <w:numId w:val="2"/>
        </w:numPr>
      </w:pPr>
      <w:r>
        <w:t>Моделирование процессов приема и передачи сигналов в антенных системах.</w:t>
      </w:r>
    </w:p>
    <w:p w14:paraId="3F8582C6" w14:textId="6C7DB234" w:rsidR="00FF700D" w:rsidRDefault="00FF700D" w:rsidP="00FF700D">
      <w:pPr>
        <w:pStyle w:val="a3"/>
        <w:numPr>
          <w:ilvl w:val="0"/>
          <w:numId w:val="2"/>
        </w:numPr>
      </w:pPr>
      <w:r>
        <w:t>Исследование работы сенсорных сетей и датчиков системы Интернета вещей.</w:t>
      </w:r>
    </w:p>
    <w:p w14:paraId="2D2A6CEE" w14:textId="321681DE" w:rsidR="00FF700D" w:rsidRDefault="00FF700D" w:rsidP="00FF700D">
      <w:pPr>
        <w:pStyle w:val="a3"/>
        <w:numPr>
          <w:ilvl w:val="0"/>
          <w:numId w:val="2"/>
        </w:numPr>
      </w:pPr>
      <w:r>
        <w:t>Разработка источников питания, программирование микроконтроллеров.</w:t>
      </w:r>
    </w:p>
    <w:p w14:paraId="2480EAA1" w14:textId="554D04DA" w:rsidR="00FF700D" w:rsidRDefault="00FF700D" w:rsidP="00FF700D">
      <w:pPr>
        <w:pStyle w:val="a3"/>
        <w:numPr>
          <w:ilvl w:val="0"/>
          <w:numId w:val="2"/>
        </w:numPr>
      </w:pPr>
      <w:r>
        <w:t>Изучение основ схемотехники перспективных систем связи.</w:t>
      </w:r>
    </w:p>
    <w:p w14:paraId="06C00853" w14:textId="3C0E19D8" w:rsidR="00FF700D" w:rsidRDefault="00FF700D" w:rsidP="00FF700D">
      <w:pPr>
        <w:pStyle w:val="a3"/>
        <w:numPr>
          <w:ilvl w:val="0"/>
          <w:numId w:val="2"/>
        </w:numPr>
      </w:pPr>
      <w:r>
        <w:t>Сжатие</w:t>
      </w:r>
    </w:p>
    <w:p w14:paraId="04023722" w14:textId="2AC556F4" w:rsidR="00FF700D" w:rsidRDefault="00FF700D" w:rsidP="00FF700D">
      <w:pPr>
        <w:pStyle w:val="a3"/>
        <w:numPr>
          <w:ilvl w:val="0"/>
          <w:numId w:val="2"/>
        </w:numPr>
      </w:pPr>
      <w:r>
        <w:t>РЭБ</w:t>
      </w:r>
    </w:p>
    <w:p w14:paraId="6FA58F87" w14:textId="2D653721" w:rsidR="00FF700D" w:rsidRDefault="00FF700D" w:rsidP="00FF700D">
      <w:pPr>
        <w:pStyle w:val="a3"/>
        <w:numPr>
          <w:ilvl w:val="0"/>
          <w:numId w:val="2"/>
        </w:numPr>
      </w:pPr>
      <w:r>
        <w:t>Создание макетов приемопередающих средств на основе технологий программно-определяемого радио (SDR) и импульсного радио (IEEE 802.15.4).</w:t>
      </w:r>
    </w:p>
    <w:p w14:paraId="1F00BD3D" w14:textId="7F264A01" w:rsidR="00FF700D" w:rsidRDefault="00FF700D" w:rsidP="00FF700D">
      <w:pPr>
        <w:pStyle w:val="a3"/>
        <w:numPr>
          <w:ilvl w:val="0"/>
          <w:numId w:val="2"/>
        </w:numPr>
      </w:pPr>
      <w:r>
        <w:t>СШП</w:t>
      </w:r>
    </w:p>
    <w:sectPr w:rsidR="00FF7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07F96"/>
    <w:multiLevelType w:val="hybridMultilevel"/>
    <w:tmpl w:val="1660C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801BA"/>
    <w:multiLevelType w:val="hybridMultilevel"/>
    <w:tmpl w:val="3B687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7B"/>
    <w:rsid w:val="00C21C7B"/>
    <w:rsid w:val="00E232AD"/>
    <w:rsid w:val="00FF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30D26"/>
  <w15:chartTrackingRefBased/>
  <w15:docId w15:val="{F52CF82E-36F0-4C7A-9DE0-AFF247251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2</cp:revision>
  <dcterms:created xsi:type="dcterms:W3CDTF">2023-09-26T15:00:00Z</dcterms:created>
  <dcterms:modified xsi:type="dcterms:W3CDTF">2023-09-26T15:02:00Z</dcterms:modified>
</cp:coreProperties>
</file>