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185A" w14:textId="2C758E14" w:rsidR="00FC3626" w:rsidRDefault="00B43AA5">
      <w:r>
        <w:t>Кондратович Павел Андреевич</w:t>
      </w:r>
    </w:p>
    <w:sectPr w:rsidR="00FC3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3"/>
    <w:rsid w:val="002C7913"/>
    <w:rsid w:val="007D03CE"/>
    <w:rsid w:val="00B43AA5"/>
    <w:rsid w:val="00F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9412"/>
  <w15:chartTrackingRefBased/>
  <w15:docId w15:val="{729C7241-9E8D-4B7F-AD12-D96CA5A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3</cp:revision>
  <dcterms:created xsi:type="dcterms:W3CDTF">2023-09-29T15:53:00Z</dcterms:created>
  <dcterms:modified xsi:type="dcterms:W3CDTF">2023-10-03T11:53:00Z</dcterms:modified>
</cp:coreProperties>
</file>