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899FD" w14:textId="77777777" w:rsidR="002A08C5" w:rsidRDefault="002E70E3" w:rsidP="335E7CF9">
      <w:pPr>
        <w:jc w:val="center"/>
        <w:rPr>
          <w:rFonts w:eastAsia="Times New Roman"/>
          <w:b/>
          <w:bCs/>
        </w:rPr>
      </w:pPr>
      <w:r w:rsidRPr="335E7CF9">
        <w:rPr>
          <w:rFonts w:eastAsia="Times New Roman"/>
          <w:b/>
          <w:bCs/>
        </w:rPr>
        <w:t>TERMS OF REFERENCE</w:t>
      </w:r>
    </w:p>
    <w:p w14:paraId="672A6659" w14:textId="77777777" w:rsidR="002A08C5" w:rsidRDefault="002A08C5" w:rsidP="335E7CF9">
      <w:pPr>
        <w:rPr>
          <w:rFonts w:eastAsia="Times New Roman"/>
        </w:rPr>
      </w:pPr>
    </w:p>
    <w:p w14:paraId="0A37501D" w14:textId="77777777" w:rsidR="002A08C5" w:rsidRDefault="002A08C5" w:rsidP="335E7CF9">
      <w:pPr>
        <w:rPr>
          <w:rFonts w:eastAsia="Times New Roman"/>
          <w:b/>
          <w:bCs/>
        </w:rPr>
      </w:pPr>
    </w:p>
    <w:p w14:paraId="78E0ED43" w14:textId="328BBBB8" w:rsidR="002A08C5" w:rsidRDefault="002E70E3" w:rsidP="335E7CF9">
      <w:pPr>
        <w:pStyle w:val="ListParagraph"/>
        <w:numPr>
          <w:ilvl w:val="0"/>
          <w:numId w:val="2"/>
        </w:numPr>
        <w:rPr>
          <w:rFonts w:eastAsia="Times New Roman"/>
          <w:b/>
          <w:bCs/>
        </w:rPr>
      </w:pPr>
      <w:r w:rsidRPr="335E7CF9">
        <w:rPr>
          <w:rFonts w:eastAsia="Times New Roman"/>
          <w:b/>
          <w:bCs/>
          <w:sz w:val="32"/>
          <w:szCs w:val="32"/>
        </w:rPr>
        <w:t>GENERAL PROJECT STATEMENT</w:t>
      </w:r>
    </w:p>
    <w:p w14:paraId="5DAB6C7B" w14:textId="77777777" w:rsidR="002A08C5" w:rsidRDefault="002A08C5" w:rsidP="335E7CF9">
      <w:pPr>
        <w:rPr>
          <w:rFonts w:eastAsia="Times New Roman"/>
        </w:rPr>
      </w:pPr>
    </w:p>
    <w:p w14:paraId="5E5AF5A0" w14:textId="77777777" w:rsidR="002A08C5" w:rsidRDefault="002E70E3" w:rsidP="335E7CF9">
      <w:pPr>
        <w:rPr>
          <w:rFonts w:eastAsia="Times New Roman"/>
        </w:rPr>
      </w:pPr>
      <w:r w:rsidRPr="335E7CF9">
        <w:rPr>
          <w:rFonts w:eastAsia="Times New Roman"/>
        </w:rPr>
        <w:t>Project Title: BC Wildfire risk prediction</w:t>
      </w:r>
    </w:p>
    <w:p w14:paraId="19A67264" w14:textId="469E3225" w:rsidR="335E7CF9" w:rsidRDefault="335E7CF9" w:rsidP="335E7CF9">
      <w:pPr>
        <w:rPr>
          <w:rFonts w:eastAsia="Times New Roman"/>
          <w:b/>
          <w:bCs/>
        </w:rPr>
      </w:pPr>
    </w:p>
    <w:p w14:paraId="40861839" w14:textId="2283F9E2" w:rsidR="002A08C5" w:rsidRDefault="002E70E3" w:rsidP="335E7CF9">
      <w:pPr>
        <w:rPr>
          <w:rFonts w:eastAsia="Times New Roman"/>
          <w:b/>
          <w:bCs/>
        </w:rPr>
      </w:pPr>
      <w:r w:rsidRPr="335E7CF9">
        <w:rPr>
          <w:rFonts w:eastAsia="Times New Roman"/>
          <w:b/>
          <w:bCs/>
        </w:rPr>
        <w:t>CLIENT ORGANIZATION</w:t>
      </w:r>
    </w:p>
    <w:p w14:paraId="5A39BBE3" w14:textId="77777777" w:rsidR="002A08C5" w:rsidRDefault="002A08C5" w:rsidP="335E7CF9">
      <w:pPr>
        <w:rPr>
          <w:rFonts w:eastAsia="Times New Roman"/>
        </w:rPr>
      </w:pPr>
    </w:p>
    <w:p w14:paraId="49561D94" w14:textId="77777777" w:rsidR="002A08C5" w:rsidRDefault="002E70E3" w:rsidP="335E7CF9">
      <w:pPr>
        <w:rPr>
          <w:rFonts w:eastAsia="Times New Roman"/>
        </w:rPr>
      </w:pPr>
      <w:r w:rsidRPr="335E7CF9">
        <w:rPr>
          <w:rFonts w:eastAsia="Times New Roman"/>
        </w:rPr>
        <w:t>Company Name: Smart Microgrid Applied Research Team</w:t>
      </w:r>
    </w:p>
    <w:p w14:paraId="41C8F396" w14:textId="77777777" w:rsidR="002A08C5" w:rsidRDefault="002A08C5" w:rsidP="335E7CF9">
      <w:pPr>
        <w:rPr>
          <w:rFonts w:eastAsia="Times New Roman"/>
        </w:rPr>
      </w:pPr>
    </w:p>
    <w:p w14:paraId="11F51E41" w14:textId="77777777" w:rsidR="002A08C5" w:rsidRDefault="002E70E3" w:rsidP="335E7CF9">
      <w:pPr>
        <w:rPr>
          <w:rFonts w:eastAsia="Times New Roman"/>
        </w:rPr>
      </w:pPr>
      <w:r w:rsidRPr="335E7CF9">
        <w:rPr>
          <w:rFonts w:eastAsia="Times New Roman"/>
        </w:rPr>
        <w:t>Address: 3700 Willingdon Ave, Burnaby, British Columbia, Canada V5G 3H2</w:t>
      </w:r>
    </w:p>
    <w:p w14:paraId="72A3D3EC" w14:textId="77777777" w:rsidR="002A08C5" w:rsidRDefault="002A08C5" w:rsidP="335E7CF9">
      <w:pPr>
        <w:rPr>
          <w:rFonts w:eastAsia="Times New Roman"/>
        </w:rPr>
      </w:pPr>
    </w:p>
    <w:p w14:paraId="6B64F325" w14:textId="77777777" w:rsidR="002A08C5" w:rsidRDefault="002E70E3" w:rsidP="335E7CF9">
      <w:pPr>
        <w:rPr>
          <w:rFonts w:eastAsia="Times New Roman"/>
        </w:rPr>
      </w:pPr>
      <w:r w:rsidRPr="335E7CF9">
        <w:rPr>
          <w:rFonts w:eastAsia="Times New Roman"/>
        </w:rPr>
        <w:t xml:space="preserve">Tel No.:  604-434-5734 </w:t>
      </w:r>
    </w:p>
    <w:p w14:paraId="611D848F" w14:textId="5FFED6D3" w:rsidR="335E7CF9" w:rsidRDefault="335E7CF9" w:rsidP="335E7CF9">
      <w:pPr>
        <w:rPr>
          <w:rFonts w:eastAsia="Times New Roman"/>
          <w:b/>
          <w:bCs/>
        </w:rPr>
      </w:pPr>
    </w:p>
    <w:p w14:paraId="333BB838" w14:textId="49DEB002" w:rsidR="002A08C5" w:rsidRDefault="002E70E3" w:rsidP="335E7CF9">
      <w:pPr>
        <w:rPr>
          <w:rFonts w:eastAsia="Times New Roman"/>
          <w:b/>
          <w:bCs/>
        </w:rPr>
      </w:pPr>
      <w:r w:rsidRPr="335E7CF9">
        <w:rPr>
          <w:rFonts w:eastAsia="Times New Roman"/>
          <w:b/>
          <w:bCs/>
        </w:rPr>
        <w:t>EXECUTIVE SPONSOR</w:t>
      </w:r>
    </w:p>
    <w:p w14:paraId="60061E4C" w14:textId="77777777" w:rsidR="002A08C5" w:rsidRDefault="002A08C5" w:rsidP="335E7CF9">
      <w:pPr>
        <w:rPr>
          <w:rFonts w:eastAsia="Times New Roman"/>
        </w:rPr>
      </w:pPr>
    </w:p>
    <w:p w14:paraId="718A96C5" w14:textId="77777777" w:rsidR="002A08C5" w:rsidRDefault="002E70E3" w:rsidP="335E7CF9">
      <w:pPr>
        <w:rPr>
          <w:rFonts w:eastAsia="Times New Roman"/>
        </w:rPr>
      </w:pPr>
      <w:r w:rsidRPr="335E7CF9">
        <w:rPr>
          <w:rFonts w:eastAsia="Times New Roman"/>
        </w:rPr>
        <w:t>Executive Sponsor Name: Doctor Vidya Vankayala - Director, Smart Microgrid Applied Research Team (SMART)</w:t>
      </w:r>
    </w:p>
    <w:p w14:paraId="44EAFD9C" w14:textId="77777777" w:rsidR="002A08C5" w:rsidRDefault="002A08C5" w:rsidP="335E7CF9">
      <w:pPr>
        <w:rPr>
          <w:rFonts w:eastAsia="Times New Roman"/>
        </w:rPr>
      </w:pPr>
    </w:p>
    <w:p w14:paraId="50548D51" w14:textId="77777777" w:rsidR="002A08C5" w:rsidRDefault="002E70E3" w:rsidP="335E7CF9">
      <w:pPr>
        <w:rPr>
          <w:rFonts w:eastAsia="Times New Roman"/>
        </w:rPr>
      </w:pPr>
      <w:r w:rsidRPr="335E7CF9">
        <w:rPr>
          <w:rFonts w:eastAsia="Times New Roman"/>
        </w:rPr>
        <w:t>Tel No.: 604-456-8074</w:t>
      </w:r>
    </w:p>
    <w:p w14:paraId="4B94D5A5" w14:textId="77777777" w:rsidR="002A08C5" w:rsidRDefault="002A08C5" w:rsidP="335E7CF9">
      <w:pPr>
        <w:rPr>
          <w:rFonts w:eastAsia="Times New Roman"/>
        </w:rPr>
      </w:pPr>
    </w:p>
    <w:p w14:paraId="3A681F7A" w14:textId="77777777" w:rsidR="002A08C5" w:rsidRDefault="002E70E3" w:rsidP="335E7CF9">
      <w:pPr>
        <w:rPr>
          <w:rFonts w:eastAsia="Times New Roman"/>
        </w:rPr>
      </w:pPr>
      <w:r w:rsidRPr="335E7CF9">
        <w:rPr>
          <w:rFonts w:eastAsia="Times New Roman"/>
        </w:rPr>
        <w:t>Email:</w:t>
      </w:r>
      <w:r>
        <w:tab/>
      </w:r>
      <w:r w:rsidRPr="335E7CF9">
        <w:rPr>
          <w:rFonts w:eastAsia="Times New Roman"/>
        </w:rPr>
        <w:t>vidya_vankayala@bcit.ca</w:t>
      </w:r>
    </w:p>
    <w:p w14:paraId="3EEF6A40" w14:textId="0C09D6FF" w:rsidR="335E7CF9" w:rsidRDefault="335E7CF9" w:rsidP="335E7CF9">
      <w:pPr>
        <w:rPr>
          <w:rFonts w:eastAsia="Times New Roman"/>
          <w:b/>
          <w:bCs/>
        </w:rPr>
      </w:pPr>
    </w:p>
    <w:p w14:paraId="4F0A3435" w14:textId="1D443079" w:rsidR="002A08C5" w:rsidRDefault="002E70E3" w:rsidP="335E7CF9">
      <w:pPr>
        <w:rPr>
          <w:rFonts w:eastAsia="Times New Roman"/>
          <w:b/>
          <w:bCs/>
        </w:rPr>
      </w:pPr>
      <w:r w:rsidRPr="335E7CF9">
        <w:rPr>
          <w:rFonts w:eastAsia="Times New Roman"/>
          <w:b/>
          <w:bCs/>
        </w:rPr>
        <w:t>PROJECT TEAM</w:t>
      </w:r>
    </w:p>
    <w:p w14:paraId="45FB0818" w14:textId="77777777" w:rsidR="002A08C5" w:rsidRDefault="002A08C5" w:rsidP="335E7CF9">
      <w:pPr>
        <w:rPr>
          <w:rFonts w:eastAsia="Times New Roman"/>
        </w:rPr>
      </w:pPr>
    </w:p>
    <w:p w14:paraId="5A84D31D" w14:textId="77777777" w:rsidR="002A08C5" w:rsidRDefault="002E70E3" w:rsidP="335E7CF9">
      <w:pPr>
        <w:rPr>
          <w:rFonts w:eastAsia="Times New Roman"/>
        </w:rPr>
      </w:pPr>
      <w:r w:rsidRPr="335E7CF9">
        <w:rPr>
          <w:rFonts w:eastAsia="Times New Roman"/>
        </w:rPr>
        <w:t xml:space="preserve">Tolulope Adegboye 6043144642 </w:t>
      </w:r>
      <w:hyperlink r:id="rId10">
        <w:r w:rsidRPr="335E7CF9">
          <w:rPr>
            <w:rFonts w:eastAsia="Times New Roman"/>
            <w:color w:val="1155CC"/>
            <w:u w:val="single"/>
          </w:rPr>
          <w:t>tadegboye@my.bcit.ca</w:t>
        </w:r>
      </w:hyperlink>
    </w:p>
    <w:p w14:paraId="049F31CB" w14:textId="77777777" w:rsidR="002A08C5" w:rsidRDefault="002A08C5" w:rsidP="335E7CF9">
      <w:pPr>
        <w:rPr>
          <w:rFonts w:eastAsia="Times New Roman"/>
        </w:rPr>
      </w:pPr>
    </w:p>
    <w:p w14:paraId="69C76CB6" w14:textId="36BAA482" w:rsidR="002A08C5" w:rsidRDefault="002E70E3" w:rsidP="335E7CF9">
      <w:pPr>
        <w:rPr>
          <w:rFonts w:eastAsia="Times New Roman"/>
        </w:rPr>
      </w:pPr>
      <w:r w:rsidRPr="335E7CF9">
        <w:rPr>
          <w:rFonts w:eastAsia="Times New Roman"/>
        </w:rPr>
        <w:t>Chi-Yu Lee</w:t>
      </w:r>
      <w:r w:rsidR="3999F324" w:rsidRPr="335E7CF9">
        <w:rPr>
          <w:rFonts w:eastAsia="Times New Roman"/>
        </w:rPr>
        <w:t xml:space="preserve"> (Alison)</w:t>
      </w:r>
      <w:r w:rsidRPr="335E7CF9">
        <w:rPr>
          <w:rFonts w:eastAsia="Times New Roman"/>
        </w:rPr>
        <w:t xml:space="preserve"> 7786804021 </w:t>
      </w:r>
      <w:hyperlink r:id="rId11">
        <w:r w:rsidRPr="335E7CF9">
          <w:rPr>
            <w:rFonts w:eastAsia="Times New Roman"/>
            <w:color w:val="1155CC"/>
            <w:u w:val="single"/>
          </w:rPr>
          <w:t>clee724@my.bcit.ca</w:t>
        </w:r>
      </w:hyperlink>
      <w:r w:rsidRPr="335E7CF9">
        <w:rPr>
          <w:rFonts w:eastAsia="Times New Roman"/>
        </w:rPr>
        <w:t xml:space="preserve"> </w:t>
      </w:r>
    </w:p>
    <w:p w14:paraId="53128261" w14:textId="77777777" w:rsidR="002A08C5" w:rsidRDefault="002A08C5" w:rsidP="335E7CF9">
      <w:pPr>
        <w:rPr>
          <w:rFonts w:eastAsia="Times New Roman"/>
        </w:rPr>
      </w:pPr>
    </w:p>
    <w:p w14:paraId="57462EF4" w14:textId="77777777" w:rsidR="002A08C5" w:rsidRDefault="002E70E3" w:rsidP="335E7CF9">
      <w:pPr>
        <w:rPr>
          <w:rFonts w:eastAsia="Times New Roman"/>
        </w:rPr>
      </w:pPr>
      <w:r w:rsidRPr="335E7CF9">
        <w:rPr>
          <w:rFonts w:eastAsia="Times New Roman"/>
        </w:rPr>
        <w:t xml:space="preserve">Dien Vo (Jay) - 236.998.9191 - </w:t>
      </w:r>
      <w:hyperlink r:id="rId12">
        <w:r w:rsidRPr="335E7CF9">
          <w:rPr>
            <w:rFonts w:eastAsia="Times New Roman"/>
            <w:color w:val="1155CC"/>
            <w:u w:val="single"/>
          </w:rPr>
          <w:t>dvo14@my.bcit.ca</w:t>
        </w:r>
      </w:hyperlink>
    </w:p>
    <w:p w14:paraId="3FF70826" w14:textId="2DBFD3BC" w:rsidR="335E7CF9" w:rsidRDefault="335E7CF9" w:rsidP="335E7CF9">
      <w:pPr>
        <w:rPr>
          <w:rFonts w:eastAsia="Times New Roman"/>
          <w:color w:val="1155CC"/>
          <w:u w:val="single"/>
        </w:rPr>
      </w:pPr>
    </w:p>
    <w:p w14:paraId="7FD98E78" w14:textId="409373F3" w:rsidR="002A08C5" w:rsidRDefault="002E70E3" w:rsidP="335E7CF9">
      <w:pPr>
        <w:pStyle w:val="ListParagraph"/>
        <w:numPr>
          <w:ilvl w:val="0"/>
          <w:numId w:val="2"/>
        </w:numPr>
        <w:rPr>
          <w:rFonts w:eastAsia="Times New Roman"/>
          <w:b/>
          <w:bCs/>
        </w:rPr>
      </w:pPr>
      <w:r w:rsidRPr="335E7CF9">
        <w:rPr>
          <w:rFonts w:eastAsia="Times New Roman"/>
          <w:b/>
          <w:bCs/>
          <w:sz w:val="32"/>
          <w:szCs w:val="32"/>
        </w:rPr>
        <w:t>PROBLEM/OPPORTUNITY STATEMENT</w:t>
      </w:r>
    </w:p>
    <w:p w14:paraId="4B99056E" w14:textId="77777777" w:rsidR="002A08C5" w:rsidRDefault="002A08C5" w:rsidP="335E7CF9">
      <w:pPr>
        <w:rPr>
          <w:rFonts w:eastAsia="Times New Roman"/>
          <w:sz w:val="22"/>
          <w:szCs w:val="22"/>
        </w:rPr>
      </w:pPr>
    </w:p>
    <w:p w14:paraId="2A3FFA7F" w14:textId="5A72B3A6" w:rsidR="002A08C5" w:rsidRDefault="002E70E3" w:rsidP="335E7CF9">
      <w:pPr>
        <w:rPr>
          <w:rFonts w:eastAsia="Times New Roman"/>
        </w:rPr>
      </w:pPr>
      <w:r w:rsidRPr="335E7CF9">
        <w:rPr>
          <w:rFonts w:eastAsia="Times New Roman"/>
        </w:rPr>
        <w:t>How can BCIT predict the potential of wildfires in BC based on several variables?</w:t>
      </w:r>
    </w:p>
    <w:p w14:paraId="1299C43A" w14:textId="77777777" w:rsidR="002A08C5" w:rsidRDefault="002A08C5" w:rsidP="335E7CF9">
      <w:pPr>
        <w:rPr>
          <w:rFonts w:eastAsia="Times New Roman"/>
        </w:rPr>
      </w:pPr>
    </w:p>
    <w:p w14:paraId="4DDBEF00" w14:textId="23DBEF7A" w:rsidR="002A08C5" w:rsidRDefault="002E70E3" w:rsidP="335E7CF9">
      <w:pPr>
        <w:rPr>
          <w:rFonts w:eastAsia="Times New Roman"/>
        </w:rPr>
      </w:pPr>
      <w:r w:rsidRPr="335E7CF9">
        <w:rPr>
          <w:rFonts w:eastAsia="Times New Roman"/>
        </w:rPr>
        <w:t>Having a preliminary model to predict wildfire risk that can be improved by other researchers can help mitigate</w:t>
      </w:r>
      <w:r w:rsidR="4F00379F" w:rsidRPr="335E7CF9">
        <w:rPr>
          <w:rFonts w:eastAsia="Times New Roman"/>
        </w:rPr>
        <w:t xml:space="preserve"> it in the future.</w:t>
      </w:r>
      <w:r w:rsidR="483549F5" w:rsidRPr="335E7CF9">
        <w:rPr>
          <w:rFonts w:eastAsia="Times New Roman"/>
        </w:rPr>
        <w:t xml:space="preserve"> Authorit</w:t>
      </w:r>
      <w:r w:rsidR="3F79AC19" w:rsidRPr="335E7CF9">
        <w:rPr>
          <w:rFonts w:eastAsia="Times New Roman"/>
        </w:rPr>
        <w:t>ies</w:t>
      </w:r>
      <w:r w:rsidR="483549F5" w:rsidRPr="335E7CF9">
        <w:rPr>
          <w:rFonts w:eastAsia="Times New Roman"/>
        </w:rPr>
        <w:t xml:space="preserve"> can potentially use these predictive models to readjust their </w:t>
      </w:r>
      <w:r w:rsidR="7D683850" w:rsidRPr="335E7CF9">
        <w:rPr>
          <w:rFonts w:eastAsia="Times New Roman"/>
        </w:rPr>
        <w:t xml:space="preserve">spending to avoid </w:t>
      </w:r>
      <w:r w:rsidR="727BDF74" w:rsidRPr="335E7CF9">
        <w:rPr>
          <w:rFonts w:eastAsia="Times New Roman"/>
        </w:rPr>
        <w:t>property</w:t>
      </w:r>
      <w:r w:rsidR="7D683850" w:rsidRPr="335E7CF9">
        <w:rPr>
          <w:rFonts w:eastAsia="Times New Roman"/>
        </w:rPr>
        <w:t xml:space="preserve"> loss</w:t>
      </w:r>
      <w:r w:rsidR="584F82CC" w:rsidRPr="335E7CF9">
        <w:rPr>
          <w:rFonts w:eastAsia="Times New Roman"/>
        </w:rPr>
        <w:t xml:space="preserve"> and </w:t>
      </w:r>
      <w:r w:rsidR="7D683850" w:rsidRPr="335E7CF9">
        <w:rPr>
          <w:rFonts w:eastAsia="Times New Roman"/>
        </w:rPr>
        <w:t>damage</w:t>
      </w:r>
      <w:r w:rsidR="13455E51" w:rsidRPr="335E7CF9">
        <w:rPr>
          <w:rFonts w:eastAsia="Times New Roman"/>
        </w:rPr>
        <w:t>s</w:t>
      </w:r>
      <w:r w:rsidR="7D683850" w:rsidRPr="335E7CF9">
        <w:rPr>
          <w:rFonts w:eastAsia="Times New Roman"/>
        </w:rPr>
        <w:t xml:space="preserve"> </w:t>
      </w:r>
      <w:r w:rsidR="3B359E59" w:rsidRPr="335E7CF9">
        <w:rPr>
          <w:rFonts w:eastAsia="Times New Roman"/>
        </w:rPr>
        <w:t xml:space="preserve">from </w:t>
      </w:r>
      <w:r w:rsidR="7D683850" w:rsidRPr="335E7CF9">
        <w:rPr>
          <w:rFonts w:eastAsia="Times New Roman"/>
        </w:rPr>
        <w:t>the fire</w:t>
      </w:r>
      <w:r w:rsidR="0A959022" w:rsidRPr="335E7CF9">
        <w:rPr>
          <w:rFonts w:eastAsia="Times New Roman"/>
        </w:rPr>
        <w:t>s</w:t>
      </w:r>
      <w:r w:rsidR="7D683850" w:rsidRPr="335E7CF9">
        <w:rPr>
          <w:rFonts w:eastAsia="Times New Roman"/>
        </w:rPr>
        <w:t xml:space="preserve">. </w:t>
      </w:r>
    </w:p>
    <w:p w14:paraId="3461D779" w14:textId="77777777" w:rsidR="002A08C5" w:rsidRDefault="002A08C5" w:rsidP="335E7CF9">
      <w:pPr>
        <w:rPr>
          <w:rFonts w:eastAsia="Times New Roman"/>
          <w:sz w:val="22"/>
          <w:szCs w:val="22"/>
        </w:rPr>
      </w:pPr>
    </w:p>
    <w:p w14:paraId="0700B0EC" w14:textId="6E2556DE" w:rsidR="002A08C5" w:rsidRDefault="09E44EEE" w:rsidP="335E7CF9">
      <w:pPr>
        <w:pStyle w:val="ListParagraph"/>
        <w:numPr>
          <w:ilvl w:val="0"/>
          <w:numId w:val="2"/>
        </w:numPr>
        <w:rPr>
          <w:rFonts w:eastAsia="Times New Roman"/>
          <w:b/>
          <w:bCs/>
        </w:rPr>
      </w:pPr>
      <w:r w:rsidRPr="335E7CF9">
        <w:rPr>
          <w:rFonts w:eastAsia="Times New Roman"/>
          <w:b/>
          <w:bCs/>
          <w:sz w:val="32"/>
          <w:szCs w:val="32"/>
        </w:rPr>
        <w:t xml:space="preserve"> </w:t>
      </w:r>
      <w:r w:rsidR="002E70E3" w:rsidRPr="335E7CF9">
        <w:rPr>
          <w:rFonts w:eastAsia="Times New Roman"/>
          <w:b/>
          <w:bCs/>
          <w:sz w:val="32"/>
          <w:szCs w:val="32"/>
        </w:rPr>
        <w:t>PROJECT GOAL STATEMENT</w:t>
      </w:r>
    </w:p>
    <w:p w14:paraId="3920DBC3" w14:textId="4E3C04AB" w:rsidR="002A08C5" w:rsidRDefault="002E70E3" w:rsidP="335E7CF9">
      <w:pPr>
        <w:tabs>
          <w:tab w:val="center" w:pos="4680"/>
          <w:tab w:val="right" w:pos="9360"/>
        </w:tabs>
        <w:rPr>
          <w:rFonts w:eastAsia="Times New Roman"/>
        </w:rPr>
      </w:pPr>
      <w:r w:rsidRPr="335E7CF9">
        <w:rPr>
          <w:rFonts w:eastAsia="Times New Roman"/>
        </w:rPr>
        <w:t xml:space="preserve">The goal of this project is to develop a predictive model that estimates </w:t>
      </w:r>
      <w:r w:rsidR="24692468" w:rsidRPr="335E7CF9">
        <w:rPr>
          <w:rFonts w:eastAsia="Times New Roman"/>
        </w:rPr>
        <w:t xml:space="preserve">the </w:t>
      </w:r>
      <w:r w:rsidRPr="335E7CF9">
        <w:rPr>
          <w:rFonts w:eastAsia="Times New Roman"/>
        </w:rPr>
        <w:t>wildfire risk and using historical data. By analyzing patterns in past wildfires, weather conditions, and other environmental factors, the model aims to identify areas at higher risk.</w:t>
      </w:r>
    </w:p>
    <w:p w14:paraId="3CF2D8B6" w14:textId="77777777" w:rsidR="002A08C5" w:rsidRDefault="002A08C5" w:rsidP="335E7CF9">
      <w:pPr>
        <w:rPr>
          <w:rFonts w:eastAsia="Times New Roman"/>
        </w:rPr>
      </w:pPr>
    </w:p>
    <w:p w14:paraId="758C6A04" w14:textId="77DC5661" w:rsidR="002A08C5" w:rsidRDefault="002E70E3" w:rsidP="335E7CF9">
      <w:pPr>
        <w:rPr>
          <w:rFonts w:eastAsia="Times New Roman"/>
          <w:b/>
          <w:bCs/>
        </w:rPr>
      </w:pPr>
      <w:r w:rsidRPr="335E7CF9">
        <w:rPr>
          <w:rFonts w:eastAsia="Times New Roman"/>
          <w:b/>
          <w:bCs/>
        </w:rPr>
        <w:lastRenderedPageBreak/>
        <w:t>PROJECT SCOPE</w:t>
      </w:r>
    </w:p>
    <w:p w14:paraId="5E890CD8" w14:textId="4749C01B" w:rsidR="7DBA9EE0" w:rsidRDefault="7DBA9EE0" w:rsidP="335E7CF9">
      <w:pPr>
        <w:numPr>
          <w:ilvl w:val="0"/>
          <w:numId w:val="6"/>
        </w:numPr>
        <w:rPr>
          <w:rFonts w:eastAsia="Times New Roman"/>
        </w:rPr>
      </w:pPr>
      <w:r w:rsidRPr="335E7CF9">
        <w:rPr>
          <w:rFonts w:eastAsia="Times New Roman"/>
        </w:rPr>
        <w:t>Source data</w:t>
      </w:r>
    </w:p>
    <w:p w14:paraId="505AFB39" w14:textId="0CBE486E" w:rsidR="1437FD22" w:rsidRDefault="1437FD22" w:rsidP="335E7CF9">
      <w:pPr>
        <w:numPr>
          <w:ilvl w:val="0"/>
          <w:numId w:val="6"/>
        </w:numPr>
        <w:rPr>
          <w:rFonts w:eastAsia="Times New Roman"/>
        </w:rPr>
      </w:pPr>
      <w:r w:rsidRPr="335E7CF9">
        <w:rPr>
          <w:rFonts w:eastAsia="Times New Roman"/>
        </w:rPr>
        <w:t>ETL and visuals</w:t>
      </w:r>
    </w:p>
    <w:p w14:paraId="40A2C027" w14:textId="44F2F9D4" w:rsidR="1AF9ED8D" w:rsidRDefault="1AF9ED8D" w:rsidP="335E7CF9">
      <w:pPr>
        <w:numPr>
          <w:ilvl w:val="0"/>
          <w:numId w:val="6"/>
        </w:numPr>
        <w:rPr>
          <w:rFonts w:eastAsia="Times New Roman"/>
        </w:rPr>
      </w:pPr>
      <w:r w:rsidRPr="335E7CF9">
        <w:rPr>
          <w:rFonts w:eastAsia="Times New Roman"/>
        </w:rPr>
        <w:t>Provide the descriptive analysis of the data</w:t>
      </w:r>
    </w:p>
    <w:p w14:paraId="13BDEA8C" w14:textId="186456C3" w:rsidR="002A08C5" w:rsidRDefault="11E19BE4" w:rsidP="335E7CF9">
      <w:pPr>
        <w:numPr>
          <w:ilvl w:val="0"/>
          <w:numId w:val="6"/>
        </w:numPr>
        <w:rPr>
          <w:rFonts w:eastAsia="Times New Roman"/>
        </w:rPr>
      </w:pPr>
      <w:r w:rsidRPr="335E7CF9">
        <w:rPr>
          <w:rFonts w:eastAsia="Times New Roman"/>
        </w:rPr>
        <w:t>Observe r</w:t>
      </w:r>
      <w:r w:rsidR="002E70E3" w:rsidRPr="335E7CF9">
        <w:rPr>
          <w:rFonts w:eastAsia="Times New Roman"/>
        </w:rPr>
        <w:t>elationship between area burned, temperature and property damage</w:t>
      </w:r>
      <w:r w:rsidR="15669410" w:rsidRPr="335E7CF9">
        <w:rPr>
          <w:rFonts w:eastAsia="Times New Roman"/>
        </w:rPr>
        <w:t xml:space="preserve"> in dollars</w:t>
      </w:r>
    </w:p>
    <w:p w14:paraId="0B816F7B" w14:textId="2EA9C934" w:rsidR="74F0AAB1" w:rsidRDefault="74F0AAB1" w:rsidP="335E7CF9">
      <w:pPr>
        <w:numPr>
          <w:ilvl w:val="0"/>
          <w:numId w:val="6"/>
        </w:numPr>
        <w:rPr>
          <w:rFonts w:eastAsia="Times New Roman"/>
        </w:rPr>
      </w:pPr>
      <w:r w:rsidRPr="335E7CF9">
        <w:rPr>
          <w:rFonts w:eastAsia="Times New Roman"/>
        </w:rPr>
        <w:t>Create m</w:t>
      </w:r>
      <w:r w:rsidR="52AF6ADC" w:rsidRPr="335E7CF9">
        <w:rPr>
          <w:rFonts w:eastAsia="Times New Roman"/>
        </w:rPr>
        <w:t xml:space="preserve">odel to predict the </w:t>
      </w:r>
      <w:r w:rsidR="55243DF4" w:rsidRPr="335E7CF9">
        <w:rPr>
          <w:rFonts w:eastAsia="Times New Roman"/>
        </w:rPr>
        <w:t>probability of fire</w:t>
      </w:r>
      <w:r w:rsidR="1BAEC11E" w:rsidRPr="335E7CF9">
        <w:rPr>
          <w:rFonts w:eastAsia="Times New Roman"/>
        </w:rPr>
        <w:t>s</w:t>
      </w:r>
      <w:r w:rsidR="52AF6ADC" w:rsidRPr="335E7CF9">
        <w:rPr>
          <w:rFonts w:eastAsia="Times New Roman"/>
        </w:rPr>
        <w:t xml:space="preserve"> in BC</w:t>
      </w:r>
    </w:p>
    <w:p w14:paraId="6DCA1E18" w14:textId="208856D6" w:rsidR="05CED771" w:rsidRDefault="05CED771" w:rsidP="335E7CF9">
      <w:pPr>
        <w:numPr>
          <w:ilvl w:val="0"/>
          <w:numId w:val="6"/>
        </w:numPr>
        <w:rPr>
          <w:rFonts w:eastAsia="Times New Roman"/>
        </w:rPr>
      </w:pPr>
      <w:r w:rsidRPr="335E7CF9">
        <w:rPr>
          <w:rFonts w:eastAsia="Times New Roman"/>
        </w:rPr>
        <w:t>Provide detail reports and give</w:t>
      </w:r>
      <w:r w:rsidR="1BD59690" w:rsidRPr="335E7CF9">
        <w:rPr>
          <w:rFonts w:eastAsia="Times New Roman"/>
        </w:rPr>
        <w:t xml:space="preserve"> a</w:t>
      </w:r>
      <w:r w:rsidRPr="335E7CF9">
        <w:rPr>
          <w:rFonts w:eastAsia="Times New Roman"/>
        </w:rPr>
        <w:t xml:space="preserve"> </w:t>
      </w:r>
      <w:r w:rsidR="09DE7CBA" w:rsidRPr="335E7CF9">
        <w:rPr>
          <w:rFonts w:eastAsia="Times New Roman"/>
        </w:rPr>
        <w:t xml:space="preserve">(mid-point &amp; final) </w:t>
      </w:r>
      <w:r w:rsidR="43765667" w:rsidRPr="335E7CF9">
        <w:rPr>
          <w:rFonts w:eastAsia="Times New Roman"/>
        </w:rPr>
        <w:t>presentation</w:t>
      </w:r>
      <w:r w:rsidR="59151C82" w:rsidRPr="335E7CF9">
        <w:rPr>
          <w:rFonts w:eastAsia="Times New Roman"/>
        </w:rPr>
        <w:t xml:space="preserve"> to BCIT </w:t>
      </w:r>
      <w:r w:rsidR="7EF7484D" w:rsidRPr="335E7CF9">
        <w:rPr>
          <w:rFonts w:eastAsia="Times New Roman"/>
        </w:rPr>
        <w:t xml:space="preserve">SMART </w:t>
      </w:r>
      <w:r w:rsidR="59151C82" w:rsidRPr="335E7CF9">
        <w:rPr>
          <w:rFonts w:eastAsia="Times New Roman"/>
        </w:rPr>
        <w:t>only</w:t>
      </w:r>
    </w:p>
    <w:p w14:paraId="0FB78278" w14:textId="77777777" w:rsidR="002A08C5" w:rsidRDefault="002A08C5" w:rsidP="335E7CF9">
      <w:pPr>
        <w:rPr>
          <w:rFonts w:eastAsia="Times New Roman"/>
        </w:rPr>
      </w:pPr>
    </w:p>
    <w:p w14:paraId="31F72144" w14:textId="2FD2B184" w:rsidR="002A08C5" w:rsidRDefault="1F3FBEE2" w:rsidP="335E7CF9">
      <w:pPr>
        <w:rPr>
          <w:rFonts w:eastAsia="Times New Roman"/>
          <w:b/>
          <w:bCs/>
        </w:rPr>
      </w:pPr>
      <w:r w:rsidRPr="335E7CF9">
        <w:rPr>
          <w:rFonts w:eastAsia="Times New Roman"/>
          <w:b/>
          <w:bCs/>
        </w:rPr>
        <w:t>O</w:t>
      </w:r>
      <w:r w:rsidR="0343B150" w:rsidRPr="335E7CF9">
        <w:rPr>
          <w:rFonts w:eastAsia="Times New Roman"/>
          <w:b/>
          <w:bCs/>
        </w:rPr>
        <w:t>UT</w:t>
      </w:r>
      <w:r w:rsidR="002E70E3" w:rsidRPr="335E7CF9">
        <w:rPr>
          <w:rFonts w:eastAsia="Times New Roman"/>
          <w:b/>
          <w:bCs/>
        </w:rPr>
        <w:t xml:space="preserve"> </w:t>
      </w:r>
      <w:r w:rsidR="06A21710" w:rsidRPr="335E7CF9">
        <w:rPr>
          <w:rFonts w:eastAsia="Times New Roman"/>
          <w:b/>
          <w:bCs/>
        </w:rPr>
        <w:t>OF</w:t>
      </w:r>
      <w:r w:rsidR="002E70E3" w:rsidRPr="335E7CF9">
        <w:rPr>
          <w:rFonts w:eastAsia="Times New Roman"/>
          <w:b/>
          <w:bCs/>
        </w:rPr>
        <w:t xml:space="preserve"> </w:t>
      </w:r>
      <w:r w:rsidR="54E4FB20" w:rsidRPr="335E7CF9">
        <w:rPr>
          <w:rFonts w:eastAsia="Times New Roman"/>
          <w:b/>
          <w:bCs/>
        </w:rPr>
        <w:t>S</w:t>
      </w:r>
      <w:r w:rsidR="08261010" w:rsidRPr="335E7CF9">
        <w:rPr>
          <w:rFonts w:eastAsia="Times New Roman"/>
          <w:b/>
          <w:bCs/>
        </w:rPr>
        <w:t>COPE</w:t>
      </w:r>
    </w:p>
    <w:p w14:paraId="088D0D33" w14:textId="77777777" w:rsidR="002A08C5" w:rsidRDefault="002E70E3" w:rsidP="335E7CF9">
      <w:pPr>
        <w:numPr>
          <w:ilvl w:val="0"/>
          <w:numId w:val="7"/>
        </w:numPr>
        <w:rPr>
          <w:rFonts w:eastAsia="Times New Roman"/>
          <w:b/>
          <w:bCs/>
        </w:rPr>
      </w:pPr>
      <w:r w:rsidRPr="335E7CF9">
        <w:rPr>
          <w:rFonts w:eastAsia="Times New Roman"/>
        </w:rPr>
        <w:t>Gas emissions analysis</w:t>
      </w:r>
    </w:p>
    <w:p w14:paraId="6027E792" w14:textId="77777777" w:rsidR="002A08C5" w:rsidRDefault="002E70E3" w:rsidP="335E7CF9">
      <w:pPr>
        <w:numPr>
          <w:ilvl w:val="0"/>
          <w:numId w:val="7"/>
        </w:numPr>
        <w:rPr>
          <w:rFonts w:eastAsia="Times New Roman"/>
        </w:rPr>
      </w:pPr>
      <w:r w:rsidRPr="335E7CF9">
        <w:rPr>
          <w:rFonts w:eastAsia="Times New Roman"/>
        </w:rPr>
        <w:t>BC towns data analysis</w:t>
      </w:r>
    </w:p>
    <w:p w14:paraId="0EEBD465" w14:textId="77777777" w:rsidR="002A08C5" w:rsidRDefault="002E70E3" w:rsidP="335E7CF9">
      <w:pPr>
        <w:numPr>
          <w:ilvl w:val="0"/>
          <w:numId w:val="7"/>
        </w:numPr>
        <w:rPr>
          <w:rFonts w:eastAsia="Times New Roman"/>
          <w:b/>
          <w:bCs/>
        </w:rPr>
      </w:pPr>
      <w:r w:rsidRPr="335E7CF9">
        <w:rPr>
          <w:rFonts w:eastAsia="Times New Roman"/>
        </w:rPr>
        <w:t>Formatting the files for seamless technical integration into other systems</w:t>
      </w:r>
    </w:p>
    <w:p w14:paraId="6F2DB055" w14:textId="77777777" w:rsidR="002A08C5" w:rsidRDefault="002E70E3" w:rsidP="335E7CF9">
      <w:pPr>
        <w:numPr>
          <w:ilvl w:val="0"/>
          <w:numId w:val="7"/>
        </w:numPr>
        <w:rPr>
          <w:rFonts w:eastAsia="Times New Roman"/>
        </w:rPr>
      </w:pPr>
      <w:r w:rsidRPr="335E7CF9">
        <w:rPr>
          <w:rFonts w:eastAsia="Times New Roman"/>
        </w:rPr>
        <w:t>Insurance premiums predictions</w:t>
      </w:r>
    </w:p>
    <w:p w14:paraId="1FC39945" w14:textId="77777777" w:rsidR="002A08C5" w:rsidRDefault="002A08C5" w:rsidP="335E7CF9">
      <w:pPr>
        <w:rPr>
          <w:rFonts w:eastAsia="Times New Roman"/>
          <w:b/>
          <w:bCs/>
          <w:sz w:val="22"/>
          <w:szCs w:val="22"/>
        </w:rPr>
      </w:pPr>
    </w:p>
    <w:p w14:paraId="0562CB0E" w14:textId="4F240D2D" w:rsidR="002A08C5" w:rsidRDefault="002E70E3" w:rsidP="335E7CF9">
      <w:pPr>
        <w:rPr>
          <w:rFonts w:eastAsia="Times New Roman"/>
          <w:b/>
          <w:bCs/>
        </w:rPr>
      </w:pPr>
      <w:r w:rsidRPr="335E7CF9">
        <w:rPr>
          <w:rFonts w:eastAsia="Times New Roman"/>
          <w:b/>
          <w:bCs/>
        </w:rPr>
        <w:t>PROJECT OBJECTIVES</w:t>
      </w:r>
    </w:p>
    <w:tbl>
      <w:tblPr>
        <w:tblW w:w="9600" w:type="dxa"/>
        <w:tblInd w:w="-1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540"/>
        <w:gridCol w:w="3495"/>
        <w:gridCol w:w="1455"/>
        <w:gridCol w:w="1755"/>
        <w:gridCol w:w="2355"/>
      </w:tblGrid>
      <w:tr w:rsidR="002A08C5" w14:paraId="37FF4DF0" w14:textId="77777777" w:rsidTr="335E7CF9">
        <w:tc>
          <w:tcPr>
            <w:tcW w:w="540" w:type="dxa"/>
            <w:shd w:val="clear" w:color="auto" w:fill="auto"/>
          </w:tcPr>
          <w:p w14:paraId="34CE0A41" w14:textId="77777777" w:rsidR="002A08C5" w:rsidRDefault="002A08C5" w:rsidP="335E7CF9">
            <w:pPr>
              <w:ind w:left="131"/>
              <w:rPr>
                <w:rFonts w:eastAsia="Times New Roman"/>
                <w:b/>
                <w:bCs/>
              </w:rPr>
            </w:pPr>
          </w:p>
        </w:tc>
        <w:tc>
          <w:tcPr>
            <w:tcW w:w="3495" w:type="dxa"/>
            <w:shd w:val="clear" w:color="auto" w:fill="auto"/>
          </w:tcPr>
          <w:p w14:paraId="31FF54C8" w14:textId="77777777" w:rsidR="002A08C5" w:rsidRDefault="002E70E3" w:rsidP="335E7CF9">
            <w:pPr>
              <w:rPr>
                <w:rFonts w:eastAsia="Times New Roman"/>
                <w:b/>
                <w:bCs/>
              </w:rPr>
            </w:pPr>
            <w:r w:rsidRPr="335E7CF9">
              <w:rPr>
                <w:rFonts w:eastAsia="Times New Roman"/>
                <w:b/>
                <w:bCs/>
              </w:rPr>
              <w:t>Description</w:t>
            </w:r>
          </w:p>
        </w:tc>
        <w:tc>
          <w:tcPr>
            <w:tcW w:w="1455" w:type="dxa"/>
            <w:shd w:val="clear" w:color="auto" w:fill="auto"/>
          </w:tcPr>
          <w:p w14:paraId="4861851C" w14:textId="77777777" w:rsidR="002A08C5" w:rsidRDefault="002E70E3" w:rsidP="335E7CF9">
            <w:pPr>
              <w:ind w:left="25"/>
              <w:jc w:val="center"/>
              <w:rPr>
                <w:rFonts w:eastAsia="Times New Roman"/>
                <w:b/>
                <w:bCs/>
              </w:rPr>
            </w:pPr>
            <w:r w:rsidRPr="335E7CF9">
              <w:rPr>
                <w:rFonts w:eastAsia="Times New Roman"/>
                <w:b/>
                <w:bCs/>
              </w:rPr>
              <w:t>Due Date</w:t>
            </w:r>
          </w:p>
        </w:tc>
        <w:tc>
          <w:tcPr>
            <w:tcW w:w="1755" w:type="dxa"/>
            <w:shd w:val="clear" w:color="auto" w:fill="auto"/>
          </w:tcPr>
          <w:p w14:paraId="2A3AB60E" w14:textId="77777777" w:rsidR="002A08C5" w:rsidRDefault="002E70E3" w:rsidP="335E7CF9">
            <w:pPr>
              <w:ind w:left="25"/>
              <w:jc w:val="center"/>
              <w:rPr>
                <w:rFonts w:eastAsia="Times New Roman"/>
                <w:b/>
                <w:bCs/>
              </w:rPr>
            </w:pPr>
            <w:r w:rsidRPr="335E7CF9">
              <w:rPr>
                <w:rFonts w:eastAsia="Times New Roman"/>
                <w:b/>
                <w:bCs/>
              </w:rPr>
              <w:t>Deliverable</w:t>
            </w:r>
          </w:p>
        </w:tc>
        <w:tc>
          <w:tcPr>
            <w:tcW w:w="2355" w:type="dxa"/>
            <w:shd w:val="clear" w:color="auto" w:fill="auto"/>
          </w:tcPr>
          <w:p w14:paraId="6794168E" w14:textId="77777777" w:rsidR="002A08C5" w:rsidRDefault="002E70E3" w:rsidP="335E7CF9">
            <w:pPr>
              <w:ind w:left="25"/>
              <w:jc w:val="center"/>
              <w:rPr>
                <w:rFonts w:eastAsia="Times New Roman"/>
                <w:b/>
                <w:bCs/>
              </w:rPr>
            </w:pPr>
            <w:r w:rsidRPr="335E7CF9">
              <w:rPr>
                <w:rFonts w:eastAsia="Times New Roman"/>
                <w:b/>
                <w:bCs/>
              </w:rPr>
              <w:t>Success Measure</w:t>
            </w:r>
          </w:p>
        </w:tc>
      </w:tr>
      <w:tr w:rsidR="002A08C5" w14:paraId="79599DAF" w14:textId="77777777" w:rsidTr="335E7CF9">
        <w:trPr>
          <w:trHeight w:val="253"/>
        </w:trPr>
        <w:tc>
          <w:tcPr>
            <w:tcW w:w="540" w:type="dxa"/>
            <w:shd w:val="clear" w:color="auto" w:fill="auto"/>
          </w:tcPr>
          <w:p w14:paraId="649841BE" w14:textId="77777777" w:rsidR="002A08C5" w:rsidRDefault="002E70E3" w:rsidP="335E7CF9">
            <w:pPr>
              <w:ind w:left="131"/>
              <w:rPr>
                <w:rFonts w:eastAsia="Times New Roman"/>
              </w:rPr>
            </w:pPr>
            <w:r w:rsidRPr="335E7CF9">
              <w:rPr>
                <w:rFonts w:eastAsia="Times New Roman"/>
              </w:rPr>
              <w:t>1</w:t>
            </w:r>
          </w:p>
        </w:tc>
        <w:tc>
          <w:tcPr>
            <w:tcW w:w="3495" w:type="dxa"/>
            <w:shd w:val="clear" w:color="auto" w:fill="auto"/>
          </w:tcPr>
          <w:p w14:paraId="2E52ACFF" w14:textId="248E18B7" w:rsidR="002A08C5" w:rsidRDefault="002E70E3" w:rsidP="335E7CF9">
            <w:pPr>
              <w:rPr>
                <w:rFonts w:eastAsia="Times New Roman"/>
              </w:rPr>
            </w:pPr>
            <w:r w:rsidRPr="335E7CF9">
              <w:rPr>
                <w:rFonts w:eastAsia="Times New Roman"/>
              </w:rPr>
              <w:t xml:space="preserve">Determine </w:t>
            </w:r>
            <w:r w:rsidR="59135F5F" w:rsidRPr="335E7CF9">
              <w:rPr>
                <w:rFonts w:eastAsia="Times New Roman"/>
              </w:rPr>
              <w:t xml:space="preserve">trends in </w:t>
            </w:r>
            <w:r w:rsidRPr="335E7CF9">
              <w:rPr>
                <w:rFonts w:eastAsia="Times New Roman"/>
              </w:rPr>
              <w:t>the total areas burned and</w:t>
            </w:r>
            <w:r w:rsidR="796B8DFA" w:rsidRPr="335E7CF9">
              <w:rPr>
                <w:rFonts w:eastAsia="Times New Roman"/>
              </w:rPr>
              <w:t xml:space="preserve"> BC wildfire property damages </w:t>
            </w:r>
            <w:r w:rsidRPr="335E7CF9">
              <w:rPr>
                <w:rFonts w:eastAsia="Times New Roman"/>
              </w:rPr>
              <w:t>since 1990.</w:t>
            </w:r>
          </w:p>
        </w:tc>
        <w:tc>
          <w:tcPr>
            <w:tcW w:w="1455" w:type="dxa"/>
            <w:shd w:val="clear" w:color="auto" w:fill="auto"/>
          </w:tcPr>
          <w:p w14:paraId="2CC1AB19" w14:textId="77777777" w:rsidR="002A08C5" w:rsidRDefault="002E70E3" w:rsidP="335E7CF9">
            <w:pPr>
              <w:ind w:left="25"/>
              <w:rPr>
                <w:rFonts w:eastAsia="Times New Roman"/>
              </w:rPr>
            </w:pPr>
            <w:r w:rsidRPr="335E7CF9">
              <w:rPr>
                <w:rFonts w:eastAsia="Times New Roman"/>
              </w:rPr>
              <w:t>04/13/2025</w:t>
            </w:r>
          </w:p>
        </w:tc>
        <w:tc>
          <w:tcPr>
            <w:tcW w:w="1755" w:type="dxa"/>
            <w:shd w:val="clear" w:color="auto" w:fill="auto"/>
          </w:tcPr>
          <w:p w14:paraId="461529D1" w14:textId="77777777" w:rsidR="002A08C5" w:rsidRDefault="002E70E3" w:rsidP="335E7CF9">
            <w:pPr>
              <w:ind w:left="25"/>
              <w:rPr>
                <w:rFonts w:eastAsia="Times New Roman"/>
              </w:rPr>
            </w:pPr>
            <w:r w:rsidRPr="335E7CF9">
              <w:rPr>
                <w:rFonts w:eastAsia="Times New Roman"/>
              </w:rPr>
              <w:t>Presentation</w:t>
            </w:r>
          </w:p>
        </w:tc>
        <w:tc>
          <w:tcPr>
            <w:tcW w:w="2355" w:type="dxa"/>
            <w:shd w:val="clear" w:color="auto" w:fill="auto"/>
          </w:tcPr>
          <w:p w14:paraId="124B9884" w14:textId="77777777" w:rsidR="002A08C5" w:rsidRDefault="002E70E3" w:rsidP="335E7CF9">
            <w:pPr>
              <w:ind w:left="25"/>
              <w:rPr>
                <w:rFonts w:eastAsia="Times New Roman"/>
              </w:rPr>
            </w:pPr>
            <w:r w:rsidRPr="335E7CF9">
              <w:rPr>
                <w:rFonts w:eastAsia="Times New Roman"/>
              </w:rPr>
              <w:t xml:space="preserve">The client understands the overview. </w:t>
            </w:r>
          </w:p>
        </w:tc>
      </w:tr>
      <w:tr w:rsidR="002A08C5" w14:paraId="0BD1077A" w14:textId="77777777" w:rsidTr="335E7CF9">
        <w:tc>
          <w:tcPr>
            <w:tcW w:w="540" w:type="dxa"/>
            <w:shd w:val="clear" w:color="auto" w:fill="auto"/>
          </w:tcPr>
          <w:p w14:paraId="5FCD5EC4" w14:textId="3DF98B77" w:rsidR="002A08C5" w:rsidRDefault="0D5E7EFF" w:rsidP="335E7CF9">
            <w:pPr>
              <w:ind w:left="131"/>
              <w:rPr>
                <w:rFonts w:eastAsia="Times New Roman"/>
              </w:rPr>
            </w:pPr>
            <w:r w:rsidRPr="335E7CF9">
              <w:rPr>
                <w:rFonts w:eastAsia="Times New Roman"/>
              </w:rPr>
              <w:t>2</w:t>
            </w:r>
          </w:p>
        </w:tc>
        <w:tc>
          <w:tcPr>
            <w:tcW w:w="3495" w:type="dxa"/>
            <w:shd w:val="clear" w:color="auto" w:fill="auto"/>
          </w:tcPr>
          <w:p w14:paraId="5CA37C36" w14:textId="77777777" w:rsidR="002A08C5" w:rsidRDefault="002E70E3" w:rsidP="335E7CF9">
            <w:pPr>
              <w:rPr>
                <w:rFonts w:eastAsia="Times New Roman"/>
              </w:rPr>
            </w:pPr>
            <w:r w:rsidRPr="335E7CF9">
              <w:rPr>
                <w:rFonts w:eastAsia="Times New Roman"/>
              </w:rPr>
              <w:t>Determine what are key inputs to build the predicting model.</w:t>
            </w:r>
          </w:p>
        </w:tc>
        <w:tc>
          <w:tcPr>
            <w:tcW w:w="1455" w:type="dxa"/>
            <w:shd w:val="clear" w:color="auto" w:fill="auto"/>
          </w:tcPr>
          <w:p w14:paraId="75506266" w14:textId="77777777" w:rsidR="002A08C5" w:rsidRDefault="002E70E3" w:rsidP="335E7CF9">
            <w:pPr>
              <w:ind w:left="25"/>
              <w:rPr>
                <w:rFonts w:eastAsia="Times New Roman"/>
              </w:rPr>
            </w:pPr>
            <w:r w:rsidRPr="335E7CF9">
              <w:rPr>
                <w:rFonts w:eastAsia="Times New Roman"/>
              </w:rPr>
              <w:t>04/13/25</w:t>
            </w:r>
          </w:p>
        </w:tc>
        <w:tc>
          <w:tcPr>
            <w:tcW w:w="1755" w:type="dxa"/>
            <w:shd w:val="clear" w:color="auto" w:fill="auto"/>
          </w:tcPr>
          <w:p w14:paraId="006D5537" w14:textId="77777777" w:rsidR="002A08C5" w:rsidRDefault="002E70E3" w:rsidP="335E7CF9">
            <w:pPr>
              <w:ind w:left="25"/>
              <w:rPr>
                <w:rFonts w:eastAsia="Times New Roman"/>
              </w:rPr>
            </w:pPr>
            <w:r w:rsidRPr="335E7CF9">
              <w:rPr>
                <w:rFonts w:eastAsia="Times New Roman"/>
              </w:rPr>
              <w:t>Presentation</w:t>
            </w:r>
          </w:p>
        </w:tc>
        <w:tc>
          <w:tcPr>
            <w:tcW w:w="2355" w:type="dxa"/>
            <w:shd w:val="clear" w:color="auto" w:fill="auto"/>
          </w:tcPr>
          <w:p w14:paraId="6298C69A" w14:textId="77777777" w:rsidR="002A08C5" w:rsidRDefault="002E70E3" w:rsidP="335E7CF9">
            <w:pPr>
              <w:ind w:left="25"/>
              <w:rPr>
                <w:rFonts w:eastAsia="Times New Roman"/>
              </w:rPr>
            </w:pPr>
            <w:r w:rsidRPr="335E7CF9">
              <w:rPr>
                <w:rFonts w:eastAsia="Times New Roman"/>
              </w:rPr>
              <w:t xml:space="preserve">The client understands why we put a certain variable in the model. </w:t>
            </w:r>
          </w:p>
        </w:tc>
      </w:tr>
      <w:tr w:rsidR="002A08C5" w14:paraId="2CD67FC7" w14:textId="77777777" w:rsidTr="335E7CF9">
        <w:tc>
          <w:tcPr>
            <w:tcW w:w="540" w:type="dxa"/>
            <w:shd w:val="clear" w:color="auto" w:fill="auto"/>
          </w:tcPr>
          <w:p w14:paraId="2598DEE6" w14:textId="3721961C" w:rsidR="002A08C5" w:rsidRDefault="0D56174E" w:rsidP="335E7CF9">
            <w:pPr>
              <w:ind w:left="131"/>
              <w:rPr>
                <w:rFonts w:eastAsia="Times New Roman"/>
              </w:rPr>
            </w:pPr>
            <w:r w:rsidRPr="335E7CF9">
              <w:rPr>
                <w:rFonts w:eastAsia="Times New Roman"/>
              </w:rPr>
              <w:t>3</w:t>
            </w:r>
          </w:p>
        </w:tc>
        <w:tc>
          <w:tcPr>
            <w:tcW w:w="3495" w:type="dxa"/>
            <w:shd w:val="clear" w:color="auto" w:fill="auto"/>
          </w:tcPr>
          <w:p w14:paraId="185F8295" w14:textId="77777777" w:rsidR="002A08C5" w:rsidRDefault="002E70E3" w:rsidP="335E7CF9">
            <w:pPr>
              <w:rPr>
                <w:rFonts w:eastAsia="Times New Roman"/>
              </w:rPr>
            </w:pPr>
            <w:r w:rsidRPr="335E7CF9">
              <w:rPr>
                <w:rFonts w:eastAsia="Times New Roman"/>
              </w:rPr>
              <w:t>Complete the mid-point report to the client.</w:t>
            </w:r>
          </w:p>
        </w:tc>
        <w:tc>
          <w:tcPr>
            <w:tcW w:w="1455" w:type="dxa"/>
            <w:shd w:val="clear" w:color="auto" w:fill="auto"/>
          </w:tcPr>
          <w:p w14:paraId="6F419047" w14:textId="77777777" w:rsidR="002A08C5" w:rsidRDefault="002E70E3" w:rsidP="335E7CF9">
            <w:pPr>
              <w:ind w:left="25"/>
              <w:rPr>
                <w:rFonts w:eastAsia="Times New Roman"/>
              </w:rPr>
            </w:pPr>
            <w:r w:rsidRPr="335E7CF9">
              <w:rPr>
                <w:rFonts w:eastAsia="Times New Roman"/>
              </w:rPr>
              <w:t>04/13/25</w:t>
            </w:r>
          </w:p>
        </w:tc>
        <w:tc>
          <w:tcPr>
            <w:tcW w:w="1755" w:type="dxa"/>
            <w:shd w:val="clear" w:color="auto" w:fill="auto"/>
          </w:tcPr>
          <w:p w14:paraId="2DF93821" w14:textId="77777777" w:rsidR="002A08C5" w:rsidRDefault="002E70E3" w:rsidP="335E7CF9">
            <w:pPr>
              <w:ind w:left="25"/>
              <w:rPr>
                <w:rFonts w:eastAsia="Times New Roman"/>
              </w:rPr>
            </w:pPr>
            <w:r w:rsidRPr="335E7CF9">
              <w:rPr>
                <w:rFonts w:eastAsia="Times New Roman"/>
              </w:rPr>
              <w:t xml:space="preserve">Report </w:t>
            </w:r>
          </w:p>
        </w:tc>
        <w:tc>
          <w:tcPr>
            <w:tcW w:w="2355" w:type="dxa"/>
            <w:shd w:val="clear" w:color="auto" w:fill="auto"/>
          </w:tcPr>
          <w:p w14:paraId="44C7D6C8" w14:textId="3D1163D2" w:rsidR="002A08C5" w:rsidRDefault="002E70E3" w:rsidP="335E7CF9">
            <w:pPr>
              <w:ind w:left="25"/>
              <w:rPr>
                <w:rFonts w:eastAsia="Times New Roman"/>
              </w:rPr>
            </w:pPr>
            <w:r w:rsidRPr="335E7CF9">
              <w:rPr>
                <w:rFonts w:eastAsia="Times New Roman"/>
              </w:rPr>
              <w:t xml:space="preserve">The client understands where the team is and modify the report </w:t>
            </w:r>
            <w:r w:rsidR="4DA5FE74" w:rsidRPr="335E7CF9">
              <w:rPr>
                <w:rFonts w:eastAsia="Times New Roman"/>
              </w:rPr>
              <w:t>components if</w:t>
            </w:r>
            <w:r w:rsidRPr="335E7CF9">
              <w:rPr>
                <w:rFonts w:eastAsia="Times New Roman"/>
              </w:rPr>
              <w:t xml:space="preserve"> needed. </w:t>
            </w:r>
          </w:p>
        </w:tc>
      </w:tr>
      <w:tr w:rsidR="002A08C5" w14:paraId="536314A3" w14:textId="77777777" w:rsidTr="335E7CF9">
        <w:tc>
          <w:tcPr>
            <w:tcW w:w="540" w:type="dxa"/>
            <w:shd w:val="clear" w:color="auto" w:fill="auto"/>
          </w:tcPr>
          <w:p w14:paraId="78941E47" w14:textId="31E26A61" w:rsidR="002A08C5" w:rsidRDefault="4BF89D01" w:rsidP="335E7CF9">
            <w:pPr>
              <w:ind w:left="131"/>
              <w:rPr>
                <w:rFonts w:eastAsia="Times New Roman"/>
              </w:rPr>
            </w:pPr>
            <w:r w:rsidRPr="335E7CF9">
              <w:rPr>
                <w:rFonts w:eastAsia="Times New Roman"/>
              </w:rPr>
              <w:t>4</w:t>
            </w:r>
          </w:p>
        </w:tc>
        <w:tc>
          <w:tcPr>
            <w:tcW w:w="3495" w:type="dxa"/>
            <w:shd w:val="clear" w:color="auto" w:fill="auto"/>
          </w:tcPr>
          <w:p w14:paraId="26D86DE5" w14:textId="3874A82F" w:rsidR="002A08C5" w:rsidRDefault="002E70E3" w:rsidP="335E7CF9">
            <w:pPr>
              <w:rPr>
                <w:rFonts w:eastAsia="Times New Roman"/>
              </w:rPr>
            </w:pPr>
            <w:r w:rsidRPr="335E7CF9">
              <w:rPr>
                <w:rFonts w:eastAsia="Times New Roman"/>
              </w:rPr>
              <w:t>Predict the risk of fires for BC.</w:t>
            </w:r>
          </w:p>
        </w:tc>
        <w:tc>
          <w:tcPr>
            <w:tcW w:w="1455" w:type="dxa"/>
            <w:shd w:val="clear" w:color="auto" w:fill="auto"/>
          </w:tcPr>
          <w:p w14:paraId="132E1384" w14:textId="77777777" w:rsidR="002A08C5" w:rsidRDefault="002E70E3" w:rsidP="335E7CF9">
            <w:pPr>
              <w:ind w:left="25"/>
              <w:rPr>
                <w:rFonts w:eastAsia="Times New Roman"/>
              </w:rPr>
            </w:pPr>
            <w:r w:rsidRPr="335E7CF9">
              <w:rPr>
                <w:rFonts w:eastAsia="Times New Roman"/>
              </w:rPr>
              <w:t>05/27/25</w:t>
            </w:r>
          </w:p>
        </w:tc>
        <w:tc>
          <w:tcPr>
            <w:tcW w:w="1755" w:type="dxa"/>
            <w:shd w:val="clear" w:color="auto" w:fill="auto"/>
          </w:tcPr>
          <w:p w14:paraId="68CF42D6" w14:textId="77777777" w:rsidR="002A08C5" w:rsidRDefault="002E70E3" w:rsidP="335E7CF9">
            <w:pPr>
              <w:ind w:left="25"/>
              <w:rPr>
                <w:rFonts w:eastAsia="Times New Roman"/>
              </w:rPr>
            </w:pPr>
            <w:r w:rsidRPr="335E7CF9">
              <w:rPr>
                <w:rFonts w:eastAsia="Times New Roman"/>
              </w:rPr>
              <w:t>Presentation</w:t>
            </w:r>
          </w:p>
        </w:tc>
        <w:tc>
          <w:tcPr>
            <w:tcW w:w="2355" w:type="dxa"/>
            <w:shd w:val="clear" w:color="auto" w:fill="auto"/>
          </w:tcPr>
          <w:p w14:paraId="65AC148B" w14:textId="434A5A0D" w:rsidR="002A08C5" w:rsidRDefault="002E70E3" w:rsidP="335E7CF9">
            <w:pPr>
              <w:ind w:left="25"/>
              <w:rPr>
                <w:rFonts w:eastAsia="Times New Roman"/>
              </w:rPr>
            </w:pPr>
            <w:r w:rsidRPr="335E7CF9">
              <w:rPr>
                <w:rFonts w:eastAsia="Times New Roman"/>
              </w:rPr>
              <w:t xml:space="preserve">The client </w:t>
            </w:r>
            <w:r w:rsidR="4D9C5EC7" w:rsidRPr="335E7CF9">
              <w:rPr>
                <w:rFonts w:eastAsia="Times New Roman"/>
              </w:rPr>
              <w:t>understands how</w:t>
            </w:r>
            <w:r w:rsidRPr="335E7CF9">
              <w:rPr>
                <w:rFonts w:eastAsia="Times New Roman"/>
              </w:rPr>
              <w:t xml:space="preserve"> the model works, its evaluation and how accurate the model did. </w:t>
            </w:r>
          </w:p>
        </w:tc>
      </w:tr>
      <w:tr w:rsidR="002A08C5" w14:paraId="0783F6C2" w14:textId="77777777" w:rsidTr="335E7CF9">
        <w:trPr>
          <w:trHeight w:val="790"/>
        </w:trPr>
        <w:tc>
          <w:tcPr>
            <w:tcW w:w="540" w:type="dxa"/>
            <w:shd w:val="clear" w:color="auto" w:fill="auto"/>
          </w:tcPr>
          <w:p w14:paraId="29B4EA11" w14:textId="46FC61D1" w:rsidR="002A08C5" w:rsidRDefault="2906DC76" w:rsidP="335E7CF9">
            <w:pPr>
              <w:ind w:left="131"/>
              <w:rPr>
                <w:rFonts w:eastAsia="Times New Roman"/>
              </w:rPr>
            </w:pPr>
            <w:r w:rsidRPr="335E7CF9">
              <w:rPr>
                <w:rFonts w:eastAsia="Times New Roman"/>
              </w:rPr>
              <w:t>5</w:t>
            </w:r>
          </w:p>
        </w:tc>
        <w:tc>
          <w:tcPr>
            <w:tcW w:w="3495" w:type="dxa"/>
            <w:shd w:val="clear" w:color="auto" w:fill="auto"/>
          </w:tcPr>
          <w:p w14:paraId="594C04A3" w14:textId="77777777" w:rsidR="002A08C5" w:rsidRDefault="002E70E3" w:rsidP="335E7CF9">
            <w:pPr>
              <w:rPr>
                <w:rFonts w:eastAsia="Times New Roman"/>
              </w:rPr>
            </w:pPr>
            <w:r w:rsidRPr="335E7CF9">
              <w:rPr>
                <w:rFonts w:eastAsia="Times New Roman"/>
              </w:rPr>
              <w:t>Determine the impact of area burned, temperature with property damage.</w:t>
            </w:r>
          </w:p>
        </w:tc>
        <w:tc>
          <w:tcPr>
            <w:tcW w:w="1455" w:type="dxa"/>
            <w:shd w:val="clear" w:color="auto" w:fill="auto"/>
          </w:tcPr>
          <w:p w14:paraId="4527F8EC" w14:textId="77777777" w:rsidR="002A08C5" w:rsidRDefault="002E70E3" w:rsidP="335E7CF9">
            <w:pPr>
              <w:ind w:left="25"/>
              <w:rPr>
                <w:rFonts w:eastAsia="Times New Roman"/>
              </w:rPr>
            </w:pPr>
            <w:r w:rsidRPr="335E7CF9">
              <w:rPr>
                <w:rFonts w:eastAsia="Times New Roman"/>
              </w:rPr>
              <w:t>05/27/25</w:t>
            </w:r>
          </w:p>
        </w:tc>
        <w:tc>
          <w:tcPr>
            <w:tcW w:w="1755" w:type="dxa"/>
            <w:shd w:val="clear" w:color="auto" w:fill="auto"/>
          </w:tcPr>
          <w:p w14:paraId="24C53B93" w14:textId="77777777" w:rsidR="002A08C5" w:rsidRDefault="002E70E3" w:rsidP="335E7CF9">
            <w:pPr>
              <w:ind w:left="25"/>
              <w:rPr>
                <w:rFonts w:eastAsia="Times New Roman"/>
              </w:rPr>
            </w:pPr>
            <w:r w:rsidRPr="335E7CF9">
              <w:rPr>
                <w:rFonts w:eastAsia="Times New Roman"/>
              </w:rPr>
              <w:t>Presentation</w:t>
            </w:r>
          </w:p>
        </w:tc>
        <w:tc>
          <w:tcPr>
            <w:tcW w:w="2355" w:type="dxa"/>
            <w:shd w:val="clear" w:color="auto" w:fill="auto"/>
          </w:tcPr>
          <w:p w14:paraId="6BEA4D4E" w14:textId="77777777" w:rsidR="002A08C5" w:rsidRDefault="002E70E3" w:rsidP="335E7CF9">
            <w:pPr>
              <w:rPr>
                <w:rFonts w:eastAsia="Times New Roman"/>
              </w:rPr>
            </w:pPr>
            <w:r w:rsidRPr="335E7CF9">
              <w:rPr>
                <w:rFonts w:eastAsia="Times New Roman"/>
              </w:rPr>
              <w:t>The client understands the impact of other inputs in the model.</w:t>
            </w:r>
          </w:p>
        </w:tc>
      </w:tr>
      <w:tr w:rsidR="002A08C5" w14:paraId="7A80D5A5" w14:textId="77777777" w:rsidTr="335E7CF9">
        <w:trPr>
          <w:trHeight w:val="552"/>
        </w:trPr>
        <w:tc>
          <w:tcPr>
            <w:tcW w:w="540" w:type="dxa"/>
            <w:shd w:val="clear" w:color="auto" w:fill="auto"/>
          </w:tcPr>
          <w:p w14:paraId="75697EEC" w14:textId="507D8C2A" w:rsidR="002A08C5" w:rsidRDefault="01ECC3B1" w:rsidP="335E7CF9">
            <w:pPr>
              <w:ind w:left="131"/>
              <w:rPr>
                <w:rFonts w:eastAsia="Times New Roman"/>
              </w:rPr>
            </w:pPr>
            <w:r w:rsidRPr="335E7CF9">
              <w:rPr>
                <w:rFonts w:eastAsia="Times New Roman"/>
              </w:rPr>
              <w:t>6</w:t>
            </w:r>
          </w:p>
        </w:tc>
        <w:tc>
          <w:tcPr>
            <w:tcW w:w="3495" w:type="dxa"/>
            <w:shd w:val="clear" w:color="auto" w:fill="auto"/>
          </w:tcPr>
          <w:p w14:paraId="28AED821" w14:textId="77777777" w:rsidR="002A08C5" w:rsidRDefault="002E70E3" w:rsidP="335E7CF9">
            <w:pPr>
              <w:rPr>
                <w:rFonts w:eastAsia="Times New Roman"/>
              </w:rPr>
            </w:pPr>
            <w:r w:rsidRPr="335E7CF9">
              <w:rPr>
                <w:rFonts w:eastAsia="Times New Roman"/>
              </w:rPr>
              <w:t xml:space="preserve">Complete the final report </w:t>
            </w:r>
          </w:p>
        </w:tc>
        <w:tc>
          <w:tcPr>
            <w:tcW w:w="1455" w:type="dxa"/>
            <w:shd w:val="clear" w:color="auto" w:fill="auto"/>
          </w:tcPr>
          <w:p w14:paraId="4DCFE97C" w14:textId="77777777" w:rsidR="002A08C5" w:rsidRDefault="002E70E3" w:rsidP="335E7CF9">
            <w:pPr>
              <w:ind w:left="25"/>
              <w:rPr>
                <w:rFonts w:eastAsia="Times New Roman"/>
              </w:rPr>
            </w:pPr>
            <w:r w:rsidRPr="335E7CF9">
              <w:rPr>
                <w:rFonts w:eastAsia="Times New Roman"/>
              </w:rPr>
              <w:t>05/27/25</w:t>
            </w:r>
          </w:p>
        </w:tc>
        <w:tc>
          <w:tcPr>
            <w:tcW w:w="1755" w:type="dxa"/>
            <w:shd w:val="clear" w:color="auto" w:fill="auto"/>
          </w:tcPr>
          <w:p w14:paraId="1A6F17A5" w14:textId="77777777" w:rsidR="002A08C5" w:rsidRDefault="002E70E3" w:rsidP="335E7CF9">
            <w:pPr>
              <w:ind w:left="25"/>
              <w:rPr>
                <w:rFonts w:eastAsia="Times New Roman"/>
              </w:rPr>
            </w:pPr>
            <w:r w:rsidRPr="335E7CF9">
              <w:rPr>
                <w:rFonts w:eastAsia="Times New Roman"/>
              </w:rPr>
              <w:t>Report</w:t>
            </w:r>
          </w:p>
        </w:tc>
        <w:tc>
          <w:tcPr>
            <w:tcW w:w="2355" w:type="dxa"/>
            <w:shd w:val="clear" w:color="auto" w:fill="auto"/>
          </w:tcPr>
          <w:p w14:paraId="06558DE2" w14:textId="5CA56D42" w:rsidR="002A08C5" w:rsidRDefault="002E70E3" w:rsidP="335E7CF9">
            <w:pPr>
              <w:ind w:left="25"/>
              <w:rPr>
                <w:rFonts w:eastAsia="Times New Roman"/>
              </w:rPr>
            </w:pPr>
            <w:r w:rsidRPr="335E7CF9">
              <w:rPr>
                <w:rFonts w:eastAsia="Times New Roman"/>
              </w:rPr>
              <w:t xml:space="preserve">The client fully understands the analysis report and how the </w:t>
            </w:r>
            <w:r w:rsidR="242EA070" w:rsidRPr="335E7CF9">
              <w:rPr>
                <w:rFonts w:eastAsia="Times New Roman"/>
              </w:rPr>
              <w:t>team incorporates</w:t>
            </w:r>
            <w:r w:rsidRPr="335E7CF9">
              <w:rPr>
                <w:rFonts w:eastAsia="Times New Roman"/>
              </w:rPr>
              <w:t xml:space="preserve"> the </w:t>
            </w:r>
            <w:r w:rsidRPr="335E7CF9">
              <w:rPr>
                <w:rFonts w:eastAsia="Times New Roman"/>
              </w:rPr>
              <w:lastRenderedPageBreak/>
              <w:t xml:space="preserve">feedback from the midpoint meeting. </w:t>
            </w:r>
          </w:p>
        </w:tc>
      </w:tr>
      <w:tr w:rsidR="002A08C5" w14:paraId="74E08183" w14:textId="77777777" w:rsidTr="335E7CF9">
        <w:tc>
          <w:tcPr>
            <w:tcW w:w="540" w:type="dxa"/>
            <w:shd w:val="clear" w:color="auto" w:fill="auto"/>
          </w:tcPr>
          <w:p w14:paraId="44B0A208" w14:textId="7E0CA54B" w:rsidR="002A08C5" w:rsidRDefault="2DCAD99F" w:rsidP="335E7CF9">
            <w:pPr>
              <w:ind w:left="131"/>
              <w:rPr>
                <w:rFonts w:eastAsia="Times New Roman"/>
              </w:rPr>
            </w:pPr>
            <w:r w:rsidRPr="335E7CF9">
              <w:rPr>
                <w:rFonts w:eastAsia="Times New Roman"/>
              </w:rPr>
              <w:lastRenderedPageBreak/>
              <w:t>7</w:t>
            </w:r>
          </w:p>
        </w:tc>
        <w:tc>
          <w:tcPr>
            <w:tcW w:w="3495" w:type="dxa"/>
            <w:shd w:val="clear" w:color="auto" w:fill="auto"/>
          </w:tcPr>
          <w:p w14:paraId="03F371A7" w14:textId="77777777" w:rsidR="002A08C5" w:rsidRDefault="002E70E3" w:rsidP="335E7CF9">
            <w:pPr>
              <w:rPr>
                <w:rFonts w:eastAsia="Times New Roman"/>
              </w:rPr>
            </w:pPr>
            <w:r w:rsidRPr="335E7CF9">
              <w:rPr>
                <w:rFonts w:eastAsia="Times New Roman"/>
              </w:rPr>
              <w:t>Complete the presentation</w:t>
            </w:r>
          </w:p>
        </w:tc>
        <w:tc>
          <w:tcPr>
            <w:tcW w:w="1455" w:type="dxa"/>
            <w:shd w:val="clear" w:color="auto" w:fill="auto"/>
          </w:tcPr>
          <w:p w14:paraId="2AB19010" w14:textId="77777777" w:rsidR="002A08C5" w:rsidRDefault="002E70E3" w:rsidP="335E7CF9">
            <w:pPr>
              <w:ind w:left="25"/>
              <w:rPr>
                <w:rFonts w:eastAsia="Times New Roman"/>
              </w:rPr>
            </w:pPr>
            <w:r w:rsidRPr="335E7CF9">
              <w:rPr>
                <w:rFonts w:eastAsia="Times New Roman"/>
              </w:rPr>
              <w:t>05/27/25</w:t>
            </w:r>
          </w:p>
        </w:tc>
        <w:tc>
          <w:tcPr>
            <w:tcW w:w="1755" w:type="dxa"/>
            <w:shd w:val="clear" w:color="auto" w:fill="auto"/>
          </w:tcPr>
          <w:p w14:paraId="2A1EF7AB" w14:textId="77777777" w:rsidR="002A08C5" w:rsidRDefault="002E70E3" w:rsidP="335E7CF9">
            <w:pPr>
              <w:ind w:left="25"/>
              <w:rPr>
                <w:rFonts w:eastAsia="Times New Roman"/>
              </w:rPr>
            </w:pPr>
            <w:r w:rsidRPr="335E7CF9">
              <w:rPr>
                <w:rFonts w:eastAsia="Times New Roman"/>
              </w:rPr>
              <w:t>Presentation</w:t>
            </w:r>
          </w:p>
        </w:tc>
        <w:tc>
          <w:tcPr>
            <w:tcW w:w="2355" w:type="dxa"/>
            <w:shd w:val="clear" w:color="auto" w:fill="auto"/>
          </w:tcPr>
          <w:p w14:paraId="42958C26" w14:textId="77777777" w:rsidR="002A08C5" w:rsidRDefault="002E70E3" w:rsidP="335E7CF9">
            <w:pPr>
              <w:ind w:left="25"/>
              <w:rPr>
                <w:rFonts w:eastAsia="Times New Roman"/>
              </w:rPr>
            </w:pPr>
            <w:r w:rsidRPr="335E7CF9">
              <w:rPr>
                <w:rFonts w:eastAsia="Times New Roman"/>
              </w:rPr>
              <w:t xml:space="preserve">The client understands all the key insights from the report. </w:t>
            </w:r>
          </w:p>
        </w:tc>
      </w:tr>
    </w:tbl>
    <w:p w14:paraId="22F36C31" w14:textId="3DB3176F" w:rsidR="335E7CF9" w:rsidRDefault="335E7CF9" w:rsidP="335E7CF9">
      <w:pPr>
        <w:rPr>
          <w:rFonts w:eastAsia="Times New Roman"/>
          <w:b/>
          <w:bCs/>
          <w:sz w:val="32"/>
          <w:szCs w:val="32"/>
        </w:rPr>
      </w:pPr>
    </w:p>
    <w:p w14:paraId="548A6375" w14:textId="14D1FA16" w:rsidR="002E70E3" w:rsidRDefault="002E70E3" w:rsidP="335E7CF9">
      <w:pPr>
        <w:rPr>
          <w:rFonts w:eastAsia="Times New Roman"/>
          <w:b/>
          <w:bCs/>
        </w:rPr>
      </w:pPr>
      <w:r w:rsidRPr="335E7CF9">
        <w:rPr>
          <w:rFonts w:eastAsia="Times New Roman"/>
          <w:b/>
          <w:bCs/>
        </w:rPr>
        <w:t>SUCCESS CRITERIA</w:t>
      </w:r>
    </w:p>
    <w:tbl>
      <w:tblPr>
        <w:tblStyle w:val="a0"/>
        <w:tblW w:w="960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5"/>
        <w:gridCol w:w="7381"/>
      </w:tblGrid>
      <w:tr w:rsidR="002A08C5" w14:paraId="0A88A649" w14:textId="77777777" w:rsidTr="335E7CF9">
        <w:tc>
          <w:tcPr>
            <w:tcW w:w="2225" w:type="dxa"/>
            <w:shd w:val="clear" w:color="auto" w:fill="auto"/>
          </w:tcPr>
          <w:p w14:paraId="07312269" w14:textId="77777777" w:rsidR="002A08C5" w:rsidRDefault="002E70E3" w:rsidP="335E7CF9">
            <w:pPr>
              <w:ind w:left="25"/>
              <w:jc w:val="center"/>
              <w:rPr>
                <w:rFonts w:eastAsia="Times New Roman"/>
                <w:b/>
                <w:bCs/>
              </w:rPr>
            </w:pPr>
            <w:r w:rsidRPr="335E7CF9">
              <w:rPr>
                <w:rFonts w:eastAsia="Times New Roman"/>
                <w:b/>
                <w:bCs/>
              </w:rPr>
              <w:t>Deliverable</w:t>
            </w:r>
          </w:p>
        </w:tc>
        <w:tc>
          <w:tcPr>
            <w:tcW w:w="7381" w:type="dxa"/>
            <w:shd w:val="clear" w:color="auto" w:fill="auto"/>
          </w:tcPr>
          <w:p w14:paraId="26090229" w14:textId="77777777" w:rsidR="002A08C5" w:rsidRDefault="002E70E3" w:rsidP="335E7CF9">
            <w:pPr>
              <w:ind w:left="25"/>
              <w:rPr>
                <w:rFonts w:eastAsia="Times New Roman"/>
                <w:b/>
                <w:bCs/>
              </w:rPr>
            </w:pPr>
            <w:r w:rsidRPr="335E7CF9">
              <w:rPr>
                <w:rFonts w:eastAsia="Times New Roman"/>
                <w:b/>
                <w:bCs/>
              </w:rPr>
              <w:t>Criteria in addition to measures above</w:t>
            </w:r>
          </w:p>
        </w:tc>
      </w:tr>
      <w:tr w:rsidR="002A08C5" w14:paraId="06E80DC5" w14:textId="77777777" w:rsidTr="335E7CF9">
        <w:trPr>
          <w:trHeight w:val="600"/>
        </w:trPr>
        <w:tc>
          <w:tcPr>
            <w:tcW w:w="2225" w:type="dxa"/>
            <w:shd w:val="clear" w:color="auto" w:fill="auto"/>
          </w:tcPr>
          <w:p w14:paraId="2A62C186" w14:textId="77777777" w:rsidR="002A08C5" w:rsidRDefault="002E70E3" w:rsidP="335E7CF9">
            <w:pPr>
              <w:ind w:left="25"/>
              <w:rPr>
                <w:rFonts w:eastAsia="Times New Roman"/>
              </w:rPr>
            </w:pPr>
            <w:r w:rsidRPr="335E7CF9">
              <w:rPr>
                <w:rFonts w:eastAsia="Times New Roman"/>
              </w:rPr>
              <w:t>Data Files</w:t>
            </w:r>
          </w:p>
        </w:tc>
        <w:tc>
          <w:tcPr>
            <w:tcW w:w="7381" w:type="dxa"/>
            <w:shd w:val="clear" w:color="auto" w:fill="auto"/>
          </w:tcPr>
          <w:p w14:paraId="4F74BF0B" w14:textId="50275A98" w:rsidR="002A08C5" w:rsidRDefault="002E70E3" w:rsidP="335E7CF9">
            <w:pPr>
              <w:ind w:left="25"/>
              <w:rPr>
                <w:rFonts w:eastAsia="Times New Roman"/>
              </w:rPr>
            </w:pPr>
            <w:r w:rsidRPr="335E7CF9">
              <w:rPr>
                <w:rFonts w:eastAsia="Times New Roman"/>
              </w:rPr>
              <w:t>All data files with modifications and commented Python</w:t>
            </w:r>
            <w:r w:rsidR="6807A308" w:rsidRPr="335E7CF9">
              <w:rPr>
                <w:rFonts w:eastAsia="Times New Roman"/>
              </w:rPr>
              <w:t xml:space="preserve"> and R</w:t>
            </w:r>
            <w:r w:rsidRPr="335E7CF9">
              <w:rPr>
                <w:rFonts w:eastAsia="Times New Roman"/>
              </w:rPr>
              <w:t xml:space="preserve"> code should be delivered to the client.</w:t>
            </w:r>
          </w:p>
        </w:tc>
      </w:tr>
      <w:tr w:rsidR="002A08C5" w14:paraId="785A7668" w14:textId="77777777" w:rsidTr="335E7CF9">
        <w:tc>
          <w:tcPr>
            <w:tcW w:w="2225" w:type="dxa"/>
            <w:shd w:val="clear" w:color="auto" w:fill="auto"/>
          </w:tcPr>
          <w:p w14:paraId="2CD0C312" w14:textId="77777777" w:rsidR="002A08C5" w:rsidRDefault="002E70E3" w:rsidP="335E7CF9">
            <w:pPr>
              <w:ind w:left="25"/>
              <w:rPr>
                <w:rFonts w:eastAsia="Times New Roman"/>
              </w:rPr>
            </w:pPr>
            <w:r w:rsidRPr="335E7CF9">
              <w:rPr>
                <w:rFonts w:eastAsia="Times New Roman"/>
              </w:rPr>
              <w:t>Data Model</w:t>
            </w:r>
          </w:p>
        </w:tc>
        <w:tc>
          <w:tcPr>
            <w:tcW w:w="7381" w:type="dxa"/>
            <w:shd w:val="clear" w:color="auto" w:fill="auto"/>
          </w:tcPr>
          <w:p w14:paraId="6D342AAE" w14:textId="77777777" w:rsidR="002A08C5" w:rsidRDefault="002E70E3" w:rsidP="335E7CF9">
            <w:pPr>
              <w:ind w:left="25"/>
              <w:rPr>
                <w:rFonts w:eastAsia="Times New Roman"/>
              </w:rPr>
            </w:pPr>
            <w:r w:rsidRPr="335E7CF9">
              <w:rPr>
                <w:rFonts w:eastAsia="Times New Roman"/>
              </w:rPr>
              <w:t>Data is used to create a predictive model that can be used to make insights that can be expanded by professional insights.</w:t>
            </w:r>
          </w:p>
        </w:tc>
      </w:tr>
      <w:tr w:rsidR="002A08C5" w14:paraId="6E09C91E" w14:textId="77777777" w:rsidTr="335E7CF9">
        <w:tc>
          <w:tcPr>
            <w:tcW w:w="2225" w:type="dxa"/>
            <w:shd w:val="clear" w:color="auto" w:fill="auto"/>
          </w:tcPr>
          <w:p w14:paraId="6F7676C0" w14:textId="77777777" w:rsidR="002A08C5" w:rsidRDefault="002E70E3" w:rsidP="335E7CF9">
            <w:pPr>
              <w:ind w:left="25"/>
              <w:rPr>
                <w:rFonts w:eastAsia="Times New Roman"/>
              </w:rPr>
            </w:pPr>
            <w:r w:rsidRPr="335E7CF9">
              <w:rPr>
                <w:rFonts w:eastAsia="Times New Roman"/>
              </w:rPr>
              <w:t>Report</w:t>
            </w:r>
          </w:p>
        </w:tc>
        <w:tc>
          <w:tcPr>
            <w:tcW w:w="7381" w:type="dxa"/>
            <w:shd w:val="clear" w:color="auto" w:fill="auto"/>
          </w:tcPr>
          <w:p w14:paraId="6AE663E6" w14:textId="77777777" w:rsidR="002A08C5" w:rsidRDefault="002E70E3" w:rsidP="335E7CF9">
            <w:pPr>
              <w:ind w:left="25"/>
              <w:rPr>
                <w:rFonts w:eastAsia="Times New Roman"/>
              </w:rPr>
            </w:pPr>
            <w:r w:rsidRPr="335E7CF9">
              <w:rPr>
                <w:rFonts w:eastAsia="Times New Roman"/>
              </w:rPr>
              <w:t>It should include some comprehensive descriptive analytical insights into the data and a thorough exploration of the predictive variables used to make the model. The model’s benefits and opportunities for further uses should be highlighted.</w:t>
            </w:r>
          </w:p>
        </w:tc>
      </w:tr>
      <w:tr w:rsidR="002A08C5" w14:paraId="62E9387E" w14:textId="77777777" w:rsidTr="335E7CF9">
        <w:tc>
          <w:tcPr>
            <w:tcW w:w="2225" w:type="dxa"/>
            <w:shd w:val="clear" w:color="auto" w:fill="auto"/>
          </w:tcPr>
          <w:p w14:paraId="29E5A61B" w14:textId="77777777" w:rsidR="002A08C5" w:rsidRDefault="002E70E3" w:rsidP="335E7CF9">
            <w:pPr>
              <w:ind w:left="25"/>
              <w:rPr>
                <w:rFonts w:eastAsia="Times New Roman"/>
              </w:rPr>
            </w:pPr>
            <w:r w:rsidRPr="335E7CF9">
              <w:rPr>
                <w:rFonts w:eastAsia="Times New Roman"/>
              </w:rPr>
              <w:t>Presentation</w:t>
            </w:r>
          </w:p>
        </w:tc>
        <w:tc>
          <w:tcPr>
            <w:tcW w:w="7381" w:type="dxa"/>
            <w:shd w:val="clear" w:color="auto" w:fill="auto"/>
          </w:tcPr>
          <w:p w14:paraId="78C08019" w14:textId="77777777" w:rsidR="002A08C5" w:rsidRDefault="002E70E3" w:rsidP="335E7CF9">
            <w:pPr>
              <w:ind w:left="25"/>
              <w:rPr>
                <w:rFonts w:eastAsia="Times New Roman"/>
              </w:rPr>
            </w:pPr>
            <w:r w:rsidRPr="335E7CF9">
              <w:rPr>
                <w:rFonts w:eastAsia="Times New Roman"/>
              </w:rPr>
              <w:t xml:space="preserve">It should be delivered in a comprehensible and succinct manner that highlights the key insights made through the model and the potential usefulness of it to the project sponsor. </w:t>
            </w:r>
          </w:p>
        </w:tc>
      </w:tr>
    </w:tbl>
    <w:p w14:paraId="5FE02022" w14:textId="6FC1119A" w:rsidR="335E7CF9" w:rsidRDefault="335E7CF9" w:rsidP="335E7CF9">
      <w:pPr>
        <w:rPr>
          <w:rFonts w:eastAsia="Times New Roman"/>
          <w:b/>
          <w:bCs/>
        </w:rPr>
      </w:pPr>
    </w:p>
    <w:p w14:paraId="536CABBD" w14:textId="75D57BD9" w:rsidR="62B5B12A" w:rsidRDefault="62B5B12A" w:rsidP="335E7CF9">
      <w:pPr>
        <w:pStyle w:val="ListParagraph"/>
        <w:numPr>
          <w:ilvl w:val="0"/>
          <w:numId w:val="2"/>
        </w:numPr>
        <w:rPr>
          <w:rFonts w:eastAsia="Times New Roman"/>
          <w:b/>
          <w:bCs/>
        </w:rPr>
      </w:pPr>
      <w:r w:rsidRPr="335E7CF9">
        <w:rPr>
          <w:rFonts w:eastAsia="Times New Roman"/>
          <w:b/>
          <w:bCs/>
          <w:sz w:val="32"/>
          <w:szCs w:val="32"/>
        </w:rPr>
        <w:t>MIL</w:t>
      </w:r>
      <w:r w:rsidR="014E17C4" w:rsidRPr="335E7CF9">
        <w:rPr>
          <w:rFonts w:eastAsia="Times New Roman"/>
          <w:b/>
          <w:bCs/>
          <w:sz w:val="32"/>
          <w:szCs w:val="32"/>
        </w:rPr>
        <w:t>E</w:t>
      </w:r>
      <w:r w:rsidRPr="335E7CF9">
        <w:rPr>
          <w:rFonts w:eastAsia="Times New Roman"/>
          <w:b/>
          <w:bCs/>
          <w:sz w:val="32"/>
          <w:szCs w:val="32"/>
        </w:rPr>
        <w:t>STONE</w:t>
      </w:r>
      <w:r w:rsidR="344F64DF" w:rsidRPr="335E7CF9">
        <w:rPr>
          <w:rFonts w:eastAsia="Times New Roman"/>
          <w:b/>
          <w:bCs/>
          <w:sz w:val="32"/>
          <w:szCs w:val="32"/>
        </w:rPr>
        <w:t>S</w:t>
      </w:r>
    </w:p>
    <w:tbl>
      <w:tblPr>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3690"/>
        <w:gridCol w:w="1845"/>
      </w:tblGrid>
      <w:tr w:rsidR="335E7CF9" w14:paraId="6E0C61D8" w14:textId="77777777" w:rsidTr="335E7CF9">
        <w:trPr>
          <w:trHeight w:val="300"/>
          <w:jc w:val="center"/>
        </w:trPr>
        <w:tc>
          <w:tcPr>
            <w:tcW w:w="3690" w:type="dxa"/>
            <w:shd w:val="clear" w:color="auto" w:fill="auto"/>
          </w:tcPr>
          <w:p w14:paraId="711EB6E3" w14:textId="77777777" w:rsidR="335E7CF9" w:rsidRDefault="335E7CF9" w:rsidP="335E7CF9">
            <w:pPr>
              <w:rPr>
                <w:rFonts w:eastAsia="Times New Roman"/>
                <w:b/>
                <w:bCs/>
              </w:rPr>
            </w:pPr>
            <w:r w:rsidRPr="335E7CF9">
              <w:rPr>
                <w:rFonts w:eastAsia="Times New Roman"/>
                <w:b/>
                <w:bCs/>
              </w:rPr>
              <w:t>Description</w:t>
            </w:r>
          </w:p>
        </w:tc>
        <w:tc>
          <w:tcPr>
            <w:tcW w:w="1845" w:type="dxa"/>
            <w:shd w:val="clear" w:color="auto" w:fill="auto"/>
          </w:tcPr>
          <w:p w14:paraId="36B17089" w14:textId="77777777" w:rsidR="335E7CF9" w:rsidRDefault="335E7CF9" w:rsidP="335E7CF9">
            <w:pPr>
              <w:ind w:left="25"/>
              <w:jc w:val="center"/>
              <w:rPr>
                <w:rFonts w:eastAsia="Times New Roman"/>
                <w:b/>
                <w:bCs/>
              </w:rPr>
            </w:pPr>
            <w:r w:rsidRPr="335E7CF9">
              <w:rPr>
                <w:rFonts w:eastAsia="Times New Roman"/>
                <w:b/>
                <w:bCs/>
              </w:rPr>
              <w:t>Due Date</w:t>
            </w:r>
          </w:p>
        </w:tc>
      </w:tr>
      <w:tr w:rsidR="335E7CF9" w14:paraId="09211F77" w14:textId="77777777" w:rsidTr="335E7CF9">
        <w:trPr>
          <w:trHeight w:val="300"/>
          <w:jc w:val="center"/>
        </w:trPr>
        <w:tc>
          <w:tcPr>
            <w:tcW w:w="3690" w:type="dxa"/>
            <w:shd w:val="clear" w:color="auto" w:fill="auto"/>
          </w:tcPr>
          <w:p w14:paraId="0A137595" w14:textId="77777777" w:rsidR="335E7CF9" w:rsidRDefault="335E7CF9" w:rsidP="335E7CF9">
            <w:pPr>
              <w:rPr>
                <w:rFonts w:eastAsia="Times New Roman"/>
              </w:rPr>
            </w:pPr>
            <w:r w:rsidRPr="335E7CF9">
              <w:rPr>
                <w:rFonts w:eastAsia="Times New Roman"/>
              </w:rPr>
              <w:t>First Meeting</w:t>
            </w:r>
          </w:p>
        </w:tc>
        <w:tc>
          <w:tcPr>
            <w:tcW w:w="1845" w:type="dxa"/>
            <w:shd w:val="clear" w:color="auto" w:fill="auto"/>
          </w:tcPr>
          <w:p w14:paraId="4A6E9303" w14:textId="77777777" w:rsidR="335E7CF9" w:rsidRDefault="335E7CF9" w:rsidP="335E7CF9">
            <w:pPr>
              <w:ind w:left="25"/>
              <w:jc w:val="center"/>
              <w:rPr>
                <w:rFonts w:eastAsia="Times New Roman"/>
              </w:rPr>
            </w:pPr>
            <w:r w:rsidRPr="335E7CF9">
              <w:rPr>
                <w:rFonts w:eastAsia="Times New Roman"/>
              </w:rPr>
              <w:t>03/31/25</w:t>
            </w:r>
          </w:p>
        </w:tc>
      </w:tr>
      <w:tr w:rsidR="335E7CF9" w14:paraId="1750B0BE" w14:textId="77777777" w:rsidTr="335E7CF9">
        <w:trPr>
          <w:trHeight w:val="300"/>
          <w:jc w:val="center"/>
        </w:trPr>
        <w:tc>
          <w:tcPr>
            <w:tcW w:w="3690" w:type="dxa"/>
            <w:shd w:val="clear" w:color="auto" w:fill="auto"/>
          </w:tcPr>
          <w:p w14:paraId="6C900F69" w14:textId="77777777" w:rsidR="335E7CF9" w:rsidRDefault="335E7CF9" w:rsidP="335E7CF9">
            <w:pPr>
              <w:rPr>
                <w:rFonts w:eastAsia="Times New Roman"/>
              </w:rPr>
            </w:pPr>
            <w:r w:rsidRPr="335E7CF9">
              <w:rPr>
                <w:rFonts w:eastAsia="Times New Roman"/>
              </w:rPr>
              <w:t>Project Charter Sign Off</w:t>
            </w:r>
          </w:p>
        </w:tc>
        <w:tc>
          <w:tcPr>
            <w:tcW w:w="1845" w:type="dxa"/>
            <w:shd w:val="clear" w:color="auto" w:fill="auto"/>
          </w:tcPr>
          <w:p w14:paraId="17D0C0AC" w14:textId="77777777" w:rsidR="335E7CF9" w:rsidRDefault="335E7CF9" w:rsidP="335E7CF9">
            <w:pPr>
              <w:ind w:left="25"/>
              <w:jc w:val="center"/>
              <w:rPr>
                <w:rFonts w:eastAsia="Times New Roman"/>
              </w:rPr>
            </w:pPr>
            <w:r w:rsidRPr="335E7CF9">
              <w:rPr>
                <w:rFonts w:eastAsia="Times New Roman"/>
              </w:rPr>
              <w:t>04/02/25</w:t>
            </w:r>
          </w:p>
        </w:tc>
      </w:tr>
      <w:tr w:rsidR="335E7CF9" w14:paraId="6DB4B900" w14:textId="77777777" w:rsidTr="335E7CF9">
        <w:trPr>
          <w:trHeight w:val="300"/>
          <w:jc w:val="center"/>
        </w:trPr>
        <w:tc>
          <w:tcPr>
            <w:tcW w:w="3690" w:type="dxa"/>
            <w:shd w:val="clear" w:color="auto" w:fill="auto"/>
          </w:tcPr>
          <w:p w14:paraId="58F267D9" w14:textId="77777777" w:rsidR="335E7CF9" w:rsidRDefault="335E7CF9" w:rsidP="335E7CF9">
            <w:pPr>
              <w:rPr>
                <w:rFonts w:eastAsia="Times New Roman"/>
              </w:rPr>
            </w:pPr>
            <w:r w:rsidRPr="335E7CF9">
              <w:rPr>
                <w:rFonts w:eastAsia="Times New Roman"/>
              </w:rPr>
              <w:t>Detailed Project Plan</w:t>
            </w:r>
          </w:p>
        </w:tc>
        <w:tc>
          <w:tcPr>
            <w:tcW w:w="1845" w:type="dxa"/>
            <w:shd w:val="clear" w:color="auto" w:fill="auto"/>
          </w:tcPr>
          <w:p w14:paraId="149F9F73" w14:textId="77777777" w:rsidR="335E7CF9" w:rsidRDefault="335E7CF9" w:rsidP="335E7CF9">
            <w:pPr>
              <w:ind w:left="25"/>
              <w:jc w:val="center"/>
              <w:rPr>
                <w:rFonts w:eastAsia="Times New Roman"/>
              </w:rPr>
            </w:pPr>
            <w:r w:rsidRPr="335E7CF9">
              <w:rPr>
                <w:rFonts w:eastAsia="Times New Roman"/>
              </w:rPr>
              <w:t>04/08/25</w:t>
            </w:r>
          </w:p>
        </w:tc>
      </w:tr>
      <w:tr w:rsidR="335E7CF9" w14:paraId="5EBDC73C" w14:textId="77777777" w:rsidTr="335E7CF9">
        <w:trPr>
          <w:trHeight w:val="300"/>
          <w:jc w:val="center"/>
        </w:trPr>
        <w:tc>
          <w:tcPr>
            <w:tcW w:w="3690" w:type="dxa"/>
            <w:shd w:val="clear" w:color="auto" w:fill="auto"/>
          </w:tcPr>
          <w:p w14:paraId="54DA4770" w14:textId="77777777" w:rsidR="335E7CF9" w:rsidRDefault="335E7CF9" w:rsidP="335E7CF9">
            <w:pPr>
              <w:rPr>
                <w:rFonts w:eastAsia="Times New Roman"/>
              </w:rPr>
            </w:pPr>
            <w:r w:rsidRPr="335E7CF9">
              <w:rPr>
                <w:rFonts w:eastAsia="Times New Roman"/>
              </w:rPr>
              <w:t>Mid-Point Review</w:t>
            </w:r>
          </w:p>
        </w:tc>
        <w:tc>
          <w:tcPr>
            <w:tcW w:w="1845" w:type="dxa"/>
            <w:shd w:val="clear" w:color="auto" w:fill="auto"/>
          </w:tcPr>
          <w:p w14:paraId="53AC08DD" w14:textId="77777777" w:rsidR="335E7CF9" w:rsidRDefault="335E7CF9" w:rsidP="335E7CF9">
            <w:pPr>
              <w:ind w:left="25"/>
              <w:jc w:val="center"/>
              <w:rPr>
                <w:rFonts w:eastAsia="Times New Roman"/>
              </w:rPr>
            </w:pPr>
            <w:r w:rsidRPr="335E7CF9">
              <w:rPr>
                <w:rFonts w:eastAsia="Times New Roman"/>
              </w:rPr>
              <w:t>04/16/25</w:t>
            </w:r>
          </w:p>
        </w:tc>
      </w:tr>
      <w:tr w:rsidR="335E7CF9" w14:paraId="19E818B0" w14:textId="77777777" w:rsidTr="335E7CF9">
        <w:trPr>
          <w:trHeight w:val="300"/>
          <w:jc w:val="center"/>
        </w:trPr>
        <w:tc>
          <w:tcPr>
            <w:tcW w:w="3690" w:type="dxa"/>
            <w:shd w:val="clear" w:color="auto" w:fill="auto"/>
          </w:tcPr>
          <w:p w14:paraId="298114D1" w14:textId="77777777" w:rsidR="335E7CF9" w:rsidRDefault="335E7CF9" w:rsidP="335E7CF9">
            <w:pPr>
              <w:rPr>
                <w:rFonts w:eastAsia="Times New Roman"/>
              </w:rPr>
            </w:pPr>
            <w:r w:rsidRPr="335E7CF9">
              <w:rPr>
                <w:rFonts w:eastAsia="Times New Roman"/>
              </w:rPr>
              <w:t>Report Outline</w:t>
            </w:r>
          </w:p>
        </w:tc>
        <w:tc>
          <w:tcPr>
            <w:tcW w:w="1845" w:type="dxa"/>
            <w:shd w:val="clear" w:color="auto" w:fill="auto"/>
          </w:tcPr>
          <w:p w14:paraId="385297EE" w14:textId="77777777" w:rsidR="335E7CF9" w:rsidRDefault="335E7CF9" w:rsidP="335E7CF9">
            <w:pPr>
              <w:ind w:left="25"/>
              <w:jc w:val="center"/>
              <w:rPr>
                <w:rFonts w:eastAsia="Times New Roman"/>
              </w:rPr>
            </w:pPr>
            <w:r w:rsidRPr="335E7CF9">
              <w:rPr>
                <w:rFonts w:eastAsia="Times New Roman"/>
              </w:rPr>
              <w:t>05/13/25</w:t>
            </w:r>
          </w:p>
        </w:tc>
      </w:tr>
      <w:tr w:rsidR="335E7CF9" w14:paraId="12E5A3C9" w14:textId="77777777" w:rsidTr="335E7CF9">
        <w:trPr>
          <w:trHeight w:val="300"/>
          <w:jc w:val="center"/>
        </w:trPr>
        <w:tc>
          <w:tcPr>
            <w:tcW w:w="3690" w:type="dxa"/>
            <w:shd w:val="clear" w:color="auto" w:fill="auto"/>
          </w:tcPr>
          <w:p w14:paraId="56110451" w14:textId="77777777" w:rsidR="335E7CF9" w:rsidRDefault="335E7CF9" w:rsidP="335E7CF9">
            <w:pPr>
              <w:rPr>
                <w:rFonts w:eastAsia="Times New Roman"/>
              </w:rPr>
            </w:pPr>
            <w:r w:rsidRPr="335E7CF9">
              <w:rPr>
                <w:rFonts w:eastAsia="Times New Roman"/>
              </w:rPr>
              <w:t>Report Draft</w:t>
            </w:r>
          </w:p>
        </w:tc>
        <w:tc>
          <w:tcPr>
            <w:tcW w:w="1845" w:type="dxa"/>
            <w:shd w:val="clear" w:color="auto" w:fill="auto"/>
          </w:tcPr>
          <w:p w14:paraId="433C3D36" w14:textId="77777777" w:rsidR="335E7CF9" w:rsidRDefault="335E7CF9" w:rsidP="335E7CF9">
            <w:pPr>
              <w:ind w:left="25"/>
              <w:jc w:val="center"/>
              <w:rPr>
                <w:rFonts w:eastAsia="Times New Roman"/>
              </w:rPr>
            </w:pPr>
            <w:r w:rsidRPr="335E7CF9">
              <w:rPr>
                <w:rFonts w:eastAsia="Times New Roman"/>
              </w:rPr>
              <w:t>05/20/25</w:t>
            </w:r>
          </w:p>
        </w:tc>
      </w:tr>
      <w:tr w:rsidR="335E7CF9" w14:paraId="5F3BB4FD" w14:textId="77777777" w:rsidTr="335E7CF9">
        <w:trPr>
          <w:trHeight w:val="300"/>
          <w:jc w:val="center"/>
        </w:trPr>
        <w:tc>
          <w:tcPr>
            <w:tcW w:w="3690" w:type="dxa"/>
            <w:shd w:val="clear" w:color="auto" w:fill="auto"/>
          </w:tcPr>
          <w:p w14:paraId="75A789F2" w14:textId="77777777" w:rsidR="335E7CF9" w:rsidRDefault="335E7CF9" w:rsidP="335E7CF9">
            <w:pPr>
              <w:rPr>
                <w:rFonts w:eastAsia="Times New Roman"/>
              </w:rPr>
            </w:pPr>
            <w:r w:rsidRPr="335E7CF9">
              <w:rPr>
                <w:rFonts w:eastAsia="Times New Roman"/>
              </w:rPr>
              <w:t>Final Presentation</w:t>
            </w:r>
          </w:p>
        </w:tc>
        <w:tc>
          <w:tcPr>
            <w:tcW w:w="1845" w:type="dxa"/>
            <w:shd w:val="clear" w:color="auto" w:fill="auto"/>
          </w:tcPr>
          <w:p w14:paraId="44796FB6" w14:textId="77777777" w:rsidR="335E7CF9" w:rsidRDefault="335E7CF9" w:rsidP="335E7CF9">
            <w:pPr>
              <w:ind w:left="25"/>
              <w:jc w:val="center"/>
              <w:rPr>
                <w:rFonts w:eastAsia="Times New Roman"/>
              </w:rPr>
            </w:pPr>
            <w:r w:rsidRPr="335E7CF9">
              <w:rPr>
                <w:rFonts w:eastAsia="Times New Roman"/>
              </w:rPr>
              <w:t>05/27/25</w:t>
            </w:r>
          </w:p>
        </w:tc>
      </w:tr>
    </w:tbl>
    <w:p w14:paraId="31F7E8E7" w14:textId="4B3C6EC3" w:rsidR="335E7CF9" w:rsidRDefault="335E7CF9" w:rsidP="335E7CF9">
      <w:pPr>
        <w:rPr>
          <w:rFonts w:eastAsia="Times New Roman"/>
        </w:rPr>
      </w:pPr>
    </w:p>
    <w:p w14:paraId="14BC3971" w14:textId="00BC30A9" w:rsidR="335E7CF9" w:rsidRDefault="335E7CF9" w:rsidP="335E7CF9">
      <w:pPr>
        <w:rPr>
          <w:rFonts w:eastAsia="Times New Roman"/>
        </w:rPr>
      </w:pPr>
    </w:p>
    <w:p w14:paraId="2EDA4E0F" w14:textId="50949262" w:rsidR="335E7CF9" w:rsidRDefault="335E7CF9" w:rsidP="335E7CF9">
      <w:pPr>
        <w:rPr>
          <w:rFonts w:eastAsia="Times New Roman"/>
        </w:rPr>
      </w:pPr>
    </w:p>
    <w:p w14:paraId="62F9E0FA" w14:textId="10579668" w:rsidR="45B766DE" w:rsidRDefault="45B766DE" w:rsidP="335E7CF9">
      <w:pPr>
        <w:pStyle w:val="ListParagraph"/>
        <w:numPr>
          <w:ilvl w:val="0"/>
          <w:numId w:val="2"/>
        </w:numPr>
        <w:rPr>
          <w:rFonts w:eastAsia="Times New Roman"/>
          <w:b/>
          <w:bCs/>
        </w:rPr>
      </w:pPr>
      <w:r w:rsidRPr="335E7CF9">
        <w:rPr>
          <w:rFonts w:eastAsia="Times New Roman"/>
          <w:b/>
          <w:bCs/>
        </w:rPr>
        <w:t xml:space="preserve"> </w:t>
      </w:r>
      <w:r w:rsidRPr="335E7CF9">
        <w:rPr>
          <w:rFonts w:eastAsia="Times New Roman"/>
          <w:b/>
          <w:bCs/>
          <w:sz w:val="32"/>
          <w:szCs w:val="32"/>
        </w:rPr>
        <w:t>RESOURCE REQUIREMENTS</w:t>
      </w:r>
    </w:p>
    <w:p w14:paraId="52946514" w14:textId="1558C04B" w:rsidR="335E7CF9" w:rsidRDefault="335E7CF9" w:rsidP="335E7CF9">
      <w:pPr>
        <w:rPr>
          <w:rFonts w:eastAsia="Times New Roman"/>
          <w:b/>
          <w:bCs/>
        </w:rPr>
      </w:pPr>
    </w:p>
    <w:p w14:paraId="6BDC06FC" w14:textId="25B90881" w:rsidR="002A08C5" w:rsidRDefault="002E70E3" w:rsidP="335E7CF9">
      <w:pPr>
        <w:rPr>
          <w:rFonts w:eastAsia="Times New Roman"/>
        </w:rPr>
      </w:pPr>
      <w:r w:rsidRPr="335E7CF9">
        <w:rPr>
          <w:rFonts w:eastAsia="Times New Roman"/>
        </w:rPr>
        <w:t>People: 3 researchers for the duration of this project.</w:t>
      </w:r>
    </w:p>
    <w:p w14:paraId="6B699379" w14:textId="27BD7B88" w:rsidR="002A08C5" w:rsidRDefault="002E70E3" w:rsidP="335E7CF9">
      <w:pPr>
        <w:rPr>
          <w:rFonts w:eastAsia="Times New Roman"/>
        </w:rPr>
      </w:pPr>
      <w:r w:rsidRPr="335E7CF9">
        <w:rPr>
          <w:rFonts w:eastAsia="Times New Roman"/>
        </w:rPr>
        <w:t>Equipment</w:t>
      </w:r>
      <w:r w:rsidR="19080A92" w:rsidRPr="335E7CF9">
        <w:rPr>
          <w:rFonts w:eastAsia="Times New Roman"/>
        </w:rPr>
        <w:t xml:space="preserve">: </w:t>
      </w:r>
      <w:r w:rsidRPr="335E7CF9">
        <w:rPr>
          <w:rFonts w:eastAsia="Times New Roman"/>
        </w:rPr>
        <w:t xml:space="preserve">No additional equipment is required unless the client specifies a particular paid software. </w:t>
      </w:r>
    </w:p>
    <w:p w14:paraId="390EFA49" w14:textId="6D75D1FD" w:rsidR="335E7CF9" w:rsidRDefault="335E7CF9" w:rsidP="335E7CF9">
      <w:pPr>
        <w:rPr>
          <w:rFonts w:eastAsia="Times New Roman"/>
          <w:b/>
          <w:bCs/>
          <w:sz w:val="32"/>
          <w:szCs w:val="32"/>
        </w:rPr>
      </w:pPr>
    </w:p>
    <w:p w14:paraId="784A1E1A" w14:textId="46F92938" w:rsidR="0C0F02FA" w:rsidRDefault="0C0F02FA" w:rsidP="335E7CF9">
      <w:pPr>
        <w:pStyle w:val="ListParagraph"/>
        <w:numPr>
          <w:ilvl w:val="0"/>
          <w:numId w:val="2"/>
        </w:numPr>
        <w:rPr>
          <w:rFonts w:eastAsia="Times New Roman"/>
          <w:b/>
          <w:bCs/>
        </w:rPr>
      </w:pPr>
      <w:r w:rsidRPr="335E7CF9">
        <w:rPr>
          <w:rFonts w:eastAsia="Times New Roman"/>
          <w:b/>
          <w:bCs/>
          <w:sz w:val="32"/>
          <w:szCs w:val="32"/>
        </w:rPr>
        <w:t xml:space="preserve"> </w:t>
      </w:r>
      <w:r w:rsidR="646A5DCB" w:rsidRPr="335E7CF9">
        <w:rPr>
          <w:rFonts w:eastAsia="Times New Roman"/>
          <w:b/>
          <w:bCs/>
          <w:sz w:val="32"/>
          <w:szCs w:val="32"/>
        </w:rPr>
        <w:t>CONSTRAINS, ASSUMPTIONS and RISKS</w:t>
      </w:r>
    </w:p>
    <w:p w14:paraId="77F1E697" w14:textId="7391AC35" w:rsidR="335E7CF9" w:rsidRDefault="335E7CF9" w:rsidP="335E7CF9">
      <w:pPr>
        <w:rPr>
          <w:rFonts w:eastAsia="Times New Roman"/>
          <w:b/>
          <w:bCs/>
        </w:rPr>
      </w:pPr>
    </w:p>
    <w:p w14:paraId="6DA01118" w14:textId="77777777" w:rsidR="002A08C5" w:rsidRDefault="002E70E3" w:rsidP="335E7CF9">
      <w:pPr>
        <w:rPr>
          <w:rFonts w:eastAsia="Times New Roman"/>
          <w:b/>
          <w:bCs/>
        </w:rPr>
      </w:pPr>
      <w:r w:rsidRPr="335E7CF9">
        <w:rPr>
          <w:rFonts w:eastAsia="Times New Roman"/>
          <w:b/>
          <w:bCs/>
        </w:rPr>
        <w:t>PROJECT CONSTRAINTS</w:t>
      </w:r>
    </w:p>
    <w:p w14:paraId="3FE9F23F" w14:textId="77777777" w:rsidR="002A08C5" w:rsidRDefault="002A08C5" w:rsidP="335E7CF9">
      <w:pPr>
        <w:rPr>
          <w:rFonts w:eastAsia="Times New Roman"/>
        </w:rPr>
      </w:pPr>
    </w:p>
    <w:p w14:paraId="13ED0CD9" w14:textId="77777777" w:rsidR="002A08C5" w:rsidRDefault="002E70E3" w:rsidP="335E7CF9">
      <w:pPr>
        <w:rPr>
          <w:rFonts w:eastAsia="Times New Roman"/>
        </w:rPr>
      </w:pPr>
      <w:r w:rsidRPr="335E7CF9">
        <w:rPr>
          <w:rFonts w:eastAsia="Times New Roman"/>
        </w:rPr>
        <w:lastRenderedPageBreak/>
        <w:t>What are the limitations on the project, which impact the deliverables?</w:t>
      </w:r>
    </w:p>
    <w:p w14:paraId="5EB7C42C" w14:textId="77777777" w:rsidR="002A08C5" w:rsidRDefault="002E70E3" w:rsidP="335E7CF9">
      <w:pPr>
        <w:numPr>
          <w:ilvl w:val="0"/>
          <w:numId w:val="4"/>
        </w:numPr>
        <w:rPr>
          <w:rFonts w:eastAsia="Times New Roman"/>
        </w:rPr>
      </w:pPr>
      <w:r w:rsidRPr="335E7CF9">
        <w:rPr>
          <w:rFonts w:eastAsia="Times New Roman"/>
        </w:rPr>
        <w:t>Only have Power BI, SQL, Python, and R as the available software</w:t>
      </w:r>
    </w:p>
    <w:p w14:paraId="2DFF7AFC" w14:textId="083FC56C" w:rsidR="002A08C5" w:rsidRDefault="1C7C5F67" w:rsidP="335E7CF9">
      <w:pPr>
        <w:numPr>
          <w:ilvl w:val="0"/>
          <w:numId w:val="4"/>
        </w:numPr>
        <w:rPr>
          <w:rFonts w:eastAsia="Times New Roman"/>
        </w:rPr>
      </w:pPr>
      <w:r w:rsidRPr="335E7CF9">
        <w:rPr>
          <w:rFonts w:eastAsia="Times New Roman"/>
        </w:rPr>
        <w:t>D</w:t>
      </w:r>
      <w:r w:rsidR="0C971418" w:rsidRPr="335E7CF9">
        <w:rPr>
          <w:rFonts w:eastAsia="Times New Roman"/>
        </w:rPr>
        <w:t xml:space="preserve">ata by </w:t>
      </w:r>
      <w:r w:rsidR="05D57864" w:rsidRPr="335E7CF9">
        <w:rPr>
          <w:rFonts w:eastAsia="Times New Roman"/>
        </w:rPr>
        <w:t>provinces</w:t>
      </w:r>
      <w:r w:rsidR="0C971418" w:rsidRPr="335E7CF9">
        <w:rPr>
          <w:rFonts w:eastAsia="Times New Roman"/>
        </w:rPr>
        <w:t xml:space="preserve"> not cities</w:t>
      </w:r>
    </w:p>
    <w:p w14:paraId="1F72F646" w14:textId="77777777" w:rsidR="002A08C5" w:rsidRDefault="002A08C5" w:rsidP="335E7CF9">
      <w:pPr>
        <w:rPr>
          <w:rFonts w:eastAsia="Times New Roman"/>
        </w:rPr>
      </w:pPr>
    </w:p>
    <w:p w14:paraId="7C9D7808" w14:textId="77777777" w:rsidR="002A08C5" w:rsidRDefault="002E70E3" w:rsidP="335E7CF9">
      <w:pPr>
        <w:rPr>
          <w:rFonts w:eastAsia="Times New Roman"/>
          <w:b/>
          <w:bCs/>
        </w:rPr>
      </w:pPr>
      <w:r w:rsidRPr="335E7CF9">
        <w:rPr>
          <w:rFonts w:eastAsia="Times New Roman"/>
          <w:b/>
          <w:bCs/>
        </w:rPr>
        <w:t>PROJECT ASSUMPTIONS</w:t>
      </w:r>
    </w:p>
    <w:p w14:paraId="5DE61BD2" w14:textId="77777777" w:rsidR="002A08C5" w:rsidRDefault="002E70E3" w:rsidP="335E7CF9">
      <w:pPr>
        <w:numPr>
          <w:ilvl w:val="0"/>
          <w:numId w:val="5"/>
        </w:numPr>
        <w:rPr>
          <w:rFonts w:eastAsia="Times New Roman"/>
        </w:rPr>
      </w:pPr>
      <w:r w:rsidRPr="335E7CF9">
        <w:rPr>
          <w:rFonts w:eastAsia="Times New Roman"/>
        </w:rPr>
        <w:t>It is assumed that past wildfire occurrences and related environmental conditions (e.g., temperature, humidity, wind, etc.) are indicative of future wildfire risks.</w:t>
      </w:r>
    </w:p>
    <w:p w14:paraId="0DA8302E" w14:textId="77777777" w:rsidR="002A08C5" w:rsidRDefault="002E70E3" w:rsidP="335E7CF9">
      <w:pPr>
        <w:numPr>
          <w:ilvl w:val="0"/>
          <w:numId w:val="5"/>
        </w:numPr>
        <w:rPr>
          <w:rFonts w:eastAsia="Times New Roman"/>
        </w:rPr>
      </w:pPr>
      <w:r w:rsidRPr="335E7CF9">
        <w:rPr>
          <w:rFonts w:eastAsia="Times New Roman"/>
        </w:rPr>
        <w:t>The project assumes that the datasets used—such as weather data, land cover, and historical fire records—are correct and come from trusted sources like government agencies or scientific databases.</w:t>
      </w:r>
    </w:p>
    <w:p w14:paraId="08CE6F91" w14:textId="77777777" w:rsidR="002A08C5" w:rsidRDefault="002A08C5" w:rsidP="335E7CF9">
      <w:pPr>
        <w:rPr>
          <w:rFonts w:eastAsia="Times New Roman"/>
        </w:rPr>
      </w:pPr>
    </w:p>
    <w:p w14:paraId="035E6006" w14:textId="77777777" w:rsidR="002A08C5" w:rsidRDefault="002E70E3" w:rsidP="335E7CF9">
      <w:pPr>
        <w:rPr>
          <w:rFonts w:eastAsia="Times New Roman"/>
          <w:b/>
          <w:bCs/>
        </w:rPr>
      </w:pPr>
      <w:r w:rsidRPr="335E7CF9">
        <w:rPr>
          <w:rFonts w:eastAsia="Times New Roman"/>
          <w:b/>
          <w:bCs/>
        </w:rPr>
        <w:t>PROJECT RISKS</w:t>
      </w:r>
    </w:p>
    <w:p w14:paraId="6A5D960E" w14:textId="19BDB53C" w:rsidR="002A08C5" w:rsidRDefault="002E70E3" w:rsidP="335E7CF9">
      <w:pPr>
        <w:rPr>
          <w:rFonts w:eastAsia="Times New Roman"/>
        </w:rPr>
      </w:pPr>
      <w:r w:rsidRPr="335E7CF9">
        <w:rPr>
          <w:rFonts w:eastAsia="Times New Roman"/>
        </w:rPr>
        <w:t>The accuracy of the predictive model depends heavily on the quality, completeness, and timeliness of historical data. If key data—such as weather records, fire reports, or vegetation information—is missing, inconsistent, or not updated regularly, it may lead to unreliable predictions and limit the model’s effectiveness.</w:t>
      </w:r>
      <w:r w:rsidR="36574E50" w:rsidRPr="335E7CF9">
        <w:rPr>
          <w:rFonts w:eastAsia="Times New Roman"/>
        </w:rPr>
        <w:t xml:space="preserve"> There </w:t>
      </w:r>
      <w:r w:rsidR="0BC50ED6" w:rsidRPr="335E7CF9">
        <w:rPr>
          <w:rFonts w:eastAsia="Times New Roman"/>
        </w:rPr>
        <w:t xml:space="preserve">are possibly </w:t>
      </w:r>
      <w:r w:rsidR="36574E50" w:rsidRPr="335E7CF9">
        <w:rPr>
          <w:rFonts w:eastAsia="Times New Roman"/>
        </w:rPr>
        <w:t>some limitations when it comes to the data that can be delivered.</w:t>
      </w:r>
    </w:p>
    <w:p w14:paraId="5571E5D1" w14:textId="6FBDBC95" w:rsidR="002A08C5" w:rsidRDefault="002A08C5" w:rsidP="335E7CF9">
      <w:pPr>
        <w:rPr>
          <w:rFonts w:eastAsia="Times New Roman"/>
          <w:b/>
          <w:bCs/>
          <w:sz w:val="32"/>
          <w:szCs w:val="32"/>
        </w:rPr>
      </w:pPr>
    </w:p>
    <w:p w14:paraId="07547A01" w14:textId="0D96140F" w:rsidR="002A08C5" w:rsidRDefault="002E70E3" w:rsidP="335E7CF9">
      <w:pPr>
        <w:pStyle w:val="ListParagraph"/>
        <w:numPr>
          <w:ilvl w:val="0"/>
          <w:numId w:val="2"/>
        </w:numPr>
        <w:rPr>
          <w:rFonts w:eastAsia="Times New Roman"/>
          <w:b/>
          <w:bCs/>
        </w:rPr>
      </w:pPr>
      <w:r w:rsidRPr="335E7CF9">
        <w:rPr>
          <w:rFonts w:eastAsia="Times New Roman"/>
          <w:b/>
          <w:bCs/>
          <w:sz w:val="32"/>
          <w:szCs w:val="32"/>
        </w:rPr>
        <w:t>APPROVALS</w:t>
      </w:r>
    </w:p>
    <w:tbl>
      <w:tblPr>
        <w:tblStyle w:val="a2"/>
        <w:tblW w:w="921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5103"/>
        <w:gridCol w:w="2017"/>
      </w:tblGrid>
      <w:tr w:rsidR="002A08C5" w14:paraId="16220AC1" w14:textId="77777777" w:rsidTr="335E7CF9">
        <w:trPr>
          <w:trHeight w:val="987"/>
        </w:trPr>
        <w:tc>
          <w:tcPr>
            <w:tcW w:w="2093" w:type="dxa"/>
            <w:shd w:val="clear" w:color="auto" w:fill="auto"/>
          </w:tcPr>
          <w:p w14:paraId="568336C0" w14:textId="77777777" w:rsidR="002A08C5" w:rsidRDefault="002E70E3" w:rsidP="335E7CF9">
            <w:pPr>
              <w:rPr>
                <w:rFonts w:eastAsia="Times New Roman"/>
              </w:rPr>
            </w:pPr>
            <w:r w:rsidRPr="335E7CF9">
              <w:rPr>
                <w:rFonts w:eastAsia="Times New Roman"/>
              </w:rPr>
              <w:t>Executive Sponsor</w:t>
            </w:r>
          </w:p>
        </w:tc>
        <w:tc>
          <w:tcPr>
            <w:tcW w:w="5103" w:type="dxa"/>
            <w:shd w:val="clear" w:color="auto" w:fill="auto"/>
          </w:tcPr>
          <w:p w14:paraId="5043CB0F" w14:textId="77777777" w:rsidR="002A08C5" w:rsidRDefault="002A08C5" w:rsidP="335E7CF9">
            <w:pPr>
              <w:rPr>
                <w:rFonts w:eastAsia="Times New Roman"/>
              </w:rPr>
            </w:pPr>
          </w:p>
          <w:p w14:paraId="07459315" w14:textId="77777777" w:rsidR="002A08C5" w:rsidRDefault="002A08C5" w:rsidP="335E7CF9">
            <w:pPr>
              <w:rPr>
                <w:rFonts w:eastAsia="Times New Roman"/>
              </w:rPr>
            </w:pPr>
          </w:p>
          <w:p w14:paraId="6537F28F" w14:textId="77777777" w:rsidR="002A08C5" w:rsidRDefault="002A08C5" w:rsidP="335E7CF9">
            <w:pPr>
              <w:rPr>
                <w:rFonts w:eastAsia="Times New Roman"/>
              </w:rPr>
            </w:pPr>
          </w:p>
        </w:tc>
        <w:tc>
          <w:tcPr>
            <w:tcW w:w="2017" w:type="dxa"/>
            <w:shd w:val="clear" w:color="auto" w:fill="auto"/>
          </w:tcPr>
          <w:p w14:paraId="3101716D" w14:textId="77777777" w:rsidR="002A08C5" w:rsidRDefault="002E70E3" w:rsidP="335E7CF9">
            <w:pPr>
              <w:rPr>
                <w:rFonts w:eastAsia="Times New Roman"/>
              </w:rPr>
            </w:pPr>
            <w:r w:rsidRPr="335E7CF9">
              <w:rPr>
                <w:rFonts w:eastAsia="Times New Roman"/>
              </w:rPr>
              <w:t>Date:</w:t>
            </w:r>
          </w:p>
        </w:tc>
      </w:tr>
      <w:tr w:rsidR="002A08C5" w14:paraId="124B0035" w14:textId="77777777" w:rsidTr="335E7CF9">
        <w:trPr>
          <w:trHeight w:val="1016"/>
        </w:trPr>
        <w:tc>
          <w:tcPr>
            <w:tcW w:w="2093" w:type="dxa"/>
            <w:shd w:val="clear" w:color="auto" w:fill="auto"/>
          </w:tcPr>
          <w:p w14:paraId="5CE64C25" w14:textId="77777777" w:rsidR="002A08C5" w:rsidRDefault="002E70E3" w:rsidP="335E7CF9">
            <w:pPr>
              <w:rPr>
                <w:rFonts w:eastAsia="Times New Roman"/>
              </w:rPr>
            </w:pPr>
            <w:r w:rsidRPr="335E7CF9">
              <w:rPr>
                <w:rFonts w:eastAsia="Times New Roman"/>
              </w:rPr>
              <w:t>Project Manager</w:t>
            </w:r>
          </w:p>
        </w:tc>
        <w:tc>
          <w:tcPr>
            <w:tcW w:w="5103" w:type="dxa"/>
            <w:shd w:val="clear" w:color="auto" w:fill="auto"/>
          </w:tcPr>
          <w:p w14:paraId="6DFB9E20" w14:textId="77777777" w:rsidR="002A08C5" w:rsidRDefault="002A08C5" w:rsidP="335E7CF9">
            <w:pPr>
              <w:rPr>
                <w:rFonts w:eastAsia="Times New Roman"/>
              </w:rPr>
            </w:pPr>
          </w:p>
          <w:p w14:paraId="70DF9E56" w14:textId="77777777" w:rsidR="002A08C5" w:rsidRDefault="002A08C5" w:rsidP="335E7CF9">
            <w:pPr>
              <w:rPr>
                <w:rFonts w:eastAsia="Times New Roman"/>
              </w:rPr>
            </w:pPr>
          </w:p>
          <w:p w14:paraId="44E871BC" w14:textId="77777777" w:rsidR="002A08C5" w:rsidRDefault="002A08C5" w:rsidP="335E7CF9">
            <w:pPr>
              <w:rPr>
                <w:rFonts w:eastAsia="Times New Roman"/>
              </w:rPr>
            </w:pPr>
          </w:p>
        </w:tc>
        <w:tc>
          <w:tcPr>
            <w:tcW w:w="2017" w:type="dxa"/>
            <w:shd w:val="clear" w:color="auto" w:fill="auto"/>
          </w:tcPr>
          <w:p w14:paraId="5D4EC514" w14:textId="77777777" w:rsidR="002A08C5" w:rsidRDefault="002E70E3" w:rsidP="335E7CF9">
            <w:pPr>
              <w:rPr>
                <w:rFonts w:eastAsia="Times New Roman"/>
              </w:rPr>
            </w:pPr>
            <w:r w:rsidRPr="335E7CF9">
              <w:rPr>
                <w:rFonts w:eastAsia="Times New Roman"/>
              </w:rPr>
              <w:t>Date:</w:t>
            </w:r>
          </w:p>
        </w:tc>
      </w:tr>
      <w:tr w:rsidR="002A08C5" w14:paraId="615D6303" w14:textId="77777777" w:rsidTr="335E7CF9">
        <w:trPr>
          <w:trHeight w:val="1016"/>
        </w:trPr>
        <w:tc>
          <w:tcPr>
            <w:tcW w:w="2093" w:type="dxa"/>
            <w:shd w:val="clear" w:color="auto" w:fill="auto"/>
          </w:tcPr>
          <w:p w14:paraId="299B3C39" w14:textId="77777777" w:rsidR="002A08C5" w:rsidRDefault="002E70E3" w:rsidP="335E7CF9">
            <w:pPr>
              <w:rPr>
                <w:rFonts w:eastAsia="Times New Roman"/>
              </w:rPr>
            </w:pPr>
            <w:r w:rsidRPr="335E7CF9">
              <w:rPr>
                <w:rFonts w:eastAsia="Times New Roman"/>
              </w:rPr>
              <w:t>Client</w:t>
            </w:r>
          </w:p>
        </w:tc>
        <w:tc>
          <w:tcPr>
            <w:tcW w:w="5103" w:type="dxa"/>
            <w:shd w:val="clear" w:color="auto" w:fill="auto"/>
          </w:tcPr>
          <w:p w14:paraId="144A5D23" w14:textId="77777777" w:rsidR="002A08C5" w:rsidRDefault="002A08C5" w:rsidP="335E7CF9">
            <w:pPr>
              <w:rPr>
                <w:rFonts w:eastAsia="Times New Roman"/>
              </w:rPr>
            </w:pPr>
          </w:p>
          <w:p w14:paraId="738610EB" w14:textId="77777777" w:rsidR="002A08C5" w:rsidRDefault="002A08C5" w:rsidP="335E7CF9">
            <w:pPr>
              <w:rPr>
                <w:rFonts w:eastAsia="Times New Roman"/>
              </w:rPr>
            </w:pPr>
          </w:p>
          <w:p w14:paraId="637805D2" w14:textId="77777777" w:rsidR="002A08C5" w:rsidRDefault="002A08C5" w:rsidP="335E7CF9">
            <w:pPr>
              <w:rPr>
                <w:rFonts w:eastAsia="Times New Roman"/>
              </w:rPr>
            </w:pPr>
          </w:p>
        </w:tc>
        <w:tc>
          <w:tcPr>
            <w:tcW w:w="2017" w:type="dxa"/>
            <w:shd w:val="clear" w:color="auto" w:fill="auto"/>
          </w:tcPr>
          <w:p w14:paraId="006817C5" w14:textId="77777777" w:rsidR="002A08C5" w:rsidRDefault="002E70E3" w:rsidP="335E7CF9">
            <w:pPr>
              <w:rPr>
                <w:rFonts w:eastAsia="Times New Roman"/>
              </w:rPr>
            </w:pPr>
            <w:r w:rsidRPr="335E7CF9">
              <w:rPr>
                <w:rFonts w:eastAsia="Times New Roman"/>
              </w:rPr>
              <w:t>Date:</w:t>
            </w:r>
          </w:p>
        </w:tc>
      </w:tr>
      <w:tr w:rsidR="002A08C5" w14:paraId="7249312E" w14:textId="77777777" w:rsidTr="335E7CF9">
        <w:trPr>
          <w:trHeight w:val="1015"/>
        </w:trPr>
        <w:tc>
          <w:tcPr>
            <w:tcW w:w="2093" w:type="dxa"/>
            <w:shd w:val="clear" w:color="auto" w:fill="auto"/>
          </w:tcPr>
          <w:p w14:paraId="4E262A1E" w14:textId="77777777" w:rsidR="002A08C5" w:rsidRDefault="002E70E3" w:rsidP="335E7CF9">
            <w:pPr>
              <w:rPr>
                <w:rFonts w:eastAsia="Times New Roman"/>
              </w:rPr>
            </w:pPr>
            <w:r w:rsidRPr="335E7CF9">
              <w:rPr>
                <w:rFonts w:eastAsia="Times New Roman"/>
              </w:rPr>
              <w:t>Client</w:t>
            </w:r>
          </w:p>
        </w:tc>
        <w:tc>
          <w:tcPr>
            <w:tcW w:w="5103" w:type="dxa"/>
            <w:shd w:val="clear" w:color="auto" w:fill="auto"/>
          </w:tcPr>
          <w:p w14:paraId="463F29E8" w14:textId="77777777" w:rsidR="002A08C5" w:rsidRDefault="002A08C5" w:rsidP="335E7CF9">
            <w:pPr>
              <w:rPr>
                <w:rFonts w:eastAsia="Times New Roman"/>
              </w:rPr>
            </w:pPr>
          </w:p>
        </w:tc>
        <w:tc>
          <w:tcPr>
            <w:tcW w:w="2017" w:type="dxa"/>
            <w:shd w:val="clear" w:color="auto" w:fill="auto"/>
          </w:tcPr>
          <w:p w14:paraId="3BAE554E" w14:textId="77777777" w:rsidR="002A08C5" w:rsidRDefault="002E70E3" w:rsidP="335E7CF9">
            <w:pPr>
              <w:rPr>
                <w:rFonts w:eastAsia="Times New Roman"/>
              </w:rPr>
            </w:pPr>
            <w:r w:rsidRPr="335E7CF9">
              <w:rPr>
                <w:rFonts w:eastAsia="Times New Roman"/>
              </w:rPr>
              <w:t>Date:</w:t>
            </w:r>
          </w:p>
        </w:tc>
      </w:tr>
    </w:tbl>
    <w:p w14:paraId="3B7B4B86" w14:textId="77777777" w:rsidR="002A08C5" w:rsidRDefault="002A08C5" w:rsidP="335E7CF9">
      <w:pPr>
        <w:rPr>
          <w:rFonts w:eastAsia="Times New Roman"/>
          <w:sz w:val="22"/>
          <w:szCs w:val="22"/>
        </w:rPr>
      </w:pPr>
    </w:p>
    <w:sectPr w:rsidR="002A08C5">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E55BEB" w14:textId="77777777" w:rsidR="008851C8" w:rsidRDefault="008851C8">
      <w:r>
        <w:separator/>
      </w:r>
    </w:p>
  </w:endnote>
  <w:endnote w:type="continuationSeparator" w:id="0">
    <w:p w14:paraId="387A6A23" w14:textId="77777777" w:rsidR="008851C8" w:rsidRDefault="00885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87995" w14:textId="77777777" w:rsidR="002A08C5" w:rsidRDefault="002E70E3" w:rsidP="335E7CF9">
    <w:pPr>
      <w:pBdr>
        <w:top w:val="nil"/>
        <w:left w:val="nil"/>
        <w:bottom w:val="nil"/>
        <w:right w:val="nil"/>
        <w:between w:val="nil"/>
      </w:pBdr>
      <w:tabs>
        <w:tab w:val="center" w:pos="4320"/>
        <w:tab w:val="right" w:pos="8640"/>
      </w:tabs>
      <w:jc w:val="center"/>
      <w:rPr>
        <w:rFonts w:eastAsia="Times New Roman"/>
        <w:color w:val="000000"/>
      </w:rPr>
    </w:pPr>
    <w:r w:rsidRPr="335E7CF9">
      <w:rPr>
        <w:rFonts w:eastAsia="Times New Roman"/>
        <w:color w:val="000000" w:themeColor="text1"/>
      </w:rPr>
      <w:fldChar w:fldCharType="begin"/>
    </w:r>
    <w:r w:rsidRPr="335E7CF9">
      <w:rPr>
        <w:rFonts w:eastAsia="Times New Roman"/>
        <w:color w:val="000000" w:themeColor="text1"/>
      </w:rPr>
      <w:instrText>PAGE</w:instrText>
    </w:r>
    <w:r w:rsidRPr="335E7CF9">
      <w:rPr>
        <w:color w:val="000000" w:themeColor="text1"/>
      </w:rPr>
      <w:fldChar w:fldCharType="separate"/>
    </w:r>
    <w:r w:rsidRPr="335E7CF9">
      <w:rPr>
        <w:rFonts w:eastAsia="Times New Roman"/>
        <w:color w:val="000000" w:themeColor="text1"/>
      </w:rPr>
      <w:fldChar w:fldCharType="end"/>
    </w:r>
  </w:p>
  <w:p w14:paraId="3A0FF5F2" w14:textId="77777777" w:rsidR="002A08C5" w:rsidRDefault="002A08C5" w:rsidP="335E7CF9">
    <w:pPr>
      <w:pBdr>
        <w:top w:val="nil"/>
        <w:left w:val="nil"/>
        <w:bottom w:val="nil"/>
        <w:right w:val="nil"/>
        <w:between w:val="nil"/>
      </w:pBdr>
      <w:tabs>
        <w:tab w:val="center" w:pos="4320"/>
        <w:tab w:val="right" w:pos="8640"/>
      </w:tabs>
      <w:rPr>
        <w:rFonts w:eastAsia="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EDD17" w14:textId="0A6C5BB3" w:rsidR="002A08C5" w:rsidRDefault="002E70E3" w:rsidP="335E7CF9">
    <w:pPr>
      <w:pBdr>
        <w:top w:val="nil"/>
        <w:left w:val="nil"/>
        <w:bottom w:val="nil"/>
        <w:right w:val="nil"/>
        <w:between w:val="nil"/>
      </w:pBdr>
      <w:tabs>
        <w:tab w:val="center" w:pos="4320"/>
        <w:tab w:val="right" w:pos="8640"/>
      </w:tabs>
      <w:jc w:val="center"/>
      <w:rPr>
        <w:rFonts w:eastAsia="Times New Roman"/>
        <w:color w:val="000000"/>
      </w:rPr>
    </w:pPr>
    <w:r w:rsidRPr="335E7CF9">
      <w:rPr>
        <w:rFonts w:eastAsia="Times New Roman"/>
        <w:color w:val="000000" w:themeColor="text1"/>
      </w:rPr>
      <w:fldChar w:fldCharType="begin"/>
    </w:r>
    <w:r w:rsidRPr="335E7CF9">
      <w:rPr>
        <w:rFonts w:eastAsia="Times New Roman"/>
        <w:color w:val="000000" w:themeColor="text1"/>
      </w:rPr>
      <w:instrText>PAGE</w:instrText>
    </w:r>
    <w:r w:rsidRPr="335E7CF9">
      <w:rPr>
        <w:color w:val="000000" w:themeColor="text1"/>
      </w:rPr>
      <w:fldChar w:fldCharType="separate"/>
    </w:r>
    <w:r w:rsidR="0085344C">
      <w:rPr>
        <w:rFonts w:eastAsia="Times New Roman"/>
        <w:noProof/>
        <w:color w:val="000000" w:themeColor="text1"/>
      </w:rPr>
      <w:t>1</w:t>
    </w:r>
    <w:r w:rsidRPr="335E7CF9">
      <w:rPr>
        <w:rFonts w:eastAsia="Times New Roman"/>
        <w:color w:val="000000" w:themeColor="text1"/>
      </w:rPr>
      <w:fldChar w:fldCharType="end"/>
    </w:r>
  </w:p>
  <w:p w14:paraId="6CAD753B" w14:textId="77777777" w:rsidR="002A08C5" w:rsidRDefault="002E70E3" w:rsidP="335E7CF9">
    <w:pPr>
      <w:pBdr>
        <w:top w:val="nil"/>
        <w:left w:val="nil"/>
        <w:bottom w:val="nil"/>
        <w:right w:val="nil"/>
        <w:between w:val="nil"/>
      </w:pBdr>
      <w:tabs>
        <w:tab w:val="center" w:pos="4320"/>
        <w:tab w:val="right" w:pos="8640"/>
      </w:tabs>
      <w:rPr>
        <w:rFonts w:eastAsia="Times New Roman"/>
        <w:color w:val="000000"/>
        <w:sz w:val="18"/>
        <w:szCs w:val="18"/>
      </w:rPr>
    </w:pPr>
    <w:r>
      <w:rPr>
        <w:rFonts w:eastAsia="Times New Roman"/>
        <w:color w:val="000000"/>
      </w:rPr>
      <w:tab/>
    </w:r>
    <w:r>
      <w:rPr>
        <w:rFonts w:eastAsia="Times New Roman"/>
        <w:color w:val="000000"/>
      </w:rPr>
      <w:tab/>
    </w:r>
    <w:r w:rsidR="335E7CF9" w:rsidRPr="335E7CF9">
      <w:rPr>
        <w:rFonts w:eastAsia="Times New Roman"/>
        <w:color w:val="000000"/>
        <w:sz w:val="18"/>
        <w:szCs w:val="18"/>
      </w:rPr>
      <w:t>09.01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04FF1" w14:textId="77777777" w:rsidR="002A08C5" w:rsidRDefault="002A08C5" w:rsidP="335E7CF9">
    <w:pPr>
      <w:pBdr>
        <w:top w:val="nil"/>
        <w:left w:val="nil"/>
        <w:bottom w:val="nil"/>
        <w:right w:val="nil"/>
        <w:between w:val="nil"/>
      </w:pBdr>
      <w:tabs>
        <w:tab w:val="center" w:pos="4320"/>
        <w:tab w:val="right" w:pos="8640"/>
      </w:tabs>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F74D47" w14:textId="77777777" w:rsidR="008851C8" w:rsidRDefault="008851C8">
      <w:r>
        <w:separator/>
      </w:r>
    </w:p>
  </w:footnote>
  <w:footnote w:type="continuationSeparator" w:id="0">
    <w:p w14:paraId="2F6E4B7A" w14:textId="77777777" w:rsidR="008851C8" w:rsidRDefault="008851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BF0D7D" w14:textId="77777777" w:rsidR="002A08C5" w:rsidRDefault="002A08C5" w:rsidP="335E7CF9">
    <w:pPr>
      <w:pBdr>
        <w:top w:val="nil"/>
        <w:left w:val="nil"/>
        <w:bottom w:val="nil"/>
        <w:right w:val="nil"/>
        <w:between w:val="nil"/>
      </w:pBdr>
      <w:tabs>
        <w:tab w:val="center" w:pos="4680"/>
        <w:tab w:val="right" w:pos="9360"/>
      </w:tabs>
      <w:rPr>
        <w:rFonts w:eastAsia="Times New Roman"/>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226A1" w14:textId="77777777" w:rsidR="002A08C5" w:rsidRDefault="002A08C5" w:rsidP="335E7CF9">
    <w:pPr>
      <w:tabs>
        <w:tab w:val="center" w:pos="4680"/>
        <w:tab w:val="right" w:pos="9360"/>
      </w:tabs>
      <w:rPr>
        <w:rFonts w:eastAsia="Times New Roman"/>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62F1B3" w14:textId="77777777" w:rsidR="002A08C5" w:rsidRDefault="002A08C5" w:rsidP="335E7CF9">
    <w:pPr>
      <w:pBdr>
        <w:top w:val="nil"/>
        <w:left w:val="nil"/>
        <w:bottom w:val="nil"/>
        <w:right w:val="nil"/>
        <w:between w:val="nil"/>
      </w:pBdr>
      <w:tabs>
        <w:tab w:val="center" w:pos="4680"/>
        <w:tab w:val="right" w:pos="9360"/>
      </w:tabs>
      <w:rPr>
        <w:rFonts w:eastAsia="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64DB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087C0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A3F038"/>
    <w:multiLevelType w:val="hybridMultilevel"/>
    <w:tmpl w:val="A3BAAD64"/>
    <w:lvl w:ilvl="0" w:tplc="40627A0E">
      <w:start w:val="1"/>
      <w:numFmt w:val="upperRoman"/>
      <w:lvlText w:val="%1."/>
      <w:lvlJc w:val="left"/>
      <w:pPr>
        <w:ind w:left="720" w:hanging="360"/>
      </w:pPr>
    </w:lvl>
    <w:lvl w:ilvl="1" w:tplc="F146B2D2">
      <w:start w:val="1"/>
      <w:numFmt w:val="lowerLetter"/>
      <w:lvlText w:val="%2."/>
      <w:lvlJc w:val="left"/>
      <w:pPr>
        <w:ind w:left="1440" w:hanging="360"/>
      </w:pPr>
    </w:lvl>
    <w:lvl w:ilvl="2" w:tplc="9112CF5E">
      <w:start w:val="1"/>
      <w:numFmt w:val="lowerRoman"/>
      <w:lvlText w:val="%3."/>
      <w:lvlJc w:val="right"/>
      <w:pPr>
        <w:ind w:left="2160" w:hanging="180"/>
      </w:pPr>
    </w:lvl>
    <w:lvl w:ilvl="3" w:tplc="0310D114">
      <w:start w:val="1"/>
      <w:numFmt w:val="decimal"/>
      <w:lvlText w:val="%4."/>
      <w:lvlJc w:val="left"/>
      <w:pPr>
        <w:ind w:left="2880" w:hanging="360"/>
      </w:pPr>
    </w:lvl>
    <w:lvl w:ilvl="4" w:tplc="7DC0CD80">
      <w:start w:val="1"/>
      <w:numFmt w:val="lowerLetter"/>
      <w:lvlText w:val="%5."/>
      <w:lvlJc w:val="left"/>
      <w:pPr>
        <w:ind w:left="3600" w:hanging="360"/>
      </w:pPr>
    </w:lvl>
    <w:lvl w:ilvl="5" w:tplc="441C70A0">
      <w:start w:val="1"/>
      <w:numFmt w:val="lowerRoman"/>
      <w:lvlText w:val="%6."/>
      <w:lvlJc w:val="right"/>
      <w:pPr>
        <w:ind w:left="4320" w:hanging="180"/>
      </w:pPr>
    </w:lvl>
    <w:lvl w:ilvl="6" w:tplc="31388B74">
      <w:start w:val="1"/>
      <w:numFmt w:val="decimal"/>
      <w:lvlText w:val="%7."/>
      <w:lvlJc w:val="left"/>
      <w:pPr>
        <w:ind w:left="5040" w:hanging="360"/>
      </w:pPr>
    </w:lvl>
    <w:lvl w:ilvl="7" w:tplc="79C4ECCE">
      <w:start w:val="1"/>
      <w:numFmt w:val="lowerLetter"/>
      <w:lvlText w:val="%8."/>
      <w:lvlJc w:val="left"/>
      <w:pPr>
        <w:ind w:left="5760" w:hanging="360"/>
      </w:pPr>
    </w:lvl>
    <w:lvl w:ilvl="8" w:tplc="43A2F538">
      <w:start w:val="1"/>
      <w:numFmt w:val="lowerRoman"/>
      <w:lvlText w:val="%9."/>
      <w:lvlJc w:val="right"/>
      <w:pPr>
        <w:ind w:left="6480" w:hanging="180"/>
      </w:pPr>
    </w:lvl>
  </w:abstractNum>
  <w:abstractNum w:abstractNumId="3" w15:restartNumberingAfterBreak="0">
    <w:nsid w:val="4CB43018"/>
    <w:multiLevelType w:val="hybridMultilevel"/>
    <w:tmpl w:val="E9C83C1C"/>
    <w:lvl w:ilvl="0" w:tplc="7B62E2E4">
      <w:start w:val="1"/>
      <w:numFmt w:val="upperRoman"/>
      <w:lvlText w:val="%1."/>
      <w:lvlJc w:val="left"/>
      <w:pPr>
        <w:ind w:left="720" w:hanging="360"/>
      </w:pPr>
    </w:lvl>
    <w:lvl w:ilvl="1" w:tplc="0870FD4A">
      <w:start w:val="1"/>
      <w:numFmt w:val="lowerLetter"/>
      <w:lvlText w:val="%2."/>
      <w:lvlJc w:val="left"/>
      <w:pPr>
        <w:ind w:left="1440" w:hanging="360"/>
      </w:pPr>
    </w:lvl>
    <w:lvl w:ilvl="2" w:tplc="C806478C">
      <w:start w:val="1"/>
      <w:numFmt w:val="lowerRoman"/>
      <w:lvlText w:val="%3."/>
      <w:lvlJc w:val="right"/>
      <w:pPr>
        <w:ind w:left="2160" w:hanging="180"/>
      </w:pPr>
    </w:lvl>
    <w:lvl w:ilvl="3" w:tplc="22AA3580">
      <w:start w:val="1"/>
      <w:numFmt w:val="decimal"/>
      <w:lvlText w:val="%4."/>
      <w:lvlJc w:val="left"/>
      <w:pPr>
        <w:ind w:left="2880" w:hanging="360"/>
      </w:pPr>
    </w:lvl>
    <w:lvl w:ilvl="4" w:tplc="D966DD4C">
      <w:start w:val="1"/>
      <w:numFmt w:val="lowerLetter"/>
      <w:lvlText w:val="%5."/>
      <w:lvlJc w:val="left"/>
      <w:pPr>
        <w:ind w:left="3600" w:hanging="360"/>
      </w:pPr>
    </w:lvl>
    <w:lvl w:ilvl="5" w:tplc="59E8B3E0">
      <w:start w:val="1"/>
      <w:numFmt w:val="lowerRoman"/>
      <w:lvlText w:val="%6."/>
      <w:lvlJc w:val="right"/>
      <w:pPr>
        <w:ind w:left="4320" w:hanging="180"/>
      </w:pPr>
    </w:lvl>
    <w:lvl w:ilvl="6" w:tplc="0F12699A">
      <w:start w:val="1"/>
      <w:numFmt w:val="decimal"/>
      <w:lvlText w:val="%7."/>
      <w:lvlJc w:val="left"/>
      <w:pPr>
        <w:ind w:left="5040" w:hanging="360"/>
      </w:pPr>
    </w:lvl>
    <w:lvl w:ilvl="7" w:tplc="B3AA00F0">
      <w:start w:val="1"/>
      <w:numFmt w:val="lowerLetter"/>
      <w:lvlText w:val="%8."/>
      <w:lvlJc w:val="left"/>
      <w:pPr>
        <w:ind w:left="5760" w:hanging="360"/>
      </w:pPr>
    </w:lvl>
    <w:lvl w:ilvl="8" w:tplc="4C526AB0">
      <w:start w:val="1"/>
      <w:numFmt w:val="lowerRoman"/>
      <w:lvlText w:val="%9."/>
      <w:lvlJc w:val="right"/>
      <w:pPr>
        <w:ind w:left="6480" w:hanging="180"/>
      </w:pPr>
    </w:lvl>
  </w:abstractNum>
  <w:abstractNum w:abstractNumId="4" w15:restartNumberingAfterBreak="0">
    <w:nsid w:val="5390C63F"/>
    <w:multiLevelType w:val="hybridMultilevel"/>
    <w:tmpl w:val="9488BB5E"/>
    <w:lvl w:ilvl="0" w:tplc="7ACEB164">
      <w:start w:val="1"/>
      <w:numFmt w:val="upperRoman"/>
      <w:lvlText w:val="%1."/>
      <w:lvlJc w:val="left"/>
      <w:pPr>
        <w:ind w:left="720" w:hanging="360"/>
      </w:pPr>
    </w:lvl>
    <w:lvl w:ilvl="1" w:tplc="E64EC600">
      <w:start w:val="1"/>
      <w:numFmt w:val="lowerLetter"/>
      <w:lvlText w:val="%2."/>
      <w:lvlJc w:val="left"/>
      <w:pPr>
        <w:ind w:left="1440" w:hanging="360"/>
      </w:pPr>
    </w:lvl>
    <w:lvl w:ilvl="2" w:tplc="7090B41A">
      <w:start w:val="1"/>
      <w:numFmt w:val="lowerRoman"/>
      <w:lvlText w:val="%3."/>
      <w:lvlJc w:val="right"/>
      <w:pPr>
        <w:ind w:left="2160" w:hanging="180"/>
      </w:pPr>
    </w:lvl>
    <w:lvl w:ilvl="3" w:tplc="B900B3AA">
      <w:start w:val="1"/>
      <w:numFmt w:val="decimal"/>
      <w:lvlText w:val="%4."/>
      <w:lvlJc w:val="left"/>
      <w:pPr>
        <w:ind w:left="2880" w:hanging="360"/>
      </w:pPr>
    </w:lvl>
    <w:lvl w:ilvl="4" w:tplc="2AC42A9C">
      <w:start w:val="1"/>
      <w:numFmt w:val="lowerLetter"/>
      <w:lvlText w:val="%5."/>
      <w:lvlJc w:val="left"/>
      <w:pPr>
        <w:ind w:left="3600" w:hanging="360"/>
      </w:pPr>
    </w:lvl>
    <w:lvl w:ilvl="5" w:tplc="2EE091A4">
      <w:start w:val="1"/>
      <w:numFmt w:val="lowerRoman"/>
      <w:lvlText w:val="%6."/>
      <w:lvlJc w:val="right"/>
      <w:pPr>
        <w:ind w:left="4320" w:hanging="180"/>
      </w:pPr>
    </w:lvl>
    <w:lvl w:ilvl="6" w:tplc="C0B2DE84">
      <w:start w:val="1"/>
      <w:numFmt w:val="decimal"/>
      <w:lvlText w:val="%7."/>
      <w:lvlJc w:val="left"/>
      <w:pPr>
        <w:ind w:left="5040" w:hanging="360"/>
      </w:pPr>
    </w:lvl>
    <w:lvl w:ilvl="7" w:tplc="EC18D416">
      <w:start w:val="1"/>
      <w:numFmt w:val="lowerLetter"/>
      <w:lvlText w:val="%8."/>
      <w:lvlJc w:val="left"/>
      <w:pPr>
        <w:ind w:left="5760" w:hanging="360"/>
      </w:pPr>
    </w:lvl>
    <w:lvl w:ilvl="8" w:tplc="D7929D3E">
      <w:start w:val="1"/>
      <w:numFmt w:val="lowerRoman"/>
      <w:lvlText w:val="%9."/>
      <w:lvlJc w:val="right"/>
      <w:pPr>
        <w:ind w:left="6480" w:hanging="180"/>
      </w:pPr>
    </w:lvl>
  </w:abstractNum>
  <w:abstractNum w:abstractNumId="5" w15:restartNumberingAfterBreak="0">
    <w:nsid w:val="61B64DB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82E6DF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59802841">
    <w:abstractNumId w:val="2"/>
  </w:num>
  <w:num w:numId="2" w16cid:durableId="527183999">
    <w:abstractNumId w:val="4"/>
  </w:num>
  <w:num w:numId="3" w16cid:durableId="1076710177">
    <w:abstractNumId w:val="3"/>
  </w:num>
  <w:num w:numId="4" w16cid:durableId="2141148015">
    <w:abstractNumId w:val="6"/>
  </w:num>
  <w:num w:numId="5" w16cid:durableId="955214684">
    <w:abstractNumId w:val="0"/>
  </w:num>
  <w:num w:numId="6" w16cid:durableId="515849534">
    <w:abstractNumId w:val="1"/>
  </w:num>
  <w:num w:numId="7" w16cid:durableId="11955765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8C5"/>
    <w:rsid w:val="002A08C5"/>
    <w:rsid w:val="002B7061"/>
    <w:rsid w:val="002E70E3"/>
    <w:rsid w:val="006344C6"/>
    <w:rsid w:val="0085344C"/>
    <w:rsid w:val="008851C8"/>
    <w:rsid w:val="009A269D"/>
    <w:rsid w:val="00CE6F15"/>
    <w:rsid w:val="013CCCF5"/>
    <w:rsid w:val="014E17C4"/>
    <w:rsid w:val="01BE0726"/>
    <w:rsid w:val="01ECC3B1"/>
    <w:rsid w:val="01FA7186"/>
    <w:rsid w:val="0343B150"/>
    <w:rsid w:val="047C32FE"/>
    <w:rsid w:val="05CED771"/>
    <w:rsid w:val="05D57864"/>
    <w:rsid w:val="05FE0325"/>
    <w:rsid w:val="069C0247"/>
    <w:rsid w:val="06A21710"/>
    <w:rsid w:val="06FF4757"/>
    <w:rsid w:val="08261010"/>
    <w:rsid w:val="093237AA"/>
    <w:rsid w:val="09DE7CBA"/>
    <w:rsid w:val="09E44EEE"/>
    <w:rsid w:val="0A3CA6B9"/>
    <w:rsid w:val="0A959022"/>
    <w:rsid w:val="0B41B077"/>
    <w:rsid w:val="0BC50ED6"/>
    <w:rsid w:val="0C0F02FA"/>
    <w:rsid w:val="0C40E4E3"/>
    <w:rsid w:val="0C971418"/>
    <w:rsid w:val="0D0AC844"/>
    <w:rsid w:val="0D56174E"/>
    <w:rsid w:val="0D5E7EFF"/>
    <w:rsid w:val="0EDBF7FE"/>
    <w:rsid w:val="0F867368"/>
    <w:rsid w:val="10F79F02"/>
    <w:rsid w:val="111BB150"/>
    <w:rsid w:val="1147C583"/>
    <w:rsid w:val="11E19BE4"/>
    <w:rsid w:val="13455E51"/>
    <w:rsid w:val="1406F00E"/>
    <w:rsid w:val="1437FD22"/>
    <w:rsid w:val="14595BA0"/>
    <w:rsid w:val="15669410"/>
    <w:rsid w:val="158C9BAF"/>
    <w:rsid w:val="15C986ED"/>
    <w:rsid w:val="16633AB8"/>
    <w:rsid w:val="1810DF87"/>
    <w:rsid w:val="18E093A2"/>
    <w:rsid w:val="19080A92"/>
    <w:rsid w:val="1987409F"/>
    <w:rsid w:val="1AF9ED8D"/>
    <w:rsid w:val="1B77C86D"/>
    <w:rsid w:val="1BAEC11E"/>
    <w:rsid w:val="1BD59690"/>
    <w:rsid w:val="1C7C5F67"/>
    <w:rsid w:val="1EB57B57"/>
    <w:rsid w:val="1F3FBEE2"/>
    <w:rsid w:val="1F91BE4E"/>
    <w:rsid w:val="1F99C97E"/>
    <w:rsid w:val="20173651"/>
    <w:rsid w:val="204564EB"/>
    <w:rsid w:val="22057E99"/>
    <w:rsid w:val="23058411"/>
    <w:rsid w:val="23B6AC9D"/>
    <w:rsid w:val="242EA070"/>
    <w:rsid w:val="24692468"/>
    <w:rsid w:val="2478754D"/>
    <w:rsid w:val="25C69D8B"/>
    <w:rsid w:val="26A14AEB"/>
    <w:rsid w:val="2707AC70"/>
    <w:rsid w:val="27A7FB12"/>
    <w:rsid w:val="27E44248"/>
    <w:rsid w:val="2906DC76"/>
    <w:rsid w:val="2A6695E4"/>
    <w:rsid w:val="2BA45E90"/>
    <w:rsid w:val="2C2CC40C"/>
    <w:rsid w:val="2DCAD99F"/>
    <w:rsid w:val="2E68EF86"/>
    <w:rsid w:val="331DD6F8"/>
    <w:rsid w:val="3339A32E"/>
    <w:rsid w:val="335E7CF9"/>
    <w:rsid w:val="344F64DF"/>
    <w:rsid w:val="362D5341"/>
    <w:rsid w:val="36574E50"/>
    <w:rsid w:val="3662B336"/>
    <w:rsid w:val="3999F324"/>
    <w:rsid w:val="39E048A5"/>
    <w:rsid w:val="3B359E59"/>
    <w:rsid w:val="3B619723"/>
    <w:rsid w:val="3BCA91A2"/>
    <w:rsid w:val="3DD9A7BC"/>
    <w:rsid w:val="3EDA99D0"/>
    <w:rsid w:val="3F79AC19"/>
    <w:rsid w:val="4063FC6B"/>
    <w:rsid w:val="4233B538"/>
    <w:rsid w:val="43765667"/>
    <w:rsid w:val="44AEF867"/>
    <w:rsid w:val="45B766DE"/>
    <w:rsid w:val="483549F5"/>
    <w:rsid w:val="487467AB"/>
    <w:rsid w:val="4A66BCD0"/>
    <w:rsid w:val="4BAECABA"/>
    <w:rsid w:val="4BF89D01"/>
    <w:rsid w:val="4CA7873E"/>
    <w:rsid w:val="4D9C5EC7"/>
    <w:rsid w:val="4DA5FE74"/>
    <w:rsid w:val="4F00379F"/>
    <w:rsid w:val="50021211"/>
    <w:rsid w:val="51B946B2"/>
    <w:rsid w:val="52AF6ADC"/>
    <w:rsid w:val="5321DA11"/>
    <w:rsid w:val="54E4FB20"/>
    <w:rsid w:val="55243DF4"/>
    <w:rsid w:val="564A29B8"/>
    <w:rsid w:val="565B58A8"/>
    <w:rsid w:val="566E9298"/>
    <w:rsid w:val="573D8721"/>
    <w:rsid w:val="584F82CC"/>
    <w:rsid w:val="58EE8CA5"/>
    <w:rsid w:val="59135F5F"/>
    <w:rsid w:val="59151C82"/>
    <w:rsid w:val="5A1A5485"/>
    <w:rsid w:val="5A3AC5D9"/>
    <w:rsid w:val="5C155604"/>
    <w:rsid w:val="5F901AF3"/>
    <w:rsid w:val="61A87F3E"/>
    <w:rsid w:val="62B5B12A"/>
    <w:rsid w:val="638E1AEC"/>
    <w:rsid w:val="646A5DCB"/>
    <w:rsid w:val="64D6AFA9"/>
    <w:rsid w:val="66D285D3"/>
    <w:rsid w:val="67DA315C"/>
    <w:rsid w:val="6807A308"/>
    <w:rsid w:val="6812A765"/>
    <w:rsid w:val="698EA560"/>
    <w:rsid w:val="6D20BF36"/>
    <w:rsid w:val="6D45DA30"/>
    <w:rsid w:val="6D9D1210"/>
    <w:rsid w:val="6F942275"/>
    <w:rsid w:val="70624747"/>
    <w:rsid w:val="7064D65E"/>
    <w:rsid w:val="70891B93"/>
    <w:rsid w:val="727BDF74"/>
    <w:rsid w:val="74F0AAB1"/>
    <w:rsid w:val="751E1600"/>
    <w:rsid w:val="766C879F"/>
    <w:rsid w:val="77086A21"/>
    <w:rsid w:val="784B99E1"/>
    <w:rsid w:val="796B8DFA"/>
    <w:rsid w:val="7972C912"/>
    <w:rsid w:val="7A1F0377"/>
    <w:rsid w:val="7D683850"/>
    <w:rsid w:val="7DBA9EE0"/>
    <w:rsid w:val="7EF7484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11AE4"/>
  <w15:docId w15:val="{08014838-761E-4897-AFC5-8F98BEAFE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4"/>
        <w:szCs w:val="24"/>
        <w:lang w:val="en-CA"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u w:val="single"/>
    </w:rPr>
  </w:style>
  <w:style w:type="paragraph" w:styleId="Heading2">
    <w:name w:val="heading 2"/>
    <w:basedOn w:val="Normal"/>
    <w:next w:val="Normal"/>
    <w:uiPriority w:val="9"/>
    <w:semiHidden/>
    <w:unhideWhenUsed/>
    <w:qFormat/>
    <w:pPr>
      <w:keepNext/>
      <w:outlineLvl w:val="1"/>
    </w:pPr>
    <w:rPr>
      <w:b/>
      <w:u w:val="single"/>
    </w:rPr>
  </w:style>
  <w:style w:type="paragraph" w:styleId="Heading3">
    <w:name w:val="heading 3"/>
    <w:basedOn w:val="Normal"/>
    <w:next w:val="Normal"/>
    <w:uiPriority w:val="9"/>
    <w:semiHidden/>
    <w:unhideWhenUsed/>
    <w:qFormat/>
    <w:pPr>
      <w:keepNext/>
      <w:jc w:val="center"/>
      <w:outlineLvl w:val="2"/>
    </w:pPr>
    <w:rPr>
      <w:b/>
      <w:u w:val="single"/>
    </w:rPr>
  </w:style>
  <w:style w:type="paragraph" w:styleId="Heading4">
    <w:name w:val="heading 4"/>
    <w:basedOn w:val="Normal"/>
    <w:next w:val="Normal"/>
    <w:uiPriority w:val="9"/>
    <w:semiHidden/>
    <w:unhideWhenUsed/>
    <w:qFormat/>
    <w:pPr>
      <w:keepNext/>
      <w:outlineLvl w:val="3"/>
    </w:pPr>
    <w:rPr>
      <w:rFonts w:ascii="Verdana" w:eastAsia="Verdana" w:hAnsi="Verdana" w:cs="Verdana"/>
      <w:b/>
      <w:sz w:val="22"/>
      <w:szCs w:val="22"/>
    </w:rPr>
  </w:style>
  <w:style w:type="paragraph" w:styleId="Heading5">
    <w:name w:val="heading 5"/>
    <w:basedOn w:val="Normal"/>
    <w:next w:val="Normal"/>
    <w:uiPriority w:val="9"/>
    <w:semiHidden/>
    <w:unhideWhenUsed/>
    <w:qFormat/>
    <w:pPr>
      <w:keepNext/>
      <w:jc w:val="center"/>
      <w:outlineLvl w:val="4"/>
    </w:pPr>
    <w:rPr>
      <w:rFonts w:ascii="Verdana" w:eastAsia="Verdana" w:hAnsi="Verdana" w:cs="Verdana"/>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jc w:val="center"/>
    </w:pPr>
    <w:rPr>
      <w:b/>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paragraph" w:styleId="ListParagraph">
    <w:name w:val="List Paragraph"/>
    <w:basedOn w:val="Normal"/>
    <w:uiPriority w:val="34"/>
    <w:qFormat/>
    <w:rsid w:val="335E7CF9"/>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dvo14@my.bcit.ca"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clee724@my.bcit.ca"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mailto:tadegboye@my.bcit.ca"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4376B569C9CF04F9C19CAEFCAE140D0" ma:contentTypeVersion="5" ma:contentTypeDescription="Create a new document." ma:contentTypeScope="" ma:versionID="d3b6ab5ddbc90e51f19458ea56876843">
  <xsd:schema xmlns:xsd="http://www.w3.org/2001/XMLSchema" xmlns:xs="http://www.w3.org/2001/XMLSchema" xmlns:p="http://schemas.microsoft.com/office/2006/metadata/properties" xmlns:ns3="bcf69e0a-5980-4bae-aab9-2922f9889b7b" targetNamespace="http://schemas.microsoft.com/office/2006/metadata/properties" ma:root="true" ma:fieldsID="4b1affad72a16441a0793b7d61998f58" ns3:_="">
    <xsd:import namespace="bcf69e0a-5980-4bae-aab9-2922f9889b7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f69e0a-5980-4bae-aab9-2922f9889b7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bcf69e0a-5980-4bae-aab9-2922f9889b7b" xsi:nil="true"/>
  </documentManagement>
</p:properties>
</file>

<file path=customXml/itemProps1.xml><?xml version="1.0" encoding="utf-8"?>
<ds:datastoreItem xmlns:ds="http://schemas.openxmlformats.org/officeDocument/2006/customXml" ds:itemID="{BD289184-8574-456C-BA07-EEC7BA03ED34}">
  <ds:schemaRefs>
    <ds:schemaRef ds:uri="http://schemas.microsoft.com/sharepoint/v3/contenttype/forms"/>
  </ds:schemaRefs>
</ds:datastoreItem>
</file>

<file path=customXml/itemProps2.xml><?xml version="1.0" encoding="utf-8"?>
<ds:datastoreItem xmlns:ds="http://schemas.openxmlformats.org/officeDocument/2006/customXml" ds:itemID="{D2195A9B-35EF-4B56-B11D-6C1F09DEA2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f69e0a-5980-4bae-aab9-2922f9889b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865B3C-599D-476A-89E1-94B7D4512FF2}">
  <ds:schemaRefs>
    <ds:schemaRef ds:uri="http://schemas.microsoft.com/office/2006/metadata/properties"/>
    <ds:schemaRef ds:uri="http://schemas.microsoft.com/office/infopath/2007/PartnerControls"/>
    <ds:schemaRef ds:uri="bcf69e0a-5980-4bae-aab9-2922f9889b7b"/>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792</Words>
  <Characters>4517</Characters>
  <Application>Microsoft Office Word</Application>
  <DocSecurity>0</DocSecurity>
  <Lines>37</Lines>
  <Paragraphs>10</Paragraphs>
  <ScaleCrop>false</ScaleCrop>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vo</dc:creator>
  <cp:lastModifiedBy>jay vo</cp:lastModifiedBy>
  <cp:revision>3</cp:revision>
  <dcterms:created xsi:type="dcterms:W3CDTF">2025-04-02T16:49:00Z</dcterms:created>
  <dcterms:modified xsi:type="dcterms:W3CDTF">2025-04-02T17:09:00Z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0x01010094376B569C9CF04F9C19CAEFCAE140D0</vt:lpwstr>
  </property>
</Properties>
</file>