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Conversación completa</w:t>
      </w:r>
    </w:p>
    <w:p>
      <w:r>
        <w:t>Fecha de generación: 27/11/2025 16:02:47</w:t>
      </w:r>
    </w:p>
    <w:p>
      <w:r>
        <w:br/>
      </w:r>
    </w:p>
    <w:p>
      <w:r>
        <w:rPr>
          <w:sz w:val="22"/>
        </w:rPr>
        <w:t>Diego: Sabes como es la estructura del caso de uso completo en desarrollo de software?</w:t>
      </w:r>
    </w:p>
    <w:p>
      <w:r>
        <w:rPr>
          <w:sz w:val="22"/>
        </w:rPr>
        <w:t>Copilot: Sí, la estructura de un caso de uso completo en desarrollo de software sigue un formato estándar que describe cómo un actor interactúa con el sistema para lograr un objetivo. Generalmente incluye los siguientes elementos:</w:t>
        <w:br/>
        <w:br/>
        <w:t>1. Identificación</w:t>
        <w:br/>
        <w:t>2. Descripción breve</w:t>
        <w:br/>
        <w:t>3. Precondiciones</w:t>
        <w:br/>
        <w:t>4. Postcondiciones</w:t>
        <w:br/>
        <w:t>5. Flujo principal</w:t>
        <w:br/>
        <w:t>6. Flujos alternativos</w:t>
        <w:br/>
        <w:t>7. Excepciones</w:t>
        <w:br/>
        <w:t>8. Requisitos especiales</w:t>
        <w:br/>
        <w:t>9. Notas y comentarios</w:t>
        <w:br/>
        <w:br/>
        <w:t>¿Quieres que te prepare una plantilla lista para usar en formato Word, Markdown o UML? También puedo darte un ejemplo completo para un caso real, como “Iniciar sesión” o “Procesar pago”. ¿Cuál prefieres?</w:t>
      </w:r>
    </w:p>
    <w:p>
      <w:r>
        <w:rPr>
          <w:sz w:val="22"/>
        </w:rPr>
        <w:t>Diego: Vale, siguiendo esa estructura te voy a pasar un documento con 20 casos de uso, quiero que me generes otro documento con los 20 casos de uso desarrollados con la estructura de caso de uso completa, tambien te voy a pasar las notas del desarrollador que hablo con el cliente por si necesitas más contexto</w:t>
      </w:r>
    </w:p>
    <w:p>
      <w:r>
        <w:rPr>
          <w:sz w:val="22"/>
        </w:rPr>
        <w:t>Diego: Archivos adjuntos: Casos_de_Uso_Notas1.docx, Resumen_notas_1.docx</w:t>
      </w:r>
    </w:p>
    <w:p>
      <w:r>
        <w:rPr>
          <w:sz w:val="22"/>
        </w:rPr>
        <w:t>Copilot: ¡Perfecto, Diego! Ya tomé tus dos documentos y, a partir de ellos, generé un .docx con los 20 casos de uso desarrollados siguiendo la estructura de “caso de uso completo” (Identificación, Descripción, Precondiciones, Postcondiciones, Flujo principal, Flujos alternativos, Excepciones, Requisitos especiales y Notas). La lista de casos proviene de tu archivo Casos_de_Uso_Notas1.docx y el contexto/reglas (tipos de usuario, libros exclusivos para profesores, plazos y condiciones de ampliación) del Resumen_notas_1.docx.</w:t>
        <w:br/>
        <w:br/>
        <w:t>Descarga el documento aquí:</w:t>
        <w:br/>
        <w:t>- Casos_de_Uso_Completos.docx</w:t>
        <w:br/>
        <w:br/>
        <w:t>Qué hice exactamente:</w:t>
        <w:br/>
        <w:t>1. Estructura uniforme por caso.</w:t>
        <w:br/>
        <w:t>2. Actores y reglas de negocio derivadas de tus notas.</w:t>
        <w:br/>
        <w:t>3. Cobertura de los 20 casos.</w:t>
        <w:br/>
        <w:t>4. Notas/Asunciones explícitas.</w:t>
        <w:br/>
        <w:br/>
        <w:t>Vista rápida (ejemplos abreviados):</w:t>
        <w:br/>
        <w:t>- CU-10 – Realizar préstamo de libro.</w:t>
        <w:br/>
        <w:t>- CU-15 – Ampliar plazo de préstamo.</w:t>
        <w:br/>
        <w:br/>
        <w:t>¿Quieres que parametrice los plazos por tipo y el límite de ampliaciones directamente en el documento? También puedo añadir un glosario y un mapa de trazabilidad CU ↔ Reglas.</w:t>
      </w:r>
    </w:p>
    <w:p>
      <w:r>
        <w:rPr>
          <w:sz w:val="22"/>
        </w:rPr>
        <w:t>Diego: Sacame un DOCX de esta conversación</w:t>
      </w:r>
    </w:p>
    <w:p>
      <w:r>
        <w:rPr>
          <w:sz w:val="22"/>
        </w:rPr>
        <w:t>Diego: Generame un DOCX de esta conversacion</w:t>
      </w:r>
    </w:p>
    <w:p>
      <w:r>
        <w:rPr>
          <w:sz w:val="22"/>
        </w:rPr>
        <w:t>Copilot: Aquí tienes el archivo con toda la conversación en formato DOCX: Conversación_Usuario_Asistente.docx. Incluye fecha de generación, mensajes del usuario y del asistente en orden cronológico, separación clara por roles y contenido. ¿Quieres que le añada formato adicional (por ejemplo, encabezados por tema, colores para roles, o índice al inicio)?</w:t>
      </w:r>
    </w:p>
    <w:p>
      <w:r>
        <w:rPr>
          <w:sz w:val="22"/>
        </w:rPr>
        <w:t>Diego: Creame un .docx con esta conversación tal cual esta incluyendo todos os mensajes, antes de los mensaje mios pon Diego: y antes de tus mensajes copilot: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961886359AC6C5408DA089F2DC233EF4" ma:contentTypeVersion="11" ma:contentTypeDescription="Crear nuevo documento." ma:contentTypeScope="" ma:versionID="26dfacbc73c751b7d27ef3edf626b59b">
  <xsd:schema xmlns:xsd="http://www.w3.org/2001/XMLSchema" xmlns:xs="http://www.w3.org/2001/XMLSchema" xmlns:p="http://schemas.microsoft.com/office/2006/metadata/properties" xmlns:ns2="1265c98d-7f51-49df-8370-6907e354cbe2" xmlns:ns3="fd82c0f7-0149-4047-950e-fc288d455174" targetNamespace="http://schemas.microsoft.com/office/2006/metadata/properties" ma:root="true" ma:fieldsID="2a21aa6759140d0952a755c3592f31cd" ns2:_="" ns3:_="">
    <xsd:import namespace="1265c98d-7f51-49df-8370-6907e354cbe2"/>
    <xsd:import namespace="fd82c0f7-0149-4047-950e-fc288d4551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5c98d-7f51-49df-8370-6907e354cb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6b79bab5-423c-41bb-b2a6-fa644551eac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82c0f7-0149-4047-950e-fc288d45517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dac5fff-6992-497d-8302-9e116c67bf2b}" ma:internalName="TaxCatchAll" ma:showField="CatchAllData" ma:web="fd82c0f7-0149-4047-950e-fc288d4551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d82c0f7-0149-4047-950e-fc288d455174" xsi:nil="true"/>
    <lcf76f155ced4ddcb4097134ff3c332f xmlns="1265c98d-7f51-49df-8370-6907e354cbe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56B1060-4C54-47D9-B261-23E3A9628937}"/>
</file>

<file path=customXml/itemProps3.xml><?xml version="1.0" encoding="utf-8"?>
<ds:datastoreItem xmlns:ds="http://schemas.openxmlformats.org/officeDocument/2006/customXml" ds:itemID="{C72A583C-A7A0-489D-8441-0E1737BDC926}"/>
</file>

<file path=customXml/itemProps4.xml><?xml version="1.0" encoding="utf-8"?>
<ds:datastoreItem xmlns:ds="http://schemas.openxmlformats.org/officeDocument/2006/customXml" ds:itemID="{E5501385-9746-4928-9252-48DB3C2A852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0x010100961886359AC6C5408DA089F2DC233EF4</vt:lpwstr>
  </property>
</Properties>
</file>