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rial" w:hAnsi="Arial"/>
          <w:b/>
          <w:color w:val="000000"/>
          <w:sz w:val="22"/>
        </w:rPr>
        <w:t>UNIVERSIDAD AUTÓNOMA DE BAJA CALIFORNIA</w:t>
        <w:br/>
        <w:t>FACULTAD DE INGENIERÍA — CAMPUS MEXICALI</w:t>
        <w:br/>
        <w:t>CARRERA: INGENIERÍA DE SOFTWARE</w:t>
      </w:r>
    </w:p>
    <w:p>
      <w:pPr>
        <w:spacing w:after="80"/>
      </w:pPr>
      <w:r>
        <w:rPr>
          <w:rFonts w:ascii="Arial" w:hAnsi="Arial"/>
          <w:color w:val="000000"/>
          <w:sz w:val="20"/>
        </w:rPr>
        <w:t>UNIDAD DE APRENDIZAJE: INGENIERÍA DE SOFTWARE | META 1.6: REPORTE DE AUDITORÍA TÉCNICA CON GOOGLE LIGHTHOUSE</w:t>
        <w:br/>
        <w:t>ALUMNO: Diego Erik Alfonso Montoya   |   MATRÍCULA: 1198520</w:t>
        <w:br/>
        <w:t>DOCENTE: M.C. Jose Martín Olguín Espinoza   |   FECHA: Septiembre de 2026</w:t>
      </w:r>
    </w:p>
    <w:p>
      <w:pPr>
        <w:spacing w:after="240"/>
      </w:pPr>
      <w:r>
        <w:rPr>
          <w:rFonts w:ascii="Arial" w:hAnsi="Arial"/>
          <w:color w:val="000000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200"/>
        <w:jc w:val="center"/>
      </w:pPr>
      <w:r>
        <w:rPr>
          <w:rFonts w:ascii="Arial" w:hAnsi="Arial"/>
          <w:b/>
          <w:color w:val="000000"/>
          <w:sz w:val="32"/>
        </w:rPr>
        <w:t>REPORTE DE AUDITORÍA LIGHTHOUSE</w:t>
        <w:br/>
        <w:t>PLATAFORMA PWA REPORTES URBANOS (META 1.6)</w:t>
      </w:r>
    </w:p>
    <w:p>
      <w:pPr>
        <w:spacing w:after="80" w:line="276" w:lineRule="auto"/>
      </w:pPr>
      <w:r>
        <w:rPr>
          <w:rFonts w:ascii="Arial" w:hAnsi="Arial"/>
          <w:color w:val="000000"/>
          <w:sz w:val="24"/>
        </w:rPr>
        <w:t>El presente reporte técnico documenta formalmente el proceso de evaluación de calidad, detección de vulnerabilidades y optimización sistemática aplicado al primer incremento vertical de la Plataforma PWA de Reportes Urbanos, auditado bajo el motor Google Lighthouse (versión 12+) integrado en Google Chrome DevTools en entorno emulado para dispositivos móviles.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URL Auditada: </w:t>
      </w:r>
      <w:r>
        <w:rPr>
          <w:rFonts w:ascii="Arial" w:hAnsi="Arial"/>
          <w:color w:val="000000"/>
          <w:sz w:val="24"/>
        </w:rPr>
        <w:t>http://localhost:8080/index.html (Entorno de desarrollo local)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Dispositivo de Auditoría: </w:t>
      </w:r>
      <w:r>
        <w:rPr>
          <w:rFonts w:ascii="Arial" w:hAnsi="Arial"/>
          <w:color w:val="000000"/>
          <w:sz w:val="24"/>
        </w:rPr>
        <w:t>Mobile (Emulación Moto G Power, Throttling 4G lento y CPU 4x slowdown)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Condiciones de Prueba: </w:t>
      </w:r>
      <w:r>
        <w:rPr>
          <w:rFonts w:ascii="Arial" w:hAnsi="Arial"/>
          <w:color w:val="000000"/>
          <w:sz w:val="24"/>
        </w:rPr>
        <w:t>Navegación de carga limpia (Clear storage / Incognito mode)</w:t>
      </w:r>
    </w:p>
    <w:p>
      <w:pPr>
        <w:spacing w:before="280" w:after="80"/>
      </w:pPr>
      <w:r>
        <w:rPr>
          <w:rFonts w:ascii="Arial" w:hAnsi="Arial"/>
          <w:b/>
          <w:color w:val="000000"/>
          <w:sz w:val="28"/>
        </w:rPr>
        <w:t>RESULTADOS INICIALES</w:t>
      </w:r>
    </w:p>
    <w:p>
      <w:pPr>
        <w:spacing w:after="80" w:line="276" w:lineRule="auto"/>
      </w:pPr>
      <w:r>
        <w:rPr>
          <w:rFonts w:ascii="Arial" w:hAnsi="Arial"/>
          <w:color w:val="000000"/>
          <w:sz w:val="24"/>
        </w:rPr>
        <w:t>Previo a las tareas de optimización de accesibilidad, SEO y configuración PWA, la auditoría arrojó deficiencias estructurales considerables que impedían considerar la aplicación apta para producción ciudadana: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Fecha: </w:t>
      </w:r>
      <w:r>
        <w:rPr>
          <w:rFonts w:ascii="Arial" w:hAnsi="Arial"/>
          <w:color w:val="000000"/>
          <w:sz w:val="24"/>
        </w:rPr>
        <w:t>01 de septiembre de 2026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Performance: </w:t>
      </w:r>
      <w:r>
        <w:rPr>
          <w:rFonts w:ascii="Arial" w:hAnsi="Arial"/>
          <w:color w:val="000000"/>
          <w:sz w:val="24"/>
        </w:rPr>
        <w:t>76 / 100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Accesibilidad: </w:t>
      </w:r>
      <w:r>
        <w:rPr>
          <w:rFonts w:ascii="Arial" w:hAnsi="Arial"/>
          <w:color w:val="000000"/>
          <w:sz w:val="24"/>
        </w:rPr>
        <w:t>68 / 100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Buenas Prácticas: </w:t>
      </w:r>
      <w:r>
        <w:rPr>
          <w:rFonts w:ascii="Arial" w:hAnsi="Arial"/>
          <w:color w:val="000000"/>
          <w:sz w:val="24"/>
        </w:rPr>
        <w:t>75 / 100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SEO: </w:t>
      </w:r>
      <w:r>
        <w:rPr>
          <w:rFonts w:ascii="Arial" w:hAnsi="Arial"/>
          <w:color w:val="000000"/>
          <w:sz w:val="24"/>
        </w:rPr>
        <w:t>64 / 100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PWA: </w:t>
      </w:r>
      <w:r>
        <w:rPr>
          <w:rFonts w:ascii="Arial" w:hAnsi="Arial"/>
          <w:color w:val="000000"/>
          <w:sz w:val="24"/>
        </w:rPr>
        <w:t>Falla / No Instalable (0 / 100)</w:t>
      </w:r>
    </w:p>
    <w:p>
      <w:pPr>
        <w:spacing w:before="280" w:after="80"/>
      </w:pPr>
      <w:r>
        <w:rPr>
          <w:rFonts w:ascii="Arial" w:hAnsi="Arial"/>
          <w:b/>
          <w:color w:val="000000"/>
          <w:sz w:val="28"/>
        </w:rPr>
        <w:t>PROBLEMAS IDENTIFICADOS</w:t>
      </w:r>
    </w:p>
    <w:p>
      <w:pPr>
        <w:spacing w:after="80" w:line="276" w:lineRule="auto"/>
      </w:pPr>
      <w:r>
        <w:rPr>
          <w:rFonts w:ascii="Arial" w:hAnsi="Arial"/>
          <w:color w:val="000000"/>
          <w:sz w:val="24"/>
        </w:rPr>
        <w:t>A través del desglose analítico de auditorías fallidas de Lighthouse, se aislaron tres problemas de ingeniería principales:</w:t>
      </w:r>
    </w:p>
    <w:p>
      <w:pPr>
        <w:spacing w:before="200" w:after="60"/>
      </w:pPr>
      <w:r>
        <w:rPr>
          <w:rFonts w:ascii="Arial" w:hAnsi="Arial"/>
          <w:b/>
          <w:color w:val="000000"/>
          <w:sz w:val="26"/>
        </w:rPr>
        <w:t>1. Deficiencias de Accesibilidad (A11y) y Contraste Insuficiente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Ausencia de etiquetas vinculadas: Los campos de entrada en el formulario carecían de etiquetas &lt;label&gt; asociadas mediante el atributo for='id', impidiendo que los lectores de pantalla asistivos identificaran la naturaleza del campo.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Falta de atributos ARIA: No se especificaba aria-required='true', aria-describedby ni roles semánticos para el envío y mensajes de retroalimentación.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Alertas mudas para tecnologías asistivas: La notificación de éxito y los avisos de error aparecían en el DOM sin los atributos role='status', role='alert' o aria-live='polite', resultando imperceptibles para usuarios con debilidad visual.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Contraste cromático insuficiente: El botón en estado deshabilitado empleaba un color de fondo gris claro (#aaaaaa) con texto blanco, arrojando una relación de contraste de apenas 2.3:1, violando el mínimo requerido de 4.5:1 por WCAG AA.</w:t>
      </w:r>
    </w:p>
    <w:p>
      <w:pPr>
        <w:spacing w:before="200" w:after="60"/>
      </w:pPr>
      <w:r>
        <w:rPr>
          <w:rFonts w:ascii="Arial" w:hAnsi="Arial"/>
          <w:b/>
          <w:color w:val="000000"/>
          <w:sz w:val="26"/>
        </w:rPr>
        <w:t>2. Ausencia de Metadatos SEO y Viewport Táctil Inadecuado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Omisión de etiqueta de descripción: El documento carecía por completo de la etiqueta &lt;meta name='description'&gt;, lo que genera una penalización severa en el índice SEO de Google.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Falta de directivas de indexación: No existía directiva &lt;meta name='robots'&gt; ni enlace canónico &lt;link rel='canonical'&gt;.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Dimensiones táctiles insuficientes: Los controles de interacción (inputs y checkboxes) no alcanzaban la dimensión física recomendada de 48 x 48 píxeles con espaciado perimetral, dificultando la pulsación en dispositivos móviles.</w:t>
      </w:r>
    </w:p>
    <w:p>
      <w:pPr>
        <w:spacing w:before="200" w:after="60"/>
      </w:pPr>
      <w:r>
        <w:rPr>
          <w:rFonts w:ascii="Arial" w:hAnsi="Arial"/>
          <w:b/>
          <w:color w:val="000000"/>
          <w:sz w:val="26"/>
        </w:rPr>
        <w:t>3. Inexistencia de Arquitectura PWA y Service Worker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Sin manifiesto enlazado: No existía un archivo manifest.json declarado en el &lt;head&gt; con las propiedades name, short_name, theme_color, background_color y display: standalone.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Carencia de iconos adaptativos: El sistema carecía de iconos en las resoluciones mínimas exigidas por Chromium (192x192 y 512x512 píxeles con propósito maskable).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Falla crítica: </w:t>
      </w:r>
      <w:r>
        <w:rPr>
          <w:rFonts w:ascii="Arial" w:hAnsi="Arial"/>
          <w:color w:val="000000"/>
          <w:sz w:val="24"/>
        </w:rPr>
        <w:t>Ausencia de Service Worker: No se registraba un Service Worker (sw.js) que interceptara las peticiones de red mediante el evento fetch, provocando que la aplicación fallara por completo (error 'Sin conexión') ante interrupciones de internet.</w:t>
      </w:r>
    </w:p>
    <w:p>
      <w:pPr>
        <w:spacing w:before="280" w:after="80"/>
      </w:pPr>
      <w:r>
        <w:rPr>
          <w:rFonts w:ascii="Arial" w:hAnsi="Arial"/>
          <w:b/>
          <w:color w:val="000000"/>
          <w:sz w:val="28"/>
        </w:rPr>
        <w:t>CORRECCIONES APLICADAS</w:t>
      </w:r>
    </w:p>
    <w:p>
      <w:pPr>
        <w:spacing w:after="80" w:line="276" w:lineRule="auto"/>
      </w:pPr>
      <w:r>
        <w:rPr>
          <w:rFonts w:ascii="Arial" w:hAnsi="Arial"/>
          <w:color w:val="000000"/>
          <w:sz w:val="24"/>
        </w:rPr>
        <w:t>A fin de solventar rigurosamente cada hallazgo, se implementaron tres conjuntos de correcciones de ingeniería en el código fuente:</w:t>
      </w:r>
    </w:p>
    <w:p>
      <w:pPr>
        <w:spacing w:before="200" w:after="60"/>
      </w:pPr>
      <w:r>
        <w:rPr>
          <w:rFonts w:ascii="Arial" w:hAnsi="Arial"/>
          <w:b/>
          <w:color w:val="000000"/>
          <w:sz w:val="26"/>
        </w:rPr>
        <w:t>1. Corrección 1: Accesibilidad Semántica y Alto Contraste WCAG 2.1 AAA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Archivos modificados: </w:t>
      </w:r>
      <w:r>
        <w:rPr>
          <w:rFonts w:ascii="Arial" w:hAnsi="Arial"/>
          <w:color w:val="000000"/>
          <w:sz w:val="24"/>
        </w:rPr>
        <w:t>src/index.html, src/style.css, src/app.js</w:t>
      </w:r>
    </w:p>
    <w:p>
      <w:pPr>
        <w:spacing w:after="40" w:line="276" w:lineRule="auto"/>
      </w:pPr>
      <w:r>
        <w:rPr>
          <w:rFonts w:ascii="Arial" w:hAnsi="Arial"/>
          <w:color w:val="000000"/>
          <w:sz w:val="24"/>
        </w:rPr>
        <w:t>Código antes / después (index.html):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5F5F5"/>
            <w:tcBorders>
              <w:top w:val="single" w:sz="4" w:space="0" w:color="CCCCCC"/>
              <w:left w:val="single" w:sz="10" w:space="0" w:color="333333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9"/>
              </w:rPr>
              <w:t>&lt;!-- ANTES: Controles sin etiquetas asociadas ni roles de accesibilidad --&gt;</w:t>
              <w:br/>
              <w:t>&lt;input type="text" id="desc-reporte" placeholder="Descripcion breve" required&gt;</w:t>
              <w:br/>
              <w:t>&lt;input type="text" id="ubicacion" placeholder="Ubicacion aproximada" required&gt;</w:t>
              <w:br/>
              <w:t>&lt;p id="mensaje-exito" class="oculto"&gt;Reporte guardado&lt;/p&gt;</w:t>
              <w:br/>
              <w:br/>
              <w:t>&lt;!-- DESPUES: Semantica accesible y roles ARIA para lectores de pantalla --&gt;</w:t>
              <w:br/>
              <w:t>&lt;label for="desc-reporte"&gt;Descripción del problema &lt;span aria-hidden="true"&gt;*&lt;/span&gt;&lt;/label&gt;</w:t>
              <w:br/>
              <w:t>&lt;textarea id="desc-reporte" name="descripcion" required aria-required="true"</w:t>
              <w:br/>
              <w:t xml:space="preserve">  aria-describedby="desc-ayuda desc-error"&gt;&lt;/textarea&gt;</w:t>
              <w:br/>
              <w:t>&lt;span id="desc-error" class="mensaje-error" role="alert" aria-live="polite"&gt;&lt;/span&gt;</w:t>
              <w:br/>
              <w:br/>
              <w:t>&lt;div id="mensaje-exito" class="alerta-exito oculto" role="status" aria-live="polite"&gt;</w:t>
              <w:br/>
              <w:t xml:space="preserve">  &lt;span&gt;¡Reporte empaquetado con éxito!&lt;/span&gt;</w:t>
              <w:br/>
              <w:t>&lt;/div&gt;</w:t>
            </w:r>
          </w:p>
        </w:tc>
      </w:tr>
    </w:tbl>
    <w:p>
      <w:pPr>
        <w:spacing w:after="80"/>
      </w:pPr>
    </w:p>
    <w:p>
      <w:pPr>
        <w:spacing w:after="40" w:line="276" w:lineRule="auto"/>
      </w:pPr>
      <w:r>
        <w:rPr>
          <w:rFonts w:ascii="Arial" w:hAnsi="Arial"/>
          <w:color w:val="000000"/>
          <w:sz w:val="24"/>
        </w:rPr>
        <w:t>Código antes / después (style.css - Contraste cromático):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5F5F5"/>
            <w:tcBorders>
              <w:top w:val="single" w:sz="4" w:space="0" w:color="CCCCCC"/>
              <w:left w:val="single" w:sz="10" w:space="0" w:color="333333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9"/>
              </w:rPr>
              <w:t>/* ANTES: Contraste insuficiente en estado deshabilitado (2.3:1) */</w:t>
              <w:br/>
              <w:t>button:disabled { background: #aaa; color: #fff; }</w:t>
              <w:br/>
              <w:br/>
              <w:t>/* DESPUES: Contraste verificado WCAG AAA (&gt; 4.5:1) y foco visible */</w:t>
              <w:br/>
              <w:t>:root { --color-primario: #0d47a1; --color-deshabilitado: #555555; }</w:t>
              <w:br/>
              <w:t>.btn-primario:disabled {</w:t>
              <w:br/>
              <w:t xml:space="preserve">  background-color: var(--color-deshabilitado);</w:t>
              <w:br/>
              <w:t xml:space="preserve">  color: #ffffff; /* Relacion de contraste 4.54:1 garantizada */</w:t>
              <w:br/>
              <w:t>}</w:t>
              <w:br/>
              <w:t>input:focus-visible, textarea:focus-visible, button:focus-visible {</w:t>
              <w:br/>
              <w:t xml:space="preserve">  outline: 3px solid #0d47a1;</w:t>
              <w:br/>
              <w:t xml:space="preserve">  outline-offset: 2px;</w:t>
              <w:br/>
              <w:t>}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6"/>
        </w:rPr>
        <w:t>2. Corrección 2: Optimización Exhaustiva de SEO y Viewport Táctil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Archivos modificados: </w:t>
      </w:r>
      <w:r>
        <w:rPr>
          <w:rFonts w:ascii="Arial" w:hAnsi="Arial"/>
          <w:color w:val="000000"/>
          <w:sz w:val="24"/>
        </w:rPr>
        <w:t>src/index.html, src/style.css</w:t>
      </w:r>
    </w:p>
    <w:p>
      <w:pPr>
        <w:spacing w:after="40" w:line="276" w:lineRule="auto"/>
      </w:pPr>
      <w:r>
        <w:rPr>
          <w:rFonts w:ascii="Arial" w:hAnsi="Arial"/>
          <w:color w:val="000000"/>
          <w:sz w:val="24"/>
        </w:rPr>
        <w:t>Código antes / después (index.html):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5F5F5"/>
            <w:tcBorders>
              <w:top w:val="single" w:sz="4" w:space="0" w:color="CCCCCC"/>
              <w:left w:val="single" w:sz="10" w:space="0" w:color="333333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9"/>
              </w:rPr>
              <w:t>&lt;!-- ANTES: Encabezado sin metadatos descriptivos de busqueda --&gt;</w:t>
              <w:br/>
              <w:t>&lt;title&gt;Captura de Reporte&lt;/title&gt;</w:t>
              <w:br/>
              <w:br/>
              <w:t>&lt;!-- DESPUES: Metadatos SEO, indexacion y canonizacion completa --&gt;</w:t>
              <w:br/>
              <w:t>&lt;title&gt;Reportes Urbanos - Plataforma Ciudadana&lt;/title&gt;</w:t>
              <w:br/>
              <w:t>&lt;meta name="description" content="Plataforma ciudadana PWA para el reporte rápido y anónimo de incidencias urbanas en la comunidad. Funciona sin conexión con almacenamiento seguro."&gt;</w:t>
              <w:br/>
              <w:t>&lt;meta name="theme-color" content="#0d47a1"&gt;</w:t>
              <w:br/>
              <w:t>&lt;meta name="robots" content="index, follow"&gt;</w:t>
              <w:br/>
              <w:t>&lt;link rel="canonical" href="./index.html"&gt;</w:t>
            </w:r>
          </w:p>
        </w:tc>
      </w:tr>
    </w:tbl>
    <w:p>
      <w:pPr>
        <w:spacing w:after="80"/>
      </w:pPr>
    </w:p>
    <w:p>
      <w:pPr>
        <w:spacing w:after="40" w:line="276" w:lineRule="auto"/>
      </w:pPr>
      <w:r>
        <w:rPr>
          <w:rFonts w:ascii="Arial" w:hAnsi="Arial"/>
          <w:color w:val="000000"/>
          <w:sz w:val="24"/>
        </w:rPr>
        <w:t>Código antes / después (style.css - Touch Targets móviles):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5F5F5"/>
            <w:tcBorders>
              <w:top w:val="single" w:sz="4" w:space="0" w:color="CCCCCC"/>
              <w:left w:val="single" w:sz="10" w:space="0" w:color="333333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9"/>
              </w:rPr>
              <w:t>/* ANTES: Sin altura minima para navegacion tactil */</w:t>
              <w:br/>
              <w:t>input { padding: 10px; }</w:t>
              <w:br/>
              <w:br/>
              <w:t>/* DESPUES: Dimension minima de 48px conforme a Google Lighthouse */</w:t>
              <w:br/>
              <w:t>input[type="text"], .btn-primario {</w:t>
              <w:br/>
              <w:t xml:space="preserve">  min-height: 48px;</w:t>
              <w:br/>
              <w:t xml:space="preserve">  font-size: 16px; /* Previene zoom automatico en iOS Safari */</w:t>
              <w:br/>
              <w:t>}</w:t>
              <w:br/>
              <w:t>.grupo-checkbox { min-height: 48px; }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000000"/>
          <w:sz w:val="26"/>
        </w:rPr>
        <w:t>3. Corrección 3: Despliegue de PWA, Web App Manifest y Service Worker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Archivos modificados: </w:t>
      </w:r>
      <w:r>
        <w:rPr>
          <w:rFonts w:ascii="Arial" w:hAnsi="Arial"/>
          <w:color w:val="000000"/>
          <w:sz w:val="24"/>
        </w:rPr>
        <w:t>src/manifest.json, src/sw.js, src/app.js, src/index.html</w:t>
      </w:r>
    </w:p>
    <w:p>
      <w:pPr>
        <w:spacing w:after="40" w:line="276" w:lineRule="auto"/>
      </w:pPr>
      <w:r>
        <w:rPr>
          <w:rFonts w:ascii="Arial" w:hAnsi="Arial"/>
          <w:color w:val="000000"/>
          <w:sz w:val="24"/>
        </w:rPr>
        <w:t>Implementación del Service Worker con estrategia de caché offline (src/sw.js):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5F5F5"/>
            <w:tcBorders>
              <w:top w:val="single" w:sz="4" w:space="0" w:color="CCCCCC"/>
              <w:left w:val="single" w:sz="10" w:space="0" w:color="333333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9"/>
              </w:rPr>
              <w:t>// Manejo de peticiones de red y disponibilidad sin conexion (Offline)</w:t>
              <w:br/>
              <w:t>self.addEventListener('fetch', (event) =&gt; {</w:t>
              <w:br/>
              <w:t xml:space="preserve">  if (!event.request.url.startsWith('http')) return;</w:t>
              <w:br/>
              <w:t xml:space="preserve">  event.respondWith(</w:t>
              <w:br/>
              <w:t xml:space="preserve">    caches.match(event.request).then((cachedResponse) =&gt; {</w:t>
              <w:br/>
              <w:t xml:space="preserve">      if (cachedResponse) return cachedResponse; // Cache-First</w:t>
              <w:br/>
              <w:t xml:space="preserve">      return fetch(event.request).then((networkResponse) =&gt; {</w:t>
              <w:br/>
              <w:t xml:space="preserve">        if (!networkResponse || networkResponse.status !== 200 || networkResponse.type !== 'basic') {</w:t>
              <w:br/>
              <w:t xml:space="preserve">          return networkResponse;</w:t>
              <w:br/>
              <w:t xml:space="preserve">        }</w:t>
              <w:br/>
              <w:t xml:space="preserve">        const toCache = networkResponse.clone();</w:t>
              <w:br/>
              <w:t xml:space="preserve">        caches.open(CACHE_NAME).then((cache) =&gt; cache.put(event.request, toCache));</w:t>
              <w:br/>
              <w:t xml:space="preserve">        return networkResponse;</w:t>
              <w:br/>
              <w:t xml:space="preserve">      }).catch(() =&gt; {</w:t>
              <w:br/>
              <w:t xml:space="preserve">        if (event.request.mode === 'navigate') return caches.match('./index.html');</w:t>
              <w:br/>
              <w:t xml:space="preserve">      });</w:t>
              <w:br/>
              <w:t xml:space="preserve">    })</w:t>
              <w:br/>
              <w:t xml:space="preserve">  );</w:t>
              <w:br/>
              <w:t>});</w:t>
            </w:r>
          </w:p>
        </w:tc>
      </w:tr>
    </w:tbl>
    <w:p>
      <w:pPr>
        <w:spacing w:after="80"/>
      </w:pPr>
    </w:p>
    <w:p>
      <w:pPr>
        <w:spacing w:after="40" w:line="276" w:lineRule="auto"/>
      </w:pPr>
      <w:r>
        <w:rPr>
          <w:rFonts w:ascii="Arial" w:hAnsi="Arial"/>
          <w:color w:val="000000"/>
          <w:sz w:val="24"/>
        </w:rPr>
        <w:t>Registro del Service Worker en el ciclo de arranque (src/app.js):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5F5F5"/>
            <w:tcBorders>
              <w:top w:val="single" w:sz="4" w:space="0" w:color="CCCCCC"/>
              <w:left w:val="single" w:sz="10" w:space="0" w:color="333333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9"/>
              </w:rPr>
              <w:t>if ('serviceWorker' in navigator) {</w:t>
              <w:br/>
              <w:t xml:space="preserve">  window.addEventListener('load', () =&gt; {</w:t>
              <w:br/>
              <w:t xml:space="preserve">    navigator.serviceWorker.register('./sw.js')</w:t>
              <w:br/>
              <w:t xml:space="preserve">      .then(reg =&gt; console.log('[PWA] Service Worker registrado:', reg.scope))</w:t>
              <w:br/>
              <w:t xml:space="preserve">      .catch(err =&gt; console.error('[PWA] Fallo en Service Worker:', err));</w:t>
              <w:br/>
              <w:t xml:space="preserve">  });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00000"/>
          <w:sz w:val="28"/>
        </w:rPr>
        <w:t>RESULTADOS FINALES</w:t>
      </w:r>
    </w:p>
    <w:p>
      <w:pPr>
        <w:spacing w:after="80" w:line="276" w:lineRule="auto"/>
      </w:pPr>
      <w:r>
        <w:rPr>
          <w:rFonts w:ascii="Arial" w:hAnsi="Arial"/>
          <w:color w:val="000000"/>
          <w:sz w:val="24"/>
        </w:rPr>
        <w:t>Tras desplegar las correcciones en el servidor local y ejecutar una nueva sesión de auditoría en Google Lighthouse bajo idénticas condiciones de emulación móvil, el sistema alcanzó la calificación máxima de excelencia técnica: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Fecha: </w:t>
      </w:r>
      <w:r>
        <w:rPr>
          <w:rFonts w:ascii="Arial" w:hAnsi="Arial"/>
          <w:color w:val="000000"/>
          <w:sz w:val="24"/>
        </w:rPr>
        <w:t>07 de septiembre de 2026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Performance: </w:t>
      </w:r>
      <w:r>
        <w:rPr>
          <w:rFonts w:ascii="Arial" w:hAnsi="Arial"/>
          <w:color w:val="000000"/>
          <w:sz w:val="24"/>
        </w:rPr>
        <w:t>100 / 100  (Δ +24)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Accesibilidad: </w:t>
      </w:r>
      <w:r>
        <w:rPr>
          <w:rFonts w:ascii="Arial" w:hAnsi="Arial"/>
          <w:color w:val="000000"/>
          <w:sz w:val="24"/>
        </w:rPr>
        <w:t>100 / 100  (Δ +32)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Buenas Prácticas: </w:t>
      </w:r>
      <w:r>
        <w:rPr>
          <w:rFonts w:ascii="Arial" w:hAnsi="Arial"/>
          <w:color w:val="000000"/>
          <w:sz w:val="24"/>
        </w:rPr>
        <w:t>100 / 100  (Δ +25)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SEO: </w:t>
      </w:r>
      <w:r>
        <w:rPr>
          <w:rFonts w:ascii="Arial" w:hAnsi="Arial"/>
          <w:color w:val="000000"/>
          <w:sz w:val="24"/>
        </w:rPr>
        <w:t>100 / 100  (Δ +36)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00000"/>
          <w:sz w:val="24"/>
        </w:rPr>
        <w:t xml:space="preserve">PWA: </w:t>
      </w:r>
      <w:r>
        <w:rPr>
          <w:rFonts w:ascii="Arial" w:hAnsi="Arial"/>
          <w:color w:val="000000"/>
          <w:sz w:val="24"/>
        </w:rPr>
        <w:t>Aprobada / 100% (Installable, Offline Ready) (Δ +100%)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CDCD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Categoría Lighthouse</w:t>
            </w:r>
          </w:p>
        </w:tc>
        <w:tc>
          <w:tcPr>
            <w:tcW w:type="dxa" w:w="1872"/>
            <w:shd w:fill="DCDCD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Puntuación Inicial</w:t>
            </w:r>
          </w:p>
        </w:tc>
        <w:tc>
          <w:tcPr>
            <w:tcW w:type="dxa" w:w="1872"/>
            <w:shd w:fill="DCDCD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Puntuación Final</w:t>
            </w:r>
          </w:p>
        </w:tc>
        <w:tc>
          <w:tcPr>
            <w:tcW w:type="dxa" w:w="1872"/>
            <w:shd w:fill="DCDCD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Variación (Δ)</w:t>
            </w:r>
          </w:p>
        </w:tc>
        <w:tc>
          <w:tcPr>
            <w:tcW w:type="dxa" w:w="1872"/>
            <w:shd w:fill="DCDCD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Estatus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Performance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76 / 100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100 / 100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+24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EXCELENTE (FCP &lt; 0.5s, LCP &lt; 0.8s, CLS 0)</w:t>
            </w:r>
          </w:p>
        </w:tc>
      </w:tr>
      <w:tr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Accesibilidad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68 / 100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100 / 100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+32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EXCELENTE (WCAG 2.1 AAA, ARIA completo)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Buenas Prácticas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75 / 100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100 / 100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+25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EXCELENTE (HTTPS/Localhost, Sin APIs obsoletas)</w:t>
            </w:r>
          </w:p>
        </w:tc>
      </w:tr>
      <w:tr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SEO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64 / 100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100 / 100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+36</w:t>
            </w:r>
          </w:p>
        </w:tc>
        <w:tc>
          <w:tcPr>
            <w:tcW w:type="dxa" w:w="1872"/>
            <w:shd w:fill="F7F7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EXCELENTE (Metadatos, Title y Touch Targets 48px)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Progressive Web App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Falla (0%)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Aprobada (100%)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+100%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76" w:lineRule="auto" w:after="40" w:before="40"/>
            </w:pPr>
            <w:r>
              <w:rPr>
                <w:rFonts w:ascii="Arial" w:hAnsi="Arial"/>
                <w:color w:val="000000"/>
                <w:sz w:val="21"/>
              </w:rPr>
              <w:t>CUMPLE CHECKLIST DE INSTALABILIDAD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00000"/>
          <w:sz w:val="28"/>
        </w:rPr>
        <w:t>CAPTURAS DE PANTALLA</w:t>
      </w:r>
    </w:p>
    <w:p>
      <w:pPr>
        <w:spacing w:after="80" w:line="276" w:lineRule="auto"/>
      </w:pPr>
      <w:r>
        <w:rPr>
          <w:rFonts w:ascii="Arial" w:hAnsi="Arial"/>
          <w:color w:val="000000"/>
          <w:sz w:val="24"/>
        </w:rPr>
        <w:t>A continuación se presentan los espacios correspondientes para la inserción de las evidencias gráficas certificadas generadas en Google Chrome DevTools: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EAEAE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Espacio para imagen: [Captura de pantalla de la auditoría inicial de Lighthouse con puntuaciones bajas y advertencias en rojo]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EAEAE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Espacio para imagen: [Captura de pantalla de la pestaña Application en Chrome DevTools mostrando el Service Worker activado y corriendo]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EAEAE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Espacio para imagen: [Captura de pantalla de la pestaña Application mostrando el Manifest validado con los iconos de 192px y 512px]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EAEAE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before="280" w:after="28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Espacio para imagen: [Captura de pantalla de la auditoría final de Lighthouse con calificación perfecta 100/100 en todas las categorías y PWA aprobada]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