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761" w:rsidRDefault="002A527D">
      <w:proofErr w:type="spellStart"/>
      <w:r>
        <w:t>Django</w:t>
      </w:r>
      <w:proofErr w:type="spellEnd"/>
      <w:r>
        <w:t xml:space="preserve"> riassunto</w:t>
      </w:r>
    </w:p>
    <w:p w:rsidR="002A527D" w:rsidRDefault="002A527D"/>
    <w:p w:rsidR="002A527D" w:rsidRDefault="002A527D">
      <w:r>
        <w:t xml:space="preserve">Il client invia una richiesta HTTP a </w:t>
      </w:r>
      <w:proofErr w:type="spellStart"/>
      <w:r>
        <w:t>Django</w:t>
      </w:r>
      <w:proofErr w:type="spellEnd"/>
      <w:r>
        <w:t xml:space="preserve">. L'URL </w:t>
      </w:r>
      <w:proofErr w:type="spellStart"/>
      <w:r>
        <w:t>Dispatcher</w:t>
      </w:r>
      <w:proofErr w:type="spellEnd"/>
      <w:r>
        <w:t xml:space="preserve"> confronta l'URL richiesto con i pattern definiti in </w:t>
      </w:r>
      <w:r>
        <w:rPr>
          <w:rStyle w:val="CodiceHTML"/>
          <w:rFonts w:eastAsiaTheme="minorHAnsi"/>
        </w:rPr>
        <w:t>urls.py</w:t>
      </w:r>
      <w:r>
        <w:t xml:space="preserve"> e la inoltra alla </w:t>
      </w:r>
      <w:proofErr w:type="spellStart"/>
      <w:r>
        <w:t>view</w:t>
      </w:r>
      <w:proofErr w:type="spellEnd"/>
      <w:r>
        <w:t xml:space="preserve"> corrispondente. La </w:t>
      </w:r>
      <w:proofErr w:type="spellStart"/>
      <w:r>
        <w:t>view</w:t>
      </w:r>
      <w:proofErr w:type="spellEnd"/>
      <w:r>
        <w:t xml:space="preserve"> contiene la logica applicativa: elabora la richiesta, interagisce con </w:t>
      </w:r>
      <w:proofErr w:type="gramStart"/>
      <w:r>
        <w:t>il model</w:t>
      </w:r>
      <w:proofErr w:type="gramEnd"/>
      <w:r>
        <w:t xml:space="preserve"> per leggere o scrivere dati nel database e infine restituisce una risposta. Se deve mostrare una pagina HTML, passa i dati al </w:t>
      </w:r>
      <w:proofErr w:type="spellStart"/>
      <w:r>
        <w:t>template</w:t>
      </w:r>
      <w:proofErr w:type="spellEnd"/>
      <w:r>
        <w:t>, che genera l'interfaccia da inviare al client.</w:t>
      </w:r>
    </w:p>
    <w:p w:rsidR="00AE0E33" w:rsidRDefault="00AE0E33">
      <w:r>
        <w:t xml:space="preserve">In </w:t>
      </w:r>
      <w:proofErr w:type="spellStart"/>
      <w:r>
        <w:t>Django</w:t>
      </w:r>
      <w:proofErr w:type="spellEnd"/>
      <w:r>
        <w:t xml:space="preserve">, l’URL </w:t>
      </w:r>
      <w:proofErr w:type="spellStart"/>
      <w:r>
        <w:t>Dispatcher</w:t>
      </w:r>
      <w:proofErr w:type="spellEnd"/>
      <w:r>
        <w:t xml:space="preserve"> è il sistema che gestisce il </w:t>
      </w:r>
      <w:proofErr w:type="spellStart"/>
      <w:r>
        <w:t>routing</w:t>
      </w:r>
      <w:proofErr w:type="spellEnd"/>
      <w:r>
        <w:t xml:space="preserve"> delle richieste HTTP: il file </w:t>
      </w:r>
      <w:r>
        <w:rPr>
          <w:rStyle w:val="CodiceHTML"/>
          <w:rFonts w:eastAsiaTheme="minorHAnsi"/>
        </w:rPr>
        <w:t>urls.py</w:t>
      </w:r>
      <w:r>
        <w:t xml:space="preserve"> del progetto è il punto di ingresso principale e usa </w:t>
      </w:r>
      <w:proofErr w:type="gramStart"/>
      <w:r>
        <w:rPr>
          <w:rStyle w:val="CodiceHTML"/>
          <w:rFonts w:eastAsiaTheme="minorHAnsi"/>
        </w:rPr>
        <w:t>include(</w:t>
      </w:r>
      <w:proofErr w:type="gramEnd"/>
      <w:r>
        <w:rPr>
          <w:rStyle w:val="CodiceHTML"/>
          <w:rFonts w:eastAsiaTheme="minorHAnsi"/>
        </w:rPr>
        <w:t>)</w:t>
      </w:r>
      <w:r>
        <w:t xml:space="preserve"> per delegare parte delle URL ai </w:t>
      </w:r>
      <w:r>
        <w:rPr>
          <w:rStyle w:val="CodiceHTML"/>
          <w:rFonts w:eastAsiaTheme="minorHAnsi"/>
        </w:rPr>
        <w:t>urls.py</w:t>
      </w:r>
      <w:r>
        <w:t xml:space="preserve"> delle singole </w:t>
      </w:r>
      <w:proofErr w:type="spellStart"/>
      <w:r>
        <w:t>app</w:t>
      </w:r>
      <w:proofErr w:type="spellEnd"/>
      <w:r>
        <w:t xml:space="preserve">. Ogni </w:t>
      </w:r>
      <w:r>
        <w:rPr>
          <w:rStyle w:val="CodiceHTML"/>
          <w:rFonts w:eastAsiaTheme="minorHAnsi"/>
        </w:rPr>
        <w:t>urls.py</w:t>
      </w:r>
      <w:r>
        <w:t xml:space="preserve"> di </w:t>
      </w:r>
      <w:proofErr w:type="spellStart"/>
      <w:r>
        <w:t>app</w:t>
      </w:r>
      <w:proofErr w:type="spellEnd"/>
      <w:r>
        <w:t xml:space="preserve"> associa poi i pattern URL alle rispettive </w:t>
      </w:r>
      <w:proofErr w:type="spellStart"/>
      <w:r>
        <w:t>view</w:t>
      </w:r>
      <w:proofErr w:type="spellEnd"/>
      <w:r>
        <w:t xml:space="preserve">. In questo modo il progetto smista le richieste tra le varie </w:t>
      </w:r>
      <w:proofErr w:type="spellStart"/>
      <w:r>
        <w:t>app</w:t>
      </w:r>
      <w:proofErr w:type="spellEnd"/>
      <w:r>
        <w:t xml:space="preserve">, mentre ogni </w:t>
      </w:r>
      <w:proofErr w:type="spellStart"/>
      <w:r>
        <w:t>app</w:t>
      </w:r>
      <w:proofErr w:type="spellEnd"/>
      <w:r>
        <w:t xml:space="preserve"> gestisce in modo autonomo le proprie URL e la logica associata.</w:t>
      </w:r>
      <w:bookmarkStart w:id="0" w:name="_GoBack"/>
      <w:bookmarkEnd w:id="0"/>
    </w:p>
    <w:sectPr w:rsidR="00AE0E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27D"/>
    <w:rsid w:val="002A527D"/>
    <w:rsid w:val="005829B8"/>
    <w:rsid w:val="0075520B"/>
    <w:rsid w:val="00AE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D320"/>
  <w15:chartTrackingRefBased/>
  <w15:docId w15:val="{DFC0B8D9-E7E0-4648-9765-670AC63A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diceHTML">
    <w:name w:val="HTML Code"/>
    <w:basedOn w:val="Carpredefinitoparagrafo"/>
    <w:uiPriority w:val="99"/>
    <w:semiHidden/>
    <w:unhideWhenUsed/>
    <w:rsid w:val="002A52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CODDURA</dc:creator>
  <cp:keywords/>
  <dc:description/>
  <cp:lastModifiedBy>CODDURA</cp:lastModifiedBy>
  <cp:revision>2</cp:revision>
  <dcterms:created xsi:type="dcterms:W3CDTF">2026-06-17T10:53:00Z</dcterms:created>
  <dcterms:modified xsi:type="dcterms:W3CDTF">2026-06-17T11:44:00Z</dcterms:modified>
</cp:coreProperties>
</file>