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4165" w14:textId="77777777" w:rsidR="0082098B" w:rsidRPr="0082098B" w:rsidRDefault="0082098B" w:rsidP="0082098B">
      <w:pPr>
        <w:rPr>
          <w:lang w:val="en-CA"/>
        </w:rPr>
      </w:pPr>
      <w:r w:rsidRPr="0082098B">
        <w:rPr>
          <w:lang w:val="en-CA"/>
        </w:rPr>
        <w:t>Lessons Learned from the Beginnings of OLTP Systems </w:t>
      </w:r>
    </w:p>
    <w:p w14:paraId="440FB1CF" w14:textId="77777777" w:rsidR="0082098B" w:rsidRPr="0082098B" w:rsidRDefault="0082098B" w:rsidP="0082098B">
      <w:pPr>
        <w:rPr>
          <w:b/>
          <w:bCs/>
          <w:lang w:val="en-CA"/>
        </w:rPr>
      </w:pPr>
      <w:r w:rsidRPr="0082098B">
        <w:rPr>
          <w:lang w:val="en-CA"/>
        </w:rPr>
        <w:t>Abstract</w:t>
      </w:r>
    </w:p>
    <w:p w14:paraId="29251E41" w14:textId="77777777" w:rsidR="0082098B" w:rsidRPr="0082098B" w:rsidRDefault="0082098B" w:rsidP="0082098B">
      <w:pPr>
        <w:rPr>
          <w:lang w:val="en-CA"/>
        </w:rPr>
      </w:pPr>
      <w:r w:rsidRPr="0082098B">
        <w:rPr>
          <w:lang w:val="en-CA"/>
        </w:rPr>
        <w:t>The ultimate measure of success for the original Online Transaction Processing (OLTP) systems was not throughput or accuracy. It was how well those systems met the needs of both the businesses and businesses’ customers – that included accuracy but valued response time for customers over throughput (though the two were obviously related). Equally important was resiliency: When systems failed (and they inevitably would) recovery had to be invisible to the parties involved.</w:t>
      </w:r>
    </w:p>
    <w:p w14:paraId="1006651B" w14:textId="77777777" w:rsidR="0082098B" w:rsidRPr="0082098B" w:rsidRDefault="0082098B" w:rsidP="0082098B">
      <w:pPr>
        <w:rPr>
          <w:lang w:val="en-CA"/>
        </w:rPr>
      </w:pPr>
      <w:r w:rsidRPr="0082098B">
        <w:rPr>
          <w:lang w:val="en-CA"/>
        </w:rPr>
        <w:t>Addressing those concerns at the application level would lead to duplicate effort and inconsistent results…</w:t>
      </w:r>
      <w:proofErr w:type="gramStart"/>
      <w:r w:rsidRPr="0082098B">
        <w:rPr>
          <w:lang w:val="en-CA"/>
        </w:rPr>
        <w:t>assuming that</w:t>
      </w:r>
      <w:proofErr w:type="gramEnd"/>
      <w:r w:rsidRPr="0082098B">
        <w:rPr>
          <w:lang w:val="en-CA"/>
        </w:rPr>
        <w:t xml:space="preserve"> meeting those concerns at the application level was possible. The solution to that complete problem was to move the responsibility of meeting </w:t>
      </w:r>
      <w:proofErr w:type="gramStart"/>
      <w:r w:rsidRPr="0082098B">
        <w:rPr>
          <w:lang w:val="en-CA"/>
        </w:rPr>
        <w:t>all of</w:t>
      </w:r>
      <w:proofErr w:type="gramEnd"/>
      <w:r w:rsidRPr="0082098B">
        <w:rPr>
          <w:lang w:val="en-CA"/>
        </w:rPr>
        <w:t xml:space="preserve"> the requirements from individual applications to the software infrastructure (“application servers,” "transaction managers,” and so on). Solving that complete problem generated critical advances in the design and implementation of software. </w:t>
      </w:r>
    </w:p>
    <w:p w14:paraId="606166D7" w14:textId="77777777" w:rsidR="0082098B" w:rsidRPr="0082098B" w:rsidRDefault="0082098B" w:rsidP="0082098B">
      <w:pPr>
        <w:rPr>
          <w:lang w:val="en-CA"/>
        </w:rPr>
      </w:pPr>
      <w:r w:rsidRPr="0082098B">
        <w:rPr>
          <w:lang w:val="en-CA"/>
        </w:rPr>
        <w:t xml:space="preserve">Some fifty+ years on, we can assess how many of the goals of those original OLTP systems have been met, which goals remain to be addressed, and which lessons from achieving those goals have been lost or forgotten along the way. That includes looking ahead to the next set of opportunities that achieving those goals have </w:t>
      </w:r>
      <w:proofErr w:type="gramStart"/>
      <w:r w:rsidRPr="0082098B">
        <w:rPr>
          <w:lang w:val="en-CA"/>
        </w:rPr>
        <w:t>opened up</w:t>
      </w:r>
      <w:proofErr w:type="gramEnd"/>
      <w:r w:rsidRPr="0082098B">
        <w:rPr>
          <w:lang w:val="en-CA"/>
        </w:rPr>
        <w:t>.</w:t>
      </w:r>
    </w:p>
    <w:p w14:paraId="13B3427D" w14:textId="77777777" w:rsidR="0082098B" w:rsidRPr="0082098B" w:rsidRDefault="0082098B" w:rsidP="0082098B">
      <w:pPr>
        <w:rPr>
          <w:lang w:val="en-CA"/>
        </w:rPr>
      </w:pPr>
      <w:r w:rsidRPr="0082098B">
        <w:rPr>
          <w:lang w:val="en-CA"/>
        </w:rPr>
        <w:t>That’s relevant because, like virtually all current online systems, those original OLTP systems were ‘inventory managers.’ Our current OLTP systems, like those original systems, manage inventories that range from stocks of physical assets (books, clothing) through more abstract assets (seats or room bookings) to purely digital ones (balances in bank accounts). Without the foundation established by those original OLTP system infrastructures that deliver precise, deterministic execution of transactions, the entire modern world of electronic commerce collapses.</w:t>
      </w:r>
    </w:p>
    <w:p w14:paraId="5F0A7CF7" w14:textId="77777777" w:rsidR="0082098B" w:rsidRPr="0082098B" w:rsidRDefault="0082098B" w:rsidP="0082098B">
      <w:pPr>
        <w:rPr>
          <w:b/>
          <w:bCs/>
          <w:lang w:val="en-CA"/>
        </w:rPr>
      </w:pPr>
      <w:r w:rsidRPr="0082098B">
        <w:rPr>
          <w:lang w:val="en-CA"/>
        </w:rPr>
        <w:t>Introduction</w:t>
      </w:r>
    </w:p>
    <w:p w14:paraId="3068FB7B" w14:textId="77777777" w:rsidR="0082098B" w:rsidRPr="0082098B" w:rsidRDefault="0082098B" w:rsidP="0082098B">
      <w:pPr>
        <w:rPr>
          <w:lang w:val="en-CA"/>
        </w:rPr>
      </w:pPr>
      <w:r w:rsidRPr="0082098B">
        <w:rPr>
          <w:lang w:val="en-CA"/>
        </w:rPr>
        <w:t>At the start of the 1970s, the most challenging applications in IT were online systems that managed bank accounts and airline seats.</w:t>
      </w:r>
    </w:p>
    <w:p w14:paraId="468458CD" w14:textId="77777777" w:rsidR="0082098B" w:rsidRPr="0082098B" w:rsidRDefault="0082098B" w:rsidP="0082098B">
      <w:pPr>
        <w:rPr>
          <w:lang w:val="en-CA"/>
        </w:rPr>
      </w:pPr>
      <w:r w:rsidRPr="0082098B">
        <w:rPr>
          <w:lang w:val="en-CA"/>
        </w:rPr>
        <w:t xml:space="preserve">Prior to OLTP systems, business activities in these areas began with professionals (bank tellers, travel agents, airline employees) interacting with users. Where computers were involved, those professionals inputted the information required for business transactions. While the input was (more or less) in real-time, the transactions were not: Transaction were </w:t>
      </w:r>
      <w:proofErr w:type="gramStart"/>
      <w:r w:rsidRPr="0082098B">
        <w:rPr>
          <w:lang w:val="en-CA"/>
        </w:rPr>
        <w:t>actually processed</w:t>
      </w:r>
      <w:proofErr w:type="gramEnd"/>
      <w:r w:rsidRPr="0082098B">
        <w:rPr>
          <w:lang w:val="en-CA"/>
        </w:rPr>
        <w:t xml:space="preserve"> outside of business hours in batch mode.</w:t>
      </w:r>
    </w:p>
    <w:p w14:paraId="5E4F9660" w14:textId="77777777" w:rsidR="0082098B" w:rsidRPr="0082098B" w:rsidRDefault="0082098B" w:rsidP="0082098B">
      <w:pPr>
        <w:rPr>
          <w:lang w:val="en-CA"/>
        </w:rPr>
      </w:pPr>
      <w:r w:rsidRPr="0082098B">
        <w:rPr>
          <w:lang w:val="en-CA"/>
        </w:rPr>
        <w:t xml:space="preserve">OLTP systems imposed a new set of challenges, especially for banking systems where the introduction of ATMs dramatically increased the number of potential simultaneous users. Those changes created new challenges in three areas: meeting users’ expectations around how long a single transaction could take to complete, updating </w:t>
      </w:r>
      <w:r w:rsidRPr="0082098B">
        <w:rPr>
          <w:lang w:val="en-CA"/>
        </w:rPr>
        <w:lastRenderedPageBreak/>
        <w:t>data (especially around frequently updated data or hot spots</w:t>
      </w:r>
      <w:proofErr w:type="gramStart"/>
      <w:r w:rsidRPr="0082098B">
        <w:rPr>
          <w:lang w:val="en-CA"/>
        </w:rPr>
        <w:t>), and</w:t>
      </w:r>
      <w:proofErr w:type="gramEnd"/>
      <w:r w:rsidRPr="0082098B">
        <w:rPr>
          <w:lang w:val="en-CA"/>
        </w:rPr>
        <w:t xml:space="preserve"> restoring functionality after failure.</w:t>
      </w:r>
    </w:p>
    <w:p w14:paraId="2E48BBEA" w14:textId="77777777" w:rsidR="0082098B" w:rsidRPr="0082098B" w:rsidRDefault="0082098B" w:rsidP="0082098B">
      <w:pPr>
        <w:rPr>
          <w:lang w:val="en-CA"/>
        </w:rPr>
      </w:pPr>
      <w:r w:rsidRPr="0082098B">
        <w:rPr>
          <w:lang w:val="en-CA"/>
        </w:rPr>
        <w:t>While both airline booking and banking ATMs moved to OLTP systems at the same time, this paper will focus on banking OLTP systems and specifically those that integrated ATMs because those systems formed the more challenging problem, especially in terms of reliability. Even today, airline systems still have a physical representation of the customer’s seat reservation in the customer’s ticket, are still managing an inventory of physical seats, and regard errors (like overbooking) as part of the cost of doing business. The banking systems were, effectively, moving to a world where both the inventory and transaction record keeping was entirely digital and where any errors in transactions could be considered as violations of government regulations.</w:t>
      </w:r>
    </w:p>
    <w:p w14:paraId="375DCE15" w14:textId="77777777" w:rsidR="0082098B" w:rsidRPr="0082098B" w:rsidRDefault="0082098B" w:rsidP="0082098B">
      <w:pPr>
        <w:rPr>
          <w:lang w:val="en-CA"/>
        </w:rPr>
      </w:pPr>
      <w:r w:rsidRPr="0082098B">
        <w:rPr>
          <w:lang w:val="en-CA"/>
        </w:rPr>
        <w:t xml:space="preserve">In the banking systems, prior to moving to OLTP systems, paper documents listing transactions and balances were generated each night in batch and distributed daily to branches. Customers were required to go to the bank’s offices to perform most transactions and, because only the customer’s branch would have the customer’s account information, customers had to go to their specific branch to retrieve their money. This level of control was required because any discrepancy in the user’s account balances was not only unacceptable to the business, </w:t>
      </w:r>
      <w:proofErr w:type="gramStart"/>
      <w:r w:rsidRPr="0082098B">
        <w:rPr>
          <w:lang w:val="en-CA"/>
        </w:rPr>
        <w:t>they were</w:t>
      </w:r>
      <w:proofErr w:type="gramEnd"/>
      <w:r w:rsidRPr="0082098B">
        <w:rPr>
          <w:lang w:val="en-CA"/>
        </w:rPr>
        <w:t xml:space="preserve"> subject to regulatory control.</w:t>
      </w:r>
    </w:p>
    <w:p w14:paraId="24B7DFCF" w14:textId="77777777" w:rsidR="0082098B" w:rsidRPr="0082098B" w:rsidRDefault="0082098B" w:rsidP="0082098B">
      <w:pPr>
        <w:rPr>
          <w:b/>
          <w:bCs/>
          <w:lang w:val="en-CA"/>
        </w:rPr>
      </w:pPr>
      <w:r w:rsidRPr="0082098B">
        <w:rPr>
          <w:lang w:val="en-CA"/>
        </w:rPr>
        <w:t>Issues</w:t>
      </w:r>
    </w:p>
    <w:p w14:paraId="3D11DC6B" w14:textId="77777777" w:rsidR="0082098B" w:rsidRPr="0082098B" w:rsidRDefault="0082098B" w:rsidP="0082098B">
      <w:pPr>
        <w:rPr>
          <w:lang w:val="en-CA"/>
        </w:rPr>
      </w:pPr>
      <w:r w:rsidRPr="0082098B">
        <w:rPr>
          <w:lang w:val="en-CA"/>
        </w:rPr>
        <w:t>It’s important to recognize the sea change in moving from batch processing to OLTP applications. In batch processing:</w:t>
      </w:r>
    </w:p>
    <w:p w14:paraId="7141D500" w14:textId="77777777" w:rsidR="0082098B" w:rsidRPr="0082098B" w:rsidRDefault="0082098B" w:rsidP="0082098B">
      <w:pPr>
        <w:numPr>
          <w:ilvl w:val="0"/>
          <w:numId w:val="1"/>
        </w:numPr>
        <w:rPr>
          <w:lang w:val="en-CA"/>
        </w:rPr>
      </w:pPr>
      <w:r w:rsidRPr="0082098B">
        <w:rPr>
          <w:lang w:val="en-CA"/>
        </w:rPr>
        <w:t xml:space="preserve">There </w:t>
      </w:r>
      <w:proofErr w:type="gramStart"/>
      <w:r w:rsidRPr="0082098B">
        <w:rPr>
          <w:lang w:val="en-CA"/>
        </w:rPr>
        <w:t>is,  at</w:t>
      </w:r>
      <w:proofErr w:type="gramEnd"/>
      <w:r w:rsidRPr="0082098B">
        <w:rPr>
          <w:lang w:val="en-CA"/>
        </w:rPr>
        <w:t xml:space="preserve"> any time, potentially only one actor (the batch transaction processor) making changes to the database</w:t>
      </w:r>
    </w:p>
    <w:p w14:paraId="059562EE" w14:textId="77777777" w:rsidR="0082098B" w:rsidRPr="0082098B" w:rsidRDefault="0082098B" w:rsidP="0082098B">
      <w:pPr>
        <w:numPr>
          <w:ilvl w:val="0"/>
          <w:numId w:val="1"/>
        </w:numPr>
        <w:rPr>
          <w:lang w:val="en-CA"/>
        </w:rPr>
      </w:pPr>
      <w:r w:rsidRPr="0082098B">
        <w:rPr>
          <w:lang w:val="en-CA"/>
        </w:rPr>
        <w:t xml:space="preserve">All the steps making up any single transaction did not have to be complete until the batch application finished processing </w:t>
      </w:r>
      <w:proofErr w:type="gramStart"/>
      <w:r w:rsidRPr="0082098B">
        <w:rPr>
          <w:lang w:val="en-CA"/>
        </w:rPr>
        <w:t>all of</w:t>
      </w:r>
      <w:proofErr w:type="gramEnd"/>
      <w:r w:rsidRPr="0082098B">
        <w:rPr>
          <w:lang w:val="en-CA"/>
        </w:rPr>
        <w:t xml:space="preserve"> the transactions</w:t>
      </w:r>
    </w:p>
    <w:p w14:paraId="4F00F6BD" w14:textId="77777777" w:rsidR="0082098B" w:rsidRPr="0082098B" w:rsidRDefault="0082098B" w:rsidP="0082098B">
      <w:pPr>
        <w:numPr>
          <w:ilvl w:val="0"/>
          <w:numId w:val="1"/>
        </w:numPr>
        <w:rPr>
          <w:lang w:val="en-CA"/>
        </w:rPr>
      </w:pPr>
      <w:r w:rsidRPr="0082098B">
        <w:rPr>
          <w:lang w:val="en-CA"/>
        </w:rPr>
        <w:t>The database could be made unavailable during processing</w:t>
      </w:r>
    </w:p>
    <w:p w14:paraId="730685ED" w14:textId="77777777" w:rsidR="0082098B" w:rsidRPr="0082098B" w:rsidRDefault="0082098B" w:rsidP="0082098B">
      <w:pPr>
        <w:numPr>
          <w:ilvl w:val="0"/>
          <w:numId w:val="1"/>
        </w:numPr>
        <w:rPr>
          <w:lang w:val="en-CA"/>
        </w:rPr>
      </w:pPr>
      <w:r w:rsidRPr="0082098B">
        <w:rPr>
          <w:lang w:val="en-CA"/>
        </w:rPr>
        <w:t>If there was a problem during batch processing, recovery was relatively simple: The database was restored to the start of processing and (after addressing any errors) the application was rerun</w:t>
      </w:r>
    </w:p>
    <w:p w14:paraId="5C4CCA0F" w14:textId="77777777" w:rsidR="0082098B" w:rsidRPr="0082098B" w:rsidRDefault="0082098B" w:rsidP="0082098B">
      <w:pPr>
        <w:numPr>
          <w:ilvl w:val="0"/>
          <w:numId w:val="1"/>
        </w:numPr>
        <w:rPr>
          <w:lang w:val="en-CA"/>
        </w:rPr>
      </w:pPr>
      <w:r w:rsidRPr="0082098B">
        <w:rPr>
          <w:lang w:val="en-CA"/>
        </w:rPr>
        <w:t>The history of the transactions performed (and their outcome) was simply the log of the batch processor</w:t>
      </w:r>
    </w:p>
    <w:p w14:paraId="08F0901F" w14:textId="77777777" w:rsidR="0082098B" w:rsidRPr="0082098B" w:rsidRDefault="0082098B" w:rsidP="0082098B">
      <w:pPr>
        <w:rPr>
          <w:lang w:val="en-CA"/>
        </w:rPr>
      </w:pPr>
      <w:r w:rsidRPr="0082098B">
        <w:rPr>
          <w:lang w:val="en-CA"/>
        </w:rPr>
        <w:t>In the new OLTP applications:</w:t>
      </w:r>
    </w:p>
    <w:p w14:paraId="0FD5B39B" w14:textId="77777777" w:rsidR="0082098B" w:rsidRPr="0082098B" w:rsidRDefault="0082098B" w:rsidP="0082098B">
      <w:pPr>
        <w:numPr>
          <w:ilvl w:val="0"/>
          <w:numId w:val="2"/>
        </w:numPr>
        <w:rPr>
          <w:lang w:val="en-CA"/>
        </w:rPr>
      </w:pPr>
      <w:r w:rsidRPr="0082098B">
        <w:rPr>
          <w:lang w:val="en-CA"/>
        </w:rPr>
        <w:t>Typically, at any time, multiple actors would be simultaneously executing overlapping transactions</w:t>
      </w:r>
    </w:p>
    <w:p w14:paraId="1457F995" w14:textId="77777777" w:rsidR="0082098B" w:rsidRPr="0082098B" w:rsidRDefault="0082098B" w:rsidP="0082098B">
      <w:pPr>
        <w:numPr>
          <w:ilvl w:val="0"/>
          <w:numId w:val="2"/>
        </w:numPr>
        <w:rPr>
          <w:lang w:val="en-CA"/>
        </w:rPr>
      </w:pPr>
      <w:r w:rsidRPr="0082098B">
        <w:rPr>
          <w:lang w:val="en-CA"/>
        </w:rPr>
        <w:lastRenderedPageBreak/>
        <w:t>Individual transactions had to complete independently of any other transactions executing at the same time</w:t>
      </w:r>
    </w:p>
    <w:p w14:paraId="0E0E8C6B" w14:textId="77777777" w:rsidR="0082098B" w:rsidRPr="0082098B" w:rsidRDefault="0082098B" w:rsidP="0082098B">
      <w:pPr>
        <w:numPr>
          <w:ilvl w:val="0"/>
          <w:numId w:val="2"/>
        </w:numPr>
        <w:rPr>
          <w:lang w:val="en-CA"/>
        </w:rPr>
      </w:pPr>
      <w:r w:rsidRPr="0082098B">
        <w:rPr>
          <w:lang w:val="en-CA"/>
        </w:rPr>
        <w:t>The database had to be available to other processors</w:t>
      </w:r>
    </w:p>
    <w:p w14:paraId="5F2D9CB1" w14:textId="77777777" w:rsidR="0082098B" w:rsidRPr="0082098B" w:rsidRDefault="0082098B" w:rsidP="0082098B">
      <w:pPr>
        <w:numPr>
          <w:ilvl w:val="0"/>
          <w:numId w:val="2"/>
        </w:numPr>
        <w:rPr>
          <w:lang w:val="en-CA"/>
        </w:rPr>
      </w:pPr>
      <w:r w:rsidRPr="0082098B">
        <w:rPr>
          <w:lang w:val="en-CA"/>
        </w:rPr>
        <w:t>With multiple, overlapping transactions constantly completing, there is no clear recovery point for restarting processing</w:t>
      </w:r>
    </w:p>
    <w:p w14:paraId="73E11880" w14:textId="77777777" w:rsidR="0082098B" w:rsidRPr="0082098B" w:rsidRDefault="0082098B" w:rsidP="0082098B">
      <w:pPr>
        <w:numPr>
          <w:ilvl w:val="0"/>
          <w:numId w:val="2"/>
        </w:numPr>
        <w:rPr>
          <w:lang w:val="en-CA"/>
        </w:rPr>
      </w:pPr>
      <w:r w:rsidRPr="0082098B">
        <w:rPr>
          <w:lang w:val="en-CA"/>
        </w:rPr>
        <w:t>The history of the transaction was now distributed across ATMs, branch offices, and the central office</w:t>
      </w:r>
    </w:p>
    <w:p w14:paraId="1D75DD6A" w14:textId="77777777" w:rsidR="0082098B" w:rsidRPr="0082098B" w:rsidRDefault="0082098B" w:rsidP="0082098B">
      <w:pPr>
        <w:rPr>
          <w:b/>
          <w:bCs/>
          <w:lang w:val="en-CA"/>
        </w:rPr>
      </w:pPr>
      <w:r w:rsidRPr="0082098B">
        <w:rPr>
          <w:lang w:val="en-CA"/>
        </w:rPr>
        <w:t>Operational Characteristics</w:t>
      </w:r>
    </w:p>
    <w:p w14:paraId="4DBBE92C" w14:textId="77777777" w:rsidR="0082098B" w:rsidRPr="0082098B" w:rsidRDefault="0082098B" w:rsidP="0082098B">
      <w:pPr>
        <w:rPr>
          <w:lang w:val="en-CA"/>
        </w:rPr>
      </w:pPr>
      <w:r w:rsidRPr="0082098B">
        <w:rPr>
          <w:lang w:val="en-CA"/>
        </w:rPr>
        <w:t>The basis of any inventory management system is the debit/credit transaction which can be generalized even more simply as updating an item in an inventory account. In an OLTP system there are two autonomous entities involved in those transactions (the customers and the banks). Solving the complete problem meant meeting the criteria of both entities, each of which had separate (though overlapping and related) criteria for success.</w:t>
      </w:r>
    </w:p>
    <w:p w14:paraId="3CED29A2" w14:textId="77777777" w:rsidR="0082098B" w:rsidRPr="0082098B" w:rsidRDefault="0082098B" w:rsidP="0082098B">
      <w:pPr>
        <w:rPr>
          <w:lang w:val="en-CA"/>
        </w:rPr>
      </w:pPr>
      <w:r w:rsidRPr="0082098B">
        <w:rPr>
          <w:lang w:val="en-CA"/>
        </w:rPr>
        <w:t>The customer’s criteria required a transaction that, in moving from the user to the bank and back, had to:</w:t>
      </w:r>
    </w:p>
    <w:p w14:paraId="7162EDDC" w14:textId="77777777" w:rsidR="0082098B" w:rsidRPr="0082098B" w:rsidRDefault="0082098B" w:rsidP="0082098B">
      <w:pPr>
        <w:numPr>
          <w:ilvl w:val="0"/>
          <w:numId w:val="3"/>
        </w:numPr>
        <w:rPr>
          <w:lang w:val="en-CA"/>
        </w:rPr>
      </w:pPr>
      <w:r w:rsidRPr="0082098B">
        <w:rPr>
          <w:lang w:val="en-CA"/>
        </w:rPr>
        <w:t>Respond to requests at “the speed of life” </w:t>
      </w:r>
    </w:p>
    <w:p w14:paraId="7B4C1218" w14:textId="77777777" w:rsidR="0082098B" w:rsidRPr="0082098B" w:rsidRDefault="0082098B" w:rsidP="0082098B">
      <w:pPr>
        <w:numPr>
          <w:ilvl w:val="0"/>
          <w:numId w:val="3"/>
        </w:numPr>
        <w:rPr>
          <w:lang w:val="en-CA"/>
        </w:rPr>
      </w:pPr>
      <w:r w:rsidRPr="0082098B">
        <w:rPr>
          <w:lang w:val="en-CA"/>
        </w:rPr>
        <w:t>Accurately represent the customer’s banking data</w:t>
      </w:r>
    </w:p>
    <w:p w14:paraId="305F289E" w14:textId="77777777" w:rsidR="0082098B" w:rsidRPr="0082098B" w:rsidRDefault="0082098B" w:rsidP="0082098B">
      <w:pPr>
        <w:numPr>
          <w:ilvl w:val="0"/>
          <w:numId w:val="3"/>
        </w:numPr>
        <w:rPr>
          <w:lang w:val="en-CA"/>
        </w:rPr>
      </w:pPr>
      <w:r w:rsidRPr="0082098B">
        <w:rPr>
          <w:lang w:val="en-CA"/>
        </w:rPr>
        <w:t>Always be available </w:t>
      </w:r>
    </w:p>
    <w:p w14:paraId="4DA5FFA7" w14:textId="77777777" w:rsidR="0082098B" w:rsidRPr="0082098B" w:rsidRDefault="0082098B" w:rsidP="0082098B">
      <w:pPr>
        <w:rPr>
          <w:lang w:val="en-CA"/>
        </w:rPr>
      </w:pPr>
      <w:r w:rsidRPr="0082098B">
        <w:rPr>
          <w:lang w:val="en-CA"/>
        </w:rPr>
        <w:t>The bank’s criteria required a transaction that, after being initiated by the customer and before responding, had to have:</w:t>
      </w:r>
    </w:p>
    <w:p w14:paraId="744D83BB" w14:textId="77777777" w:rsidR="0082098B" w:rsidRPr="0082098B" w:rsidRDefault="0082098B" w:rsidP="0082098B">
      <w:pPr>
        <w:numPr>
          <w:ilvl w:val="0"/>
          <w:numId w:val="4"/>
        </w:numPr>
        <w:rPr>
          <w:lang w:val="en-CA"/>
        </w:rPr>
      </w:pPr>
      <w:r w:rsidRPr="0082098B">
        <w:rPr>
          <w:lang w:val="en-CA"/>
        </w:rPr>
        <w:t>High throughput</w:t>
      </w:r>
    </w:p>
    <w:p w14:paraId="5CC38382" w14:textId="77777777" w:rsidR="0082098B" w:rsidRPr="0082098B" w:rsidRDefault="0082098B" w:rsidP="0082098B">
      <w:pPr>
        <w:numPr>
          <w:ilvl w:val="0"/>
          <w:numId w:val="4"/>
        </w:numPr>
        <w:rPr>
          <w:lang w:val="en-CA"/>
        </w:rPr>
      </w:pPr>
      <w:r w:rsidRPr="0082098B">
        <w:rPr>
          <w:lang w:val="en-CA"/>
        </w:rPr>
        <w:t>Absolute accuracy, including business metrics</w:t>
      </w:r>
    </w:p>
    <w:p w14:paraId="539905B1" w14:textId="77777777" w:rsidR="0082098B" w:rsidRPr="0082098B" w:rsidRDefault="0082098B" w:rsidP="0082098B">
      <w:pPr>
        <w:numPr>
          <w:ilvl w:val="0"/>
          <w:numId w:val="4"/>
        </w:numPr>
        <w:rPr>
          <w:lang w:val="en-CA"/>
        </w:rPr>
      </w:pPr>
      <w:r w:rsidRPr="0082098B">
        <w:rPr>
          <w:lang w:val="en-CA"/>
        </w:rPr>
        <w:t>Complete reliability </w:t>
      </w:r>
    </w:p>
    <w:p w14:paraId="307C2D9F" w14:textId="77777777" w:rsidR="0082098B" w:rsidRPr="0082098B" w:rsidRDefault="0082098B" w:rsidP="0082098B">
      <w:pPr>
        <w:rPr>
          <w:lang w:val="en-CA"/>
        </w:rPr>
      </w:pPr>
      <w:r w:rsidRPr="0082098B">
        <w:rPr>
          <w:lang w:val="en-CA"/>
        </w:rPr>
        <w:t>The customer’s criteria around response time and the bank’s related requirements around throughput obviously required dealing with the speed of retrieving data. On the bank’s side, that throughput issue revolved around those data items that multiple transactions read and updated frequently (hotspots: account ledgers and other statistics that the bank managers depended on). To achieve throughput goals, individual transactions could not be held up waiting to read or update those data items…and that had to be done without sacrificing accuracy.</w:t>
      </w:r>
    </w:p>
    <w:p w14:paraId="26EEE9D5" w14:textId="77777777" w:rsidR="0082098B" w:rsidRPr="0082098B" w:rsidRDefault="0082098B" w:rsidP="0082098B">
      <w:pPr>
        <w:rPr>
          <w:lang w:val="en-CA"/>
        </w:rPr>
      </w:pPr>
      <w:r w:rsidRPr="0082098B">
        <w:rPr>
          <w:lang w:val="en-CA"/>
        </w:rPr>
        <w:t xml:space="preserve">While reliability for the bank meant that no data could ever be lost, to achieve the customers’ “alway available” requirement, the system would need to recover from any </w:t>
      </w:r>
      <w:r w:rsidRPr="0082098B">
        <w:rPr>
          <w:lang w:val="en-CA"/>
        </w:rPr>
        <w:lastRenderedPageBreak/>
        <w:t xml:space="preserve">failure in less time </w:t>
      </w:r>
      <w:proofErr w:type="gramStart"/>
      <w:r w:rsidRPr="0082098B">
        <w:rPr>
          <w:lang w:val="en-CA"/>
        </w:rPr>
        <w:t>then</w:t>
      </w:r>
      <w:proofErr w:type="gramEnd"/>
      <w:r w:rsidRPr="0082098B">
        <w:rPr>
          <w:lang w:val="en-CA"/>
        </w:rPr>
        <w:t xml:space="preserve"> it would take to complete a transaction (i.e. faster than the user could notice). </w:t>
      </w:r>
    </w:p>
    <w:p w14:paraId="368D4547" w14:textId="77777777" w:rsidR="0082098B" w:rsidRPr="0082098B" w:rsidRDefault="0082098B" w:rsidP="0082098B">
      <w:pPr>
        <w:rPr>
          <w:lang w:val="en-CA"/>
        </w:rPr>
      </w:pPr>
      <w:r w:rsidRPr="0082098B">
        <w:rPr>
          <w:lang w:val="en-CA"/>
        </w:rPr>
        <w:t>Combining reliability with accuracy meant that, when failure occurred:</w:t>
      </w:r>
    </w:p>
    <w:p w14:paraId="64A797C5" w14:textId="77777777" w:rsidR="0082098B" w:rsidRPr="0082098B" w:rsidRDefault="0082098B" w:rsidP="0082098B">
      <w:pPr>
        <w:numPr>
          <w:ilvl w:val="0"/>
          <w:numId w:val="5"/>
        </w:numPr>
        <w:rPr>
          <w:lang w:val="en-CA"/>
        </w:rPr>
      </w:pPr>
      <w:r w:rsidRPr="0082098B">
        <w:rPr>
          <w:lang w:val="en-CA"/>
        </w:rPr>
        <w:t xml:space="preserve">On the bank’s side, the state of </w:t>
      </w:r>
      <w:proofErr w:type="gramStart"/>
      <w:r w:rsidRPr="0082098B">
        <w:rPr>
          <w:lang w:val="en-CA"/>
        </w:rPr>
        <w:t>all of</w:t>
      </w:r>
      <w:proofErr w:type="gramEnd"/>
      <w:r w:rsidRPr="0082098B">
        <w:rPr>
          <w:lang w:val="en-CA"/>
        </w:rPr>
        <w:t xml:space="preserve"> the transactions had to be known: What was completed, what was incomplete, and what could be ignored, discarded, or backed out</w:t>
      </w:r>
    </w:p>
    <w:p w14:paraId="0C765EC0" w14:textId="77777777" w:rsidR="0082098B" w:rsidRPr="0082098B" w:rsidRDefault="0082098B" w:rsidP="0082098B">
      <w:pPr>
        <w:numPr>
          <w:ilvl w:val="0"/>
          <w:numId w:val="5"/>
        </w:numPr>
        <w:rPr>
          <w:lang w:val="en-CA"/>
        </w:rPr>
      </w:pPr>
      <w:r w:rsidRPr="0082098B">
        <w:rPr>
          <w:lang w:val="en-CA"/>
        </w:rPr>
        <w:t>On the customers side, the application needed to provide a response specifying what had completed successfully, what was incomplete, and what a customer could do about it (if only: “Your deposit/withdrawal was not made. Please check your balance and try again.”).</w:t>
      </w:r>
    </w:p>
    <w:p w14:paraId="341D9ABB" w14:textId="77777777" w:rsidR="0082098B" w:rsidRPr="0082098B" w:rsidRDefault="0082098B" w:rsidP="0082098B">
      <w:pPr>
        <w:rPr>
          <w:lang w:val="en-CA"/>
        </w:rPr>
      </w:pPr>
      <w:r w:rsidRPr="0082098B">
        <w:rPr>
          <w:lang w:val="en-CA"/>
        </w:rPr>
        <w:t>Keeping track of the information to support recovery, however, could not slow down processing transactions or recovery.</w:t>
      </w:r>
    </w:p>
    <w:p w14:paraId="6EC5CD80" w14:textId="77777777" w:rsidR="0082098B" w:rsidRPr="0082098B" w:rsidRDefault="0082098B" w:rsidP="0082098B">
      <w:pPr>
        <w:rPr>
          <w:b/>
          <w:bCs/>
          <w:lang w:val="en-CA"/>
        </w:rPr>
      </w:pPr>
      <w:r w:rsidRPr="0082098B">
        <w:rPr>
          <w:lang w:val="en-CA"/>
        </w:rPr>
        <w:t>Solutions</w:t>
      </w:r>
    </w:p>
    <w:p w14:paraId="356991F9" w14:textId="77777777" w:rsidR="0082098B" w:rsidRPr="0082098B" w:rsidRDefault="0082098B" w:rsidP="0082098B">
      <w:pPr>
        <w:rPr>
          <w:lang w:val="en-CA"/>
        </w:rPr>
      </w:pPr>
      <w:r w:rsidRPr="0082098B">
        <w:rPr>
          <w:lang w:val="en-CA"/>
        </w:rPr>
        <w:t>The solutions to meeting these requirements involved multiple components: Distinguishing between the system journal and the ledger, understanding the critical role of messages,</w:t>
      </w:r>
    </w:p>
    <w:p w14:paraId="2E11DBA5" w14:textId="77777777" w:rsidR="0082098B" w:rsidRPr="0082098B" w:rsidRDefault="0082098B" w:rsidP="0082098B">
      <w:pPr>
        <w:rPr>
          <w:lang w:val="en-CA"/>
        </w:rPr>
      </w:pPr>
      <w:r w:rsidRPr="0082098B">
        <w:rPr>
          <w:lang w:val="en-CA"/>
        </w:rPr>
        <w:t>managing both “hot spots” and persisted data, defining appropriate commit strategies, and supporting recoverability at transaction-level speed.</w:t>
      </w:r>
    </w:p>
    <w:p w14:paraId="7E2408C7" w14:textId="77777777" w:rsidR="0082098B" w:rsidRPr="0082098B" w:rsidRDefault="0082098B" w:rsidP="0082098B">
      <w:pPr>
        <w:rPr>
          <w:b/>
          <w:bCs/>
          <w:lang w:val="en-CA"/>
        </w:rPr>
      </w:pPr>
      <w:r w:rsidRPr="0082098B">
        <w:rPr>
          <w:lang w:val="en-CA"/>
        </w:rPr>
        <w:t>The Journal and the Ledger</w:t>
      </w:r>
    </w:p>
    <w:p w14:paraId="4771B134" w14:textId="77777777" w:rsidR="0082098B" w:rsidRPr="0082098B" w:rsidRDefault="0082098B" w:rsidP="0082098B">
      <w:pPr>
        <w:rPr>
          <w:lang w:val="en-CA"/>
        </w:rPr>
      </w:pPr>
      <w:r w:rsidRPr="0082098B">
        <w:rPr>
          <w:lang w:val="en-CA"/>
        </w:rPr>
        <w:t>The system journal exists primarily for recoverability, is not user-facing, and is not designed for reporting. The journal’s role is, instead, to make a transaction durable as quickly as possible by ensuring that, once a transaction’s information had been written to the journal, the transaction was recoverable. In IMS/Fast Path, recoverability marked the point where the system could send any related messages marking the end of the transaction. The journal was part of the infrastructure of commit processing and restart, not part of business user interface.</w:t>
      </w:r>
    </w:p>
    <w:p w14:paraId="6FA7FBEB" w14:textId="77777777" w:rsidR="0082098B" w:rsidRPr="0082098B" w:rsidRDefault="0082098B" w:rsidP="0082098B">
      <w:pPr>
        <w:rPr>
          <w:lang w:val="en-CA"/>
        </w:rPr>
      </w:pPr>
      <w:r w:rsidRPr="0082098B">
        <w:rPr>
          <w:lang w:val="en-CA"/>
        </w:rPr>
        <w:t xml:space="preserve">The ledger, by contrast, is a business-facing structure. The ledger records what the institution had decided and </w:t>
      </w:r>
      <w:proofErr w:type="gramStart"/>
      <w:r w:rsidRPr="0082098B">
        <w:rPr>
          <w:lang w:val="en-CA"/>
        </w:rPr>
        <w:t>done, and</w:t>
      </w:r>
      <w:proofErr w:type="gramEnd"/>
      <w:r w:rsidRPr="0082098B">
        <w:rPr>
          <w:lang w:val="en-CA"/>
        </w:rPr>
        <w:t xml:space="preserve"> supports visibility into the evolution of the business over time. The ledger could answer questions such as “What happened to a customer’s account?”, “What a did a branch do today?” or “How is the bank as a whole performing?”. The ledger’s history includes the history of any account and continues up through the branch to the </w:t>
      </w:r>
      <w:proofErr w:type="gramStart"/>
      <w:r w:rsidRPr="0082098B">
        <w:rPr>
          <w:lang w:val="en-CA"/>
        </w:rPr>
        <w:t>business as a whole, making</w:t>
      </w:r>
      <w:proofErr w:type="gramEnd"/>
      <w:r w:rsidRPr="0082098B">
        <w:rPr>
          <w:lang w:val="en-CA"/>
        </w:rPr>
        <w:t xml:space="preserve"> it the basis for managing the bank.</w:t>
      </w:r>
    </w:p>
    <w:p w14:paraId="1A785305" w14:textId="77777777" w:rsidR="0082098B" w:rsidRPr="0082098B" w:rsidRDefault="0082098B" w:rsidP="0082098B">
      <w:pPr>
        <w:rPr>
          <w:lang w:val="en-CA"/>
        </w:rPr>
      </w:pPr>
      <w:r w:rsidRPr="0082098B">
        <w:rPr>
          <w:lang w:val="en-CA"/>
        </w:rPr>
        <w:t xml:space="preserve">Those differences shape how the journal and the ledger are organized. The journal emphasizes efficient write performance and minimal overhead. Journal records are compact, optimized to get to recoverability fast, and have low latency by supporting fast </w:t>
      </w:r>
      <w:r w:rsidRPr="0082098B">
        <w:rPr>
          <w:lang w:val="en-CA"/>
        </w:rPr>
        <w:lastRenderedPageBreak/>
        <w:t>commit, group commit, and restart after failure. In the journal nothing could be deleted by the application and the order of inserts mattered. The journal captures enough information to restore the system in the event of failure, but not the richer context needed for business understanding.</w:t>
      </w:r>
    </w:p>
    <w:p w14:paraId="1515A8FB" w14:textId="77777777" w:rsidR="0082098B" w:rsidRPr="0082098B" w:rsidRDefault="0082098B" w:rsidP="0082098B">
      <w:pPr>
        <w:rPr>
          <w:lang w:val="en-CA"/>
        </w:rPr>
      </w:pPr>
      <w:r w:rsidRPr="0082098B">
        <w:rPr>
          <w:lang w:val="en-CA"/>
        </w:rPr>
        <w:t>The ledger emphasizes business sequence and history. Like the journal, the ledge is an insert-only, time-ordered history of immutable records but is tied to the sequence of transaction commits. The ledger is suitable for audit, reporting, and management review. It is also a potential hotspot, because many concurrent transactions need to append to it.</w:t>
      </w:r>
    </w:p>
    <w:p w14:paraId="7B006791" w14:textId="77777777" w:rsidR="0082098B" w:rsidRPr="0082098B" w:rsidRDefault="0082098B" w:rsidP="0082098B">
      <w:pPr>
        <w:rPr>
          <w:lang w:val="en-CA"/>
        </w:rPr>
      </w:pPr>
      <w:r w:rsidRPr="0082098B">
        <w:rPr>
          <w:lang w:val="en-CA"/>
        </w:rPr>
        <w:t>The journal exists so the system can survive failure; the ledger exists so the business can understand, audit, and manage what has happened. The journal serves the machine’s need for recovery; The ledger serves the organization’s need for organizational memory. In first-generation OLTP systems, both were essential, but confusing them would miss a central architectural insight.</w:t>
      </w:r>
    </w:p>
    <w:p w14:paraId="59922354" w14:textId="77777777" w:rsidR="0082098B" w:rsidRPr="0082098B" w:rsidRDefault="0082098B" w:rsidP="0082098B">
      <w:pPr>
        <w:rPr>
          <w:b/>
          <w:bCs/>
          <w:lang w:val="en-CA"/>
        </w:rPr>
      </w:pPr>
      <w:r w:rsidRPr="0082098B">
        <w:rPr>
          <w:lang w:val="en-CA"/>
        </w:rPr>
        <w:t>Messages</w:t>
      </w:r>
    </w:p>
    <w:p w14:paraId="56623EE2" w14:textId="77777777" w:rsidR="0082098B" w:rsidRPr="0082098B" w:rsidRDefault="0082098B" w:rsidP="0082098B">
      <w:pPr>
        <w:rPr>
          <w:lang w:val="en-CA"/>
        </w:rPr>
      </w:pPr>
      <w:r w:rsidRPr="0082098B">
        <w:rPr>
          <w:lang w:val="en-CA"/>
        </w:rPr>
        <w:t>In OLTP systems, reliability and integrity hinge not only on how records are stored but also on messages being integrated into transactional flows. While records exist primarily to remember information, messages serve a dual role: they both remember and initiate action. </w:t>
      </w:r>
    </w:p>
    <w:p w14:paraId="12133720" w14:textId="77777777" w:rsidR="0082098B" w:rsidRPr="0082098B" w:rsidRDefault="0082098B" w:rsidP="0082098B">
      <w:pPr>
        <w:rPr>
          <w:lang w:val="en-CA"/>
        </w:rPr>
      </w:pPr>
      <w:r w:rsidRPr="0082098B">
        <w:rPr>
          <w:lang w:val="en-CA"/>
        </w:rPr>
        <w:t>A record is passive, capturing state such as a bank balance; A message, by contrast, is active, representing intent and causing systems to perform work—dispensing cash, transferring funds, or issuing confirmations. While, like a record, a message contains data, it is data that requires attention: Consuming a message typically changes the system’s state and triggers an event.</w:t>
      </w:r>
    </w:p>
    <w:p w14:paraId="063683FF" w14:textId="77777777" w:rsidR="0082098B" w:rsidRPr="0082098B" w:rsidRDefault="0082098B" w:rsidP="0082098B">
      <w:pPr>
        <w:rPr>
          <w:lang w:val="en-CA"/>
        </w:rPr>
      </w:pPr>
      <w:r w:rsidRPr="0082098B">
        <w:rPr>
          <w:lang w:val="en-CA"/>
        </w:rPr>
        <w:t>The integration of messages into OLTP transactions is indispensable. In fact, the majority of OLTP errors arise when messaging and database states fall out of sync.</w:t>
      </w:r>
    </w:p>
    <w:p w14:paraId="7472780B" w14:textId="77777777" w:rsidR="0082098B" w:rsidRPr="0082098B" w:rsidRDefault="0082098B" w:rsidP="0082098B">
      <w:pPr>
        <w:rPr>
          <w:lang w:val="en-CA"/>
        </w:rPr>
      </w:pPr>
      <w:r w:rsidRPr="0082098B">
        <w:rPr>
          <w:lang w:val="en-CA"/>
        </w:rPr>
        <w:t>Consider the ATM workflow: a customer requests cash, the bank reserves funds in escrow/writes to the journal, and the ATM dispenses money. Some time after that, the appropriate records are changed, escrow cleared, the ledger updated and the transaction is complete.</w:t>
      </w:r>
    </w:p>
    <w:p w14:paraId="667436DA" w14:textId="77777777" w:rsidR="0082098B" w:rsidRPr="0082098B" w:rsidRDefault="0082098B" w:rsidP="0082098B">
      <w:pPr>
        <w:rPr>
          <w:lang w:val="en-CA"/>
        </w:rPr>
      </w:pPr>
      <w:r w:rsidRPr="0082098B">
        <w:rPr>
          <w:lang w:val="en-CA"/>
        </w:rPr>
        <w:t xml:space="preserve">If the reserve record is committed but the “dispense cash” message is not sent, the system debits the account without delivering funds. Conversely, if the “dispense cash” message is sent and the cash dispensed, but the account is not updated, the system delivers </w:t>
      </w:r>
      <w:proofErr w:type="gramStart"/>
      <w:r w:rsidRPr="0082098B">
        <w:rPr>
          <w:lang w:val="en-CA"/>
        </w:rPr>
        <w:t>funds</w:t>
      </w:r>
      <w:proofErr w:type="gramEnd"/>
      <w:r w:rsidRPr="0082098B">
        <w:rPr>
          <w:lang w:val="en-CA"/>
        </w:rPr>
        <w:t xml:space="preserve"> but the account balance is now wrong. Both scenarios undermine both trust and legal validity. </w:t>
      </w:r>
    </w:p>
    <w:p w14:paraId="136948F3" w14:textId="77777777" w:rsidR="0082098B" w:rsidRPr="0082098B" w:rsidRDefault="0082098B" w:rsidP="0082098B">
      <w:pPr>
        <w:rPr>
          <w:lang w:val="en-CA"/>
        </w:rPr>
      </w:pPr>
      <w:r w:rsidRPr="0082098B">
        <w:rPr>
          <w:lang w:val="en-CA"/>
        </w:rPr>
        <w:t>By integrating message handling inside the transactional boundary, OLTP systems eliminate this dangerous window, ensuring that business processes reflect consistent, legally binding outcomes.</w:t>
      </w:r>
    </w:p>
    <w:p w14:paraId="49206081" w14:textId="77777777" w:rsidR="0082098B" w:rsidRPr="0082098B" w:rsidRDefault="0082098B" w:rsidP="0082098B">
      <w:pPr>
        <w:rPr>
          <w:b/>
          <w:bCs/>
          <w:lang w:val="en-CA"/>
        </w:rPr>
      </w:pPr>
      <w:r w:rsidRPr="0082098B">
        <w:rPr>
          <w:lang w:val="en-CA"/>
        </w:rPr>
        <w:lastRenderedPageBreak/>
        <w:t>Messages and Records in the System Journal</w:t>
      </w:r>
    </w:p>
    <w:p w14:paraId="7A23009D" w14:textId="77777777" w:rsidR="0082098B" w:rsidRPr="0082098B" w:rsidRDefault="0082098B" w:rsidP="0082098B">
      <w:pPr>
        <w:rPr>
          <w:lang w:val="en-CA"/>
        </w:rPr>
      </w:pPr>
      <w:r w:rsidRPr="0082098B">
        <w:rPr>
          <w:lang w:val="en-CA"/>
        </w:rPr>
        <w:t>This forms one of the core architectural lessons from early OLTP systems (including IMS/VS Fast Path): Messages and records must be kept in the same journal and committed together. This design ensures atomicity: either the message and its associated database update persist together as part of the transaction, or neither does. </w:t>
      </w:r>
    </w:p>
    <w:p w14:paraId="2BDB7961" w14:textId="77777777" w:rsidR="0082098B" w:rsidRPr="0082098B" w:rsidRDefault="0082098B" w:rsidP="0082098B">
      <w:pPr>
        <w:rPr>
          <w:lang w:val="en-CA"/>
        </w:rPr>
      </w:pPr>
      <w:r w:rsidRPr="0082098B">
        <w:rPr>
          <w:lang w:val="en-CA"/>
        </w:rPr>
        <w:t>By journaling messages and data together, systems achieve exactly-once delivery semantics—the guarantee that no message is lost, duplicated, or orphaned from its associated data state. Group commit strategies, which bundle both messages and records into a single commit, also reduce I/O overhead, lowering commit costs and speeding transaction processing while maintaining correctness. </w:t>
      </w:r>
    </w:p>
    <w:p w14:paraId="1DCC38E9" w14:textId="77777777" w:rsidR="0082098B" w:rsidRPr="0082098B" w:rsidRDefault="0082098B" w:rsidP="0082098B">
      <w:pPr>
        <w:rPr>
          <w:lang w:val="en-CA"/>
        </w:rPr>
      </w:pPr>
      <w:r w:rsidRPr="0082098B">
        <w:rPr>
          <w:lang w:val="en-CA"/>
        </w:rPr>
        <w:t>The system must ensure that every received request and every sent response is journaled alongside database changes. Once created, messages must be immutable: while messages are (eventually) consumed, they are never deleted or modified. This is essential both to meet the need for recovery and to meet legal/regulatory requirements.</w:t>
      </w:r>
    </w:p>
    <w:p w14:paraId="3EAFFEBD" w14:textId="77777777" w:rsidR="0082098B" w:rsidRPr="0082098B" w:rsidRDefault="0082098B" w:rsidP="0082098B">
      <w:pPr>
        <w:rPr>
          <w:lang w:val="en-CA"/>
        </w:rPr>
      </w:pPr>
      <w:r w:rsidRPr="0082098B">
        <w:rPr>
          <w:lang w:val="en-CA"/>
        </w:rPr>
        <w:t>This integration allowed OLTP systems to maintain throughput at scale without introducing inconsistencies between what was recorded and what was communicated.</w:t>
      </w:r>
    </w:p>
    <w:p w14:paraId="00CC6611" w14:textId="77777777" w:rsidR="0082098B" w:rsidRPr="0082098B" w:rsidRDefault="0082098B" w:rsidP="0082098B">
      <w:pPr>
        <w:rPr>
          <w:b/>
          <w:bCs/>
          <w:lang w:val="en-CA"/>
        </w:rPr>
      </w:pPr>
      <w:r w:rsidRPr="0082098B">
        <w:rPr>
          <w:lang w:val="en-CA"/>
        </w:rPr>
        <w:t>Recoverable Messages</w:t>
      </w:r>
    </w:p>
    <w:p w14:paraId="3C743FA4" w14:textId="77777777" w:rsidR="0082098B" w:rsidRPr="0082098B" w:rsidRDefault="0082098B" w:rsidP="0082098B">
      <w:pPr>
        <w:rPr>
          <w:lang w:val="en-CA"/>
        </w:rPr>
      </w:pPr>
      <w:r w:rsidRPr="0082098B">
        <w:rPr>
          <w:lang w:val="en-CA"/>
        </w:rPr>
        <w:t xml:space="preserve">Essentially, if messages are not part of the </w:t>
      </w:r>
      <w:proofErr w:type="gramStart"/>
      <w:r w:rsidRPr="0082098B">
        <w:rPr>
          <w:lang w:val="en-CA"/>
        </w:rPr>
        <w:t>transaction</w:t>
      </w:r>
      <w:proofErr w:type="gramEnd"/>
      <w:r w:rsidRPr="0082098B">
        <w:rPr>
          <w:lang w:val="en-CA"/>
        </w:rPr>
        <w:t xml:space="preserve"> then messages are not recoverable and the system is not reliable in the event of failure (and failure is inevitable). </w:t>
      </w:r>
    </w:p>
    <w:p w14:paraId="52BA4986" w14:textId="77777777" w:rsidR="0082098B" w:rsidRPr="0082098B" w:rsidRDefault="0082098B" w:rsidP="0082098B">
      <w:pPr>
        <w:rPr>
          <w:lang w:val="en-CA"/>
        </w:rPr>
      </w:pPr>
      <w:r w:rsidRPr="0082098B">
        <w:rPr>
          <w:lang w:val="en-CA"/>
        </w:rPr>
        <w:t>For recovery, procedures replay journal entries to restore the system to a consistent state after failure. If messages exist outside this journal, there is no guarantee they can be recovered or replayed correctly. To achieve that goal, messages must be created, consumed, and persisted within the transaction that processes them (typically through queues mapped onto immutable storage). </w:t>
      </w:r>
    </w:p>
    <w:p w14:paraId="4FA381E8" w14:textId="77777777" w:rsidR="0082098B" w:rsidRPr="0082098B" w:rsidRDefault="0082098B" w:rsidP="0082098B">
      <w:pPr>
        <w:rPr>
          <w:lang w:val="en-CA"/>
        </w:rPr>
      </w:pPr>
      <w:r w:rsidRPr="0082098B">
        <w:rPr>
          <w:lang w:val="en-CA"/>
        </w:rPr>
        <w:t xml:space="preserve">This integration also meets the legal and regulatory requirements: by integrating messages and account updates, both the database state and the communication trail can be reconstructed exactly. Messages, eventually, transform in an auditable time series in the business ledger that can be reliably referred to </w:t>
      </w:r>
      <w:proofErr w:type="gramStart"/>
      <w:r w:rsidRPr="0082098B">
        <w:rPr>
          <w:lang w:val="en-CA"/>
        </w:rPr>
        <w:t>in order to</w:t>
      </w:r>
      <w:proofErr w:type="gramEnd"/>
      <w:r w:rsidRPr="0082098B">
        <w:rPr>
          <w:lang w:val="en-CA"/>
        </w:rPr>
        <w:t xml:space="preserve"> resolve any legal dispute or to demonstrate regulatory compliance. Journal entries as expressed (eventually) in the ledger form the foundation for the trust that exists between banks and their customers.</w:t>
      </w:r>
    </w:p>
    <w:p w14:paraId="4EBB6E28" w14:textId="77777777" w:rsidR="0082098B" w:rsidRPr="0082098B" w:rsidRDefault="0082098B" w:rsidP="0082098B">
      <w:pPr>
        <w:rPr>
          <w:b/>
          <w:bCs/>
          <w:lang w:val="en-CA"/>
        </w:rPr>
      </w:pPr>
      <w:r w:rsidRPr="0082098B">
        <w:rPr>
          <w:lang w:val="en-CA"/>
        </w:rPr>
        <w:t>Managing Data</w:t>
      </w:r>
    </w:p>
    <w:p w14:paraId="077DDC50" w14:textId="77777777" w:rsidR="0082098B" w:rsidRPr="0082098B" w:rsidRDefault="0082098B" w:rsidP="0082098B">
      <w:pPr>
        <w:rPr>
          <w:lang w:val="en-CA"/>
        </w:rPr>
      </w:pPr>
      <w:r w:rsidRPr="0082098B">
        <w:rPr>
          <w:lang w:val="en-CA"/>
        </w:rPr>
        <w:t xml:space="preserve">While the classic hierarchical database, as implemented in IBM’s IMS might now be regarded as a limitation on the system, hierarchical database is, in practice, a closer representation of business transaction data than the relational model. Business processes are inherently nested and ordered: a customer account contains balances, </w:t>
      </w:r>
      <w:r w:rsidRPr="0082098B">
        <w:rPr>
          <w:lang w:val="en-CA"/>
        </w:rPr>
        <w:lastRenderedPageBreak/>
        <w:t>which generate ledger entries, which in turn relate to specific transactions. Hierarchical databases capture this structure directly by linking root records to dependent children, such as accounts to sequential dependents that store immutable ledger entries.</w:t>
      </w:r>
    </w:p>
    <w:p w14:paraId="02798C22" w14:textId="77777777" w:rsidR="0082098B" w:rsidRPr="0082098B" w:rsidRDefault="0082098B" w:rsidP="0082098B">
      <w:pPr>
        <w:rPr>
          <w:lang w:val="en-CA"/>
        </w:rPr>
      </w:pPr>
      <w:r w:rsidRPr="0082098B">
        <w:rPr>
          <w:lang w:val="en-CA"/>
        </w:rPr>
        <w:t>This design maps naturally onto real-world workflows. In banking, for instance, an ATM transaction retrieves the customer’s account (root), updates the balance, appends a sequential dependent (ledger entry), updates statistics, and records the result in the journal. Every operation flows down a hierarchy, preserving both the current state and its history. By contrast, relational databases require complex joins across multiple tables to reconstruct these same relationships, often at significant cost in performance.</w:t>
      </w:r>
    </w:p>
    <w:p w14:paraId="0C01A821" w14:textId="77777777" w:rsidR="0082098B" w:rsidRPr="0082098B" w:rsidRDefault="0082098B" w:rsidP="0082098B">
      <w:pPr>
        <w:rPr>
          <w:lang w:val="en-CA"/>
        </w:rPr>
      </w:pPr>
      <w:r w:rsidRPr="0082098B">
        <w:rPr>
          <w:lang w:val="en-CA"/>
        </w:rPr>
        <w:t>Hierarchical databases also better support messages and workflows, which drive real transactions. Because of the variety of messages that may be sent in an OLTP system, schema-driven SQL is “too rigid” for message handling, requiring schema-first definitions of every field. Business messages, however, are often dynamic, hierarchical, and best expressed as JSON-like structures. Hierarchical storage naturally accommodates this variability, while relational systems force unnatural normalization and rigid constraints.</w:t>
      </w:r>
    </w:p>
    <w:p w14:paraId="369BC12C" w14:textId="77777777" w:rsidR="0082098B" w:rsidRPr="0082098B" w:rsidRDefault="0082098B" w:rsidP="0082098B">
      <w:pPr>
        <w:rPr>
          <w:lang w:val="en-CA"/>
        </w:rPr>
      </w:pPr>
      <w:r w:rsidRPr="0082098B">
        <w:rPr>
          <w:lang w:val="en-CA"/>
        </w:rPr>
        <w:t>Performance and scalability also favor the hierarchical model. IMS separated “hotspot” counters into in-memory databases and ledger-like histories into sequential dependents. This workload-aware partitioning by combining different locking and commit mechanisms for the two kinds of data enabled extremely high throughput and efficient recovery. Relational databases, relying on locking and normalized schemas, often introduce bottlenecks at scale.</w:t>
      </w:r>
    </w:p>
    <w:p w14:paraId="104E94E3" w14:textId="77777777" w:rsidR="0082098B" w:rsidRPr="0082098B" w:rsidRDefault="0082098B" w:rsidP="0082098B">
      <w:pPr>
        <w:rPr>
          <w:lang w:val="en-CA"/>
        </w:rPr>
      </w:pPr>
      <w:r w:rsidRPr="0082098B">
        <w:rPr>
          <w:lang w:val="en-CA"/>
        </w:rPr>
        <w:t>Finally, hierarchical storage enhances auditability. Sequential dependents are immutable, chained records that act as a true business ledger. This mirrors the physical account book, a legally binding instrument in banking, and provides compliance assurance in a way relational updates cannot.</w:t>
      </w:r>
    </w:p>
    <w:p w14:paraId="31B27FD7" w14:textId="77777777" w:rsidR="0082098B" w:rsidRPr="0082098B" w:rsidRDefault="0082098B" w:rsidP="0082098B">
      <w:pPr>
        <w:rPr>
          <w:lang w:val="en-CA"/>
        </w:rPr>
      </w:pPr>
      <w:r w:rsidRPr="0082098B">
        <w:rPr>
          <w:lang w:val="en-CA"/>
        </w:rPr>
        <w:t>In short, hierarchical databases reflect the structure, messaging, performance, and accountability needs of business transactions more faithfully than relational databases, making them foundational for OLTP.</w:t>
      </w:r>
    </w:p>
    <w:p w14:paraId="27DF1780" w14:textId="77777777" w:rsidR="0082098B" w:rsidRPr="0082098B" w:rsidRDefault="0082098B" w:rsidP="0082098B">
      <w:pPr>
        <w:rPr>
          <w:lang w:val="en-CA"/>
        </w:rPr>
      </w:pPr>
      <w:r w:rsidRPr="0082098B">
        <w:rPr>
          <w:lang w:val="en-CA"/>
        </w:rPr>
        <w:t>To support the requirements of OLTP systems, IMS/VS Fast Path introduced two data stores:</w:t>
      </w:r>
    </w:p>
    <w:p w14:paraId="34954C69" w14:textId="77777777" w:rsidR="0082098B" w:rsidRPr="0082098B" w:rsidRDefault="0082098B" w:rsidP="0082098B">
      <w:pPr>
        <w:numPr>
          <w:ilvl w:val="0"/>
          <w:numId w:val="6"/>
        </w:numPr>
        <w:rPr>
          <w:lang w:val="en-CA"/>
        </w:rPr>
      </w:pPr>
      <w:r w:rsidRPr="0082098B">
        <w:rPr>
          <w:lang w:val="en-CA"/>
        </w:rPr>
        <w:t>Sequential dependents within Data Entry Databases (DEDBs) to maintain historical information  </w:t>
      </w:r>
    </w:p>
    <w:p w14:paraId="5EA139D9" w14:textId="77777777" w:rsidR="0082098B" w:rsidRPr="0082098B" w:rsidRDefault="0082098B" w:rsidP="0082098B">
      <w:pPr>
        <w:numPr>
          <w:ilvl w:val="0"/>
          <w:numId w:val="6"/>
        </w:numPr>
        <w:rPr>
          <w:lang w:val="en-CA"/>
        </w:rPr>
      </w:pPr>
      <w:r w:rsidRPr="0082098B">
        <w:rPr>
          <w:lang w:val="en-CA"/>
        </w:rPr>
        <w:t>Main Storage Databases (MSDBs) for ultra-active data</w:t>
      </w:r>
    </w:p>
    <w:p w14:paraId="6A3534A3" w14:textId="77777777" w:rsidR="0082098B" w:rsidRPr="0082098B" w:rsidRDefault="0082098B" w:rsidP="0082098B">
      <w:pPr>
        <w:rPr>
          <w:b/>
          <w:bCs/>
          <w:lang w:val="en-CA"/>
        </w:rPr>
      </w:pPr>
      <w:r w:rsidRPr="0082098B">
        <w:rPr>
          <w:lang w:val="en-CA"/>
        </w:rPr>
        <w:t>DEDB and Sequential Dependents</w:t>
      </w:r>
    </w:p>
    <w:p w14:paraId="16314641" w14:textId="77777777" w:rsidR="0082098B" w:rsidRPr="0082098B" w:rsidRDefault="0082098B" w:rsidP="0082098B">
      <w:pPr>
        <w:rPr>
          <w:lang w:val="en-CA"/>
        </w:rPr>
      </w:pPr>
      <w:r w:rsidRPr="0082098B">
        <w:rPr>
          <w:lang w:val="en-CA"/>
        </w:rPr>
        <w:t>Sequential dependents were immutable and could neither be deleted or modified – they only needed to be written (and, on occasion, retrieved). </w:t>
      </w:r>
    </w:p>
    <w:p w14:paraId="7B60FACF" w14:textId="77777777" w:rsidR="0082098B" w:rsidRPr="0082098B" w:rsidRDefault="0082098B" w:rsidP="0082098B">
      <w:pPr>
        <w:rPr>
          <w:lang w:val="en-CA"/>
        </w:rPr>
      </w:pPr>
      <w:r w:rsidRPr="0082098B">
        <w:rPr>
          <w:lang w:val="en-CA"/>
        </w:rPr>
        <w:lastRenderedPageBreak/>
        <w:t>Teller statistics and overall transaction counters, for example, were maintained and updated in MSDBs; Account histories (the journal and, eventually, the business ledger) were recorded as sequential dependents in a DEDB circular buffer. This separation reduced contention and enabled specialized concurrency controls that supported fast updates for the different kinds of data.</w:t>
      </w:r>
    </w:p>
    <w:p w14:paraId="5282D72D" w14:textId="77777777" w:rsidR="0082098B" w:rsidRPr="0082098B" w:rsidRDefault="0082098B" w:rsidP="0082098B">
      <w:pPr>
        <w:rPr>
          <w:lang w:val="en-CA"/>
        </w:rPr>
      </w:pPr>
      <w:r w:rsidRPr="0082098B">
        <w:rPr>
          <w:lang w:val="en-CA"/>
        </w:rPr>
        <w:t>In IBM’s IMS/VS Fast Path architecture, sequential dependents were a key innovation for managing application journals. Unlike the MSDB, which handled ultra-active “hotspot” counters such as teller totals or inventory quantities, sequential dependents were designed to maintain a ledger-like history of activity within the DEDB</w:t>
      </w:r>
    </w:p>
    <w:p w14:paraId="0085BC7B" w14:textId="77777777" w:rsidR="0082098B" w:rsidRPr="0082098B" w:rsidRDefault="0082098B" w:rsidP="0082098B">
      <w:pPr>
        <w:rPr>
          <w:lang w:val="en-CA"/>
        </w:rPr>
      </w:pPr>
      <w:r w:rsidRPr="0082098B">
        <w:rPr>
          <w:lang w:val="en-CA"/>
        </w:rPr>
        <w:t>In the DEBD, each sequential dependent segment is chained to a root record (for example, a bank account). These segments, once created, are immutable and cannot be individually deleted or modified. Instead, these segments accumulate as a permanent chronological trace of every transaction, functioning as a digital ledger.</w:t>
      </w:r>
    </w:p>
    <w:p w14:paraId="259C7A13" w14:textId="77777777" w:rsidR="0082098B" w:rsidRPr="0082098B" w:rsidRDefault="0082098B" w:rsidP="0082098B">
      <w:pPr>
        <w:rPr>
          <w:lang w:val="en-CA"/>
        </w:rPr>
      </w:pPr>
      <w:r w:rsidRPr="0082098B">
        <w:rPr>
          <w:lang w:val="en-CA"/>
        </w:rPr>
        <w:t>This design mirrors the role of physical account books in banking. A root record might show the current balance, but the sequential dependents provide the historical record of deposits, withdrawals, and transfers. The chain structure supports two access patterns: rapid retrieval of per-account history (through a Last-In, First-Out pointer chain) and efficient batch scanning by commit time (chronological order). Thus, sequential dependents serve as both operational logs for current applications and auditable records for compliance and reporting.</w:t>
      </w:r>
    </w:p>
    <w:p w14:paraId="7F03F800" w14:textId="77777777" w:rsidR="0082098B" w:rsidRPr="0082098B" w:rsidRDefault="0082098B" w:rsidP="0082098B">
      <w:pPr>
        <w:rPr>
          <w:b/>
          <w:bCs/>
          <w:lang w:val="en-CA"/>
        </w:rPr>
      </w:pPr>
      <w:r w:rsidRPr="0082098B">
        <w:rPr>
          <w:lang w:val="en-CA"/>
        </w:rPr>
        <w:t>Main Storage and Hotspots</w:t>
      </w:r>
    </w:p>
    <w:p w14:paraId="564E202E" w14:textId="77777777" w:rsidR="0082098B" w:rsidRPr="0082098B" w:rsidRDefault="0082098B" w:rsidP="0082098B">
      <w:pPr>
        <w:rPr>
          <w:lang w:val="en-CA"/>
        </w:rPr>
      </w:pPr>
      <w:r w:rsidRPr="0082098B">
        <w:rPr>
          <w:lang w:val="en-CA"/>
        </w:rPr>
        <w:t>In OLTP systems, a “hotspot” refers to a data element that is subject to very frequent updates by concurrent transactions. Classic examples include bank account balances, teller statistics, and the head of sequential dependents in application journals. These hotspots present a challenge because traditional record locking would force transactions to wait, creating bottlenecks and undermining throughput. In early batch systems, this was tolerable; in OLTP, where thousands of users interact in real time, it was catastrophic.</w:t>
      </w:r>
    </w:p>
    <w:p w14:paraId="0E3576D5" w14:textId="77777777" w:rsidR="0082098B" w:rsidRPr="0082098B" w:rsidRDefault="0082098B" w:rsidP="0082098B">
      <w:pPr>
        <w:rPr>
          <w:lang w:val="en-CA"/>
        </w:rPr>
      </w:pPr>
      <w:r w:rsidRPr="0082098B">
        <w:rPr>
          <w:lang w:val="en-CA"/>
        </w:rPr>
        <w:t>Managing hotspots in OLTP requires specialized mechanisms beyond simple record locking. The VERIFY/CHANGE operations enabled commutative updates on indistinguishable items, transforming ultra-hot counters and balances into scalable structures. Sequential dependents provided efficient historical logging without contention. Together, these innovations allowed OLTP systems like IMS/VS Fast Path to deliver high throughput and reliability under extreme transaction loads—principles that remain central to modern distributed systems.</w:t>
      </w:r>
    </w:p>
    <w:p w14:paraId="341C6EFE" w14:textId="77777777" w:rsidR="0082098B" w:rsidRPr="0082098B" w:rsidRDefault="0082098B" w:rsidP="0082098B">
      <w:pPr>
        <w:rPr>
          <w:lang w:val="en-CA"/>
        </w:rPr>
      </w:pPr>
      <w:r w:rsidRPr="0082098B">
        <w:rPr>
          <w:lang w:val="en-CA"/>
        </w:rPr>
        <w:t xml:space="preserve">The key mechanism for hotspot management was the atomic VERIFY/CHANGE operation. Rather than reading and writing an entire record under lock, transactions expressed their intent through commutative operations. For instance, instead of fetching a counter, incrementing it locally, and writing it back (which requires exclusive access), a </w:t>
      </w:r>
      <w:r w:rsidRPr="0082098B">
        <w:rPr>
          <w:lang w:val="en-CA"/>
        </w:rPr>
        <w:lastRenderedPageBreak/>
        <w:t>transaction could issue VERIFY &lt; MAX followed by CHANGE +1. At commit time, the system replayed VERIFY/CHANGE operations for all transactions, ensuring correctness with minimal locking. This approach embodied optimistic concurrency control years before the term became common.</w:t>
      </w:r>
    </w:p>
    <w:p w14:paraId="41DAE728" w14:textId="77777777" w:rsidR="0082098B" w:rsidRPr="0082098B" w:rsidRDefault="0082098B" w:rsidP="0082098B">
      <w:pPr>
        <w:rPr>
          <w:lang w:val="en-CA"/>
        </w:rPr>
      </w:pPr>
      <w:r w:rsidRPr="0082098B">
        <w:rPr>
          <w:lang w:val="en-CA"/>
        </w:rPr>
        <w:t>The VERIFY operation allowed the system to check boundaries or constraints (e.g., a withdrawal must not overdraw an account), while CHANGE ensured that increments or decrements were applied atomically. By deferring actual updates until commit, hotspots could be shared across thousands of concurrent transactions, with locks held only for a few instructions at commit time.</w:t>
      </w:r>
    </w:p>
    <w:p w14:paraId="05E2BE0E" w14:textId="77777777" w:rsidR="0082098B" w:rsidRPr="0082098B" w:rsidRDefault="0082098B" w:rsidP="0082098B">
      <w:pPr>
        <w:rPr>
          <w:lang w:val="en-CA"/>
        </w:rPr>
      </w:pPr>
      <w:r w:rsidRPr="0082098B">
        <w:rPr>
          <w:lang w:val="en-CA"/>
        </w:rPr>
        <w:t xml:space="preserve">A crucial assumption is that hotspot updates are commutative. Adding +1 to a counter or subtracting $20 from an account balance yields the same </w:t>
      </w:r>
      <w:proofErr w:type="gramStart"/>
      <w:r w:rsidRPr="0082098B">
        <w:rPr>
          <w:lang w:val="en-CA"/>
        </w:rPr>
        <w:t>final result</w:t>
      </w:r>
      <w:proofErr w:type="gramEnd"/>
      <w:r w:rsidRPr="0082098B">
        <w:rPr>
          <w:lang w:val="en-CA"/>
        </w:rPr>
        <w:t xml:space="preserve"> regardless of the order in which concurrent transactions are applied. This property makes VERIFY/CHANGE viable, since the system only needs to guarantee that all operations are eventually applied, not that they follow a strict sequence. </w:t>
      </w:r>
    </w:p>
    <w:p w14:paraId="66A1CE5D" w14:textId="77777777" w:rsidR="0082098B" w:rsidRPr="0082098B" w:rsidRDefault="0082098B" w:rsidP="0082098B">
      <w:pPr>
        <w:rPr>
          <w:lang w:val="en-CA"/>
        </w:rPr>
      </w:pPr>
      <w:r w:rsidRPr="0082098B">
        <w:rPr>
          <w:lang w:val="en-CA"/>
        </w:rPr>
        <w:t xml:space="preserve">This commutativity also depends on the fact that certain items are indistinguishable. Dollars in a bank account, screws in a hardware bin, or the number of teller transactions all share this property: one unit is identical to another. By contrast, airplane seats are not </w:t>
      </w:r>
      <w:proofErr w:type="gramStart"/>
      <w:r w:rsidRPr="0082098B">
        <w:rPr>
          <w:lang w:val="en-CA"/>
        </w:rPr>
        <w:t>interchangeable—seat</w:t>
      </w:r>
      <w:proofErr w:type="gramEnd"/>
      <w:r w:rsidRPr="0082098B">
        <w:rPr>
          <w:lang w:val="en-CA"/>
        </w:rPr>
        <w:t xml:space="preserve"> 12A is not the same as 14C. In such cases, VERIFY/CHANGE cannot substitute for fine-grained locking, because the order of updates matters and uniqueness must be preserved.</w:t>
      </w:r>
    </w:p>
    <w:p w14:paraId="6876B739" w14:textId="77777777" w:rsidR="0082098B" w:rsidRPr="0082098B" w:rsidRDefault="0082098B" w:rsidP="0082098B">
      <w:pPr>
        <w:rPr>
          <w:lang w:val="en-CA"/>
        </w:rPr>
      </w:pPr>
      <w:r w:rsidRPr="0082098B">
        <w:rPr>
          <w:lang w:val="en-CA"/>
        </w:rPr>
        <w:t xml:space="preserve">As a result, in the MEDB with VERIFY/CHANGE the physical insert sequence of the sequential dependents reflected the order of </w:t>
      </w:r>
      <w:r w:rsidRPr="0082098B">
        <w:rPr>
          <w:i/>
          <w:iCs/>
          <w:lang w:val="en-CA"/>
        </w:rPr>
        <w:t>commits</w:t>
      </w:r>
      <w:r w:rsidRPr="0082098B">
        <w:rPr>
          <w:lang w:val="en-CA"/>
        </w:rPr>
        <w:t xml:space="preserve"> of the sequential dependents, not necessarily the order of the original operations.</w:t>
      </w:r>
    </w:p>
    <w:p w14:paraId="2D600610" w14:textId="77777777" w:rsidR="0082098B" w:rsidRPr="0082098B" w:rsidRDefault="0082098B" w:rsidP="0082098B">
      <w:pPr>
        <w:rPr>
          <w:b/>
          <w:bCs/>
          <w:lang w:val="en-CA"/>
        </w:rPr>
      </w:pPr>
      <w:r w:rsidRPr="0082098B">
        <w:rPr>
          <w:lang w:val="en-CA"/>
        </w:rPr>
        <w:t>Commit Strategies</w:t>
      </w:r>
    </w:p>
    <w:p w14:paraId="57D54D0E" w14:textId="77777777" w:rsidR="0082098B" w:rsidRPr="0082098B" w:rsidRDefault="0082098B" w:rsidP="0082098B">
      <w:pPr>
        <w:rPr>
          <w:lang w:val="en-CA"/>
        </w:rPr>
      </w:pPr>
      <w:r w:rsidRPr="0082098B">
        <w:rPr>
          <w:lang w:val="en-CA"/>
        </w:rPr>
        <w:t>The system journal and sequential dependents form two complementary levels of recording. The system journal is the authoritative transaction log, ensuring recoverability and durability across the platform. Sequential dependents, on the other hand, are the application-level journal, recording business events in a ledger-like manner for domain-specific purposes.</w:t>
      </w:r>
    </w:p>
    <w:p w14:paraId="2CFA0999" w14:textId="77777777" w:rsidR="0082098B" w:rsidRPr="0082098B" w:rsidRDefault="0082098B" w:rsidP="0082098B">
      <w:pPr>
        <w:rPr>
          <w:lang w:val="en-CA"/>
        </w:rPr>
      </w:pPr>
      <w:r w:rsidRPr="0082098B">
        <w:rPr>
          <w:lang w:val="en-CA"/>
        </w:rPr>
        <w:t>During commit processing, sequential dependents are not written immediately. Instead, they are staged in memory until the transaction enters the commit phase. At that point, IMS allocates space in a circular buffer reserved for sequential dependents, rewrites in-memory pointers as disk pointers, and appends the data to the journal area of the DEDB. </w:t>
      </w:r>
    </w:p>
    <w:p w14:paraId="0F4F018F" w14:textId="77777777" w:rsidR="0082098B" w:rsidRPr="0082098B" w:rsidRDefault="0082098B" w:rsidP="0082098B">
      <w:pPr>
        <w:rPr>
          <w:lang w:val="en-CA"/>
        </w:rPr>
      </w:pPr>
      <w:r w:rsidRPr="0082098B">
        <w:rPr>
          <w:lang w:val="en-CA"/>
        </w:rPr>
        <w:t>Only after the system journal confirms the transaction does the dependent become part of the permanent ledger. This tight coupling ensures alignment between the system’s recovery log and the application’s historical record. </w:t>
      </w:r>
    </w:p>
    <w:p w14:paraId="64FB8FA8" w14:textId="77777777" w:rsidR="0082098B" w:rsidRPr="0082098B" w:rsidRDefault="0082098B" w:rsidP="0082098B">
      <w:pPr>
        <w:rPr>
          <w:lang w:val="en-CA"/>
        </w:rPr>
      </w:pPr>
      <w:r w:rsidRPr="0082098B">
        <w:rPr>
          <w:lang w:val="en-CA"/>
        </w:rPr>
        <w:lastRenderedPageBreak/>
        <w:t>To support synchronizing system journaling with updates to both the MSDB and DEDB, IMS introduced a non-distributed two-phase commit process that guaranteed atomicity and consistency across all three entities: MSDB updates, DEDB sequential dependents, and system journaling. </w:t>
      </w:r>
    </w:p>
    <w:p w14:paraId="21C30F87" w14:textId="77777777" w:rsidR="0082098B" w:rsidRPr="0082098B" w:rsidRDefault="0082098B" w:rsidP="0082098B">
      <w:pPr>
        <w:rPr>
          <w:lang w:val="en-CA"/>
        </w:rPr>
      </w:pPr>
      <w:r w:rsidRPr="0082098B">
        <w:rPr>
          <w:lang w:val="en-CA"/>
        </w:rPr>
        <w:t xml:space="preserve">In phase one, locks are acquired on all resources </w:t>
      </w:r>
      <w:proofErr w:type="gramStart"/>
      <w:r w:rsidRPr="0082098B">
        <w:rPr>
          <w:lang w:val="en-CA"/>
        </w:rPr>
        <w:t>involved—counters</w:t>
      </w:r>
      <w:proofErr w:type="gramEnd"/>
      <w:r w:rsidRPr="0082098B">
        <w:rPr>
          <w:lang w:val="en-CA"/>
        </w:rPr>
        <w:t xml:space="preserve"> in MSDBs and the “journal tails” of sequential dependent areas where new entries will be placed. These locks prevented conflicts and ensured that no transaction can simultaneously overwrite the same ledger position. In phase two, updates are applied: MSDB counters were modified (using the atomic VERIFY CHANGE operations), sequential dependents were appended, and resources were released.</w:t>
      </w:r>
    </w:p>
    <w:p w14:paraId="53376C4F" w14:textId="77777777" w:rsidR="0082098B" w:rsidRPr="0082098B" w:rsidRDefault="0082098B" w:rsidP="0082098B">
      <w:pPr>
        <w:rPr>
          <w:lang w:val="en-CA"/>
        </w:rPr>
      </w:pPr>
      <w:r w:rsidRPr="0082098B">
        <w:rPr>
          <w:lang w:val="en-CA"/>
        </w:rPr>
        <w:t>Because IMS operated in a single journal environment, this two-phase commit avoided the latency and complexity of distributed protocols while still providing transactional integrity. To support that, IMS used two different mechanisms to implement updates.</w:t>
      </w:r>
    </w:p>
    <w:p w14:paraId="1042EA5E" w14:textId="77777777" w:rsidR="0082098B" w:rsidRPr="0082098B" w:rsidRDefault="0082098B" w:rsidP="0082098B">
      <w:pPr>
        <w:rPr>
          <w:lang w:val="en-CA"/>
        </w:rPr>
      </w:pPr>
      <w:r w:rsidRPr="0082098B">
        <w:rPr>
          <w:lang w:val="en-CA"/>
        </w:rPr>
        <w:t>In the DEDB, IMS employed group commit, bundling multiple transactions into a single journal write, which improved throughput without sacrificing correctness. Group commit functioned like a traffic light at an intersection: It held up a batch of updates until some limit was reached (number-of-records-waiting or time-since-last-commit) and then wrote out the entire block in the DEDB as a new set of sequential dependents. </w:t>
      </w:r>
    </w:p>
    <w:p w14:paraId="7225DF8D" w14:textId="77777777" w:rsidR="0082098B" w:rsidRPr="0082098B" w:rsidRDefault="0082098B" w:rsidP="0082098B">
      <w:pPr>
        <w:rPr>
          <w:lang w:val="en-CA"/>
        </w:rPr>
      </w:pPr>
      <w:r w:rsidRPr="0082098B">
        <w:rPr>
          <w:lang w:val="en-CA"/>
        </w:rPr>
        <w:t xml:space="preserve">In the MSDB (where statistics were kept and the atomic VERIFY CHANGE operation was used to make updates), IMS employed fast commit. Fast commit is like a four-way stop where each transaction </w:t>
      </w:r>
      <w:proofErr w:type="gramStart"/>
      <w:r w:rsidRPr="0082098B">
        <w:rPr>
          <w:lang w:val="en-CA"/>
        </w:rPr>
        <w:t>has to</w:t>
      </w:r>
      <w:proofErr w:type="gramEnd"/>
      <w:r w:rsidRPr="0082098B">
        <w:rPr>
          <w:lang w:val="en-CA"/>
        </w:rPr>
        <w:t xml:space="preserve"> wait until all previous transactions had been committed: a first come, first served process. Fast commit is sufficiently “up to date” only where there are few transactions and, as a result, the wait time is short.</w:t>
      </w:r>
    </w:p>
    <w:p w14:paraId="31FE2866" w14:textId="77777777" w:rsidR="0082098B" w:rsidRPr="0082098B" w:rsidRDefault="0082098B" w:rsidP="0082098B">
      <w:pPr>
        <w:rPr>
          <w:lang w:val="en-CA"/>
        </w:rPr>
      </w:pPr>
      <w:r w:rsidRPr="0082098B">
        <w:rPr>
          <w:lang w:val="en-CA"/>
        </w:rPr>
        <w:t>Sequential dependents also contributed to hotspot management. Each transaction that modifies an account creates a new sequential dependent record chained to the account root. This guarantees a complete history while avoiding contention on past entries. The “hotspot” is the tail of the sequential chain—the next insertion point. Fast Path managed this by buffering sequential dependents until commit and then allocating space in chronological order. The system reused disk areas in circular fashion, combining efficiency with auditability. </w:t>
      </w:r>
    </w:p>
    <w:p w14:paraId="7E609469" w14:textId="77777777" w:rsidR="0082098B" w:rsidRPr="0082098B" w:rsidRDefault="0082098B" w:rsidP="0082098B">
      <w:pPr>
        <w:rPr>
          <w:b/>
          <w:bCs/>
          <w:lang w:val="en-CA"/>
        </w:rPr>
      </w:pPr>
      <w:r w:rsidRPr="0082098B">
        <w:rPr>
          <w:lang w:val="en-CA"/>
        </w:rPr>
        <w:t>Recovery</w:t>
      </w:r>
    </w:p>
    <w:p w14:paraId="5A2A8BA9" w14:textId="77777777" w:rsidR="0082098B" w:rsidRPr="0082098B" w:rsidRDefault="0082098B" w:rsidP="0082098B">
      <w:pPr>
        <w:rPr>
          <w:lang w:val="en-CA"/>
        </w:rPr>
      </w:pPr>
      <w:r w:rsidRPr="0082098B">
        <w:rPr>
          <w:lang w:val="en-CA"/>
        </w:rPr>
        <w:t>From the earliest days of OLTP systems, architects recognized a fundamental truth: systems will fail. Hardware will break, disks will crash, networks will falter, and software will encounter errors. What distinguishes a mission-critical system like IBM’s IMS/VS Fast Path or later high-volume banking platforms is not the absence of failure, but the ability to scale under load while guaranteeing rapid recovery when failure occurs.</w:t>
      </w:r>
    </w:p>
    <w:p w14:paraId="2D3CB4A1" w14:textId="77777777" w:rsidR="0082098B" w:rsidRPr="0082098B" w:rsidRDefault="0082098B" w:rsidP="0082098B">
      <w:pPr>
        <w:rPr>
          <w:lang w:val="en-CA"/>
        </w:rPr>
      </w:pPr>
      <w:r w:rsidRPr="0082098B">
        <w:rPr>
          <w:lang w:val="en-CA"/>
        </w:rPr>
        <w:t xml:space="preserve">In traditional batch processing, failure during overnight runs might be inconvenient but seldom catastrophic; jobs could be restarted the next day. In OLTP, by contrast, failures </w:t>
      </w:r>
      <w:r w:rsidRPr="0082098B">
        <w:rPr>
          <w:lang w:val="en-CA"/>
        </w:rPr>
        <w:lastRenderedPageBreak/>
        <w:t xml:space="preserve">occur </w:t>
      </w:r>
      <w:proofErr w:type="gramStart"/>
      <w:r w:rsidRPr="0082098B">
        <w:rPr>
          <w:lang w:val="en-CA"/>
        </w:rPr>
        <w:t>in the midst of</w:t>
      </w:r>
      <w:proofErr w:type="gramEnd"/>
      <w:r w:rsidRPr="0082098B">
        <w:rPr>
          <w:lang w:val="en-CA"/>
        </w:rPr>
        <w:t xml:space="preserve"> live customer interactions—an ATM dispensing money, a teller updating balances, or an airline issuing tickets. This means that failure tolerance must be built into the runtime environment itself, not bolted on afterward. It also means that recovering can not be deferred until the system fails but must be an ongoing process to ensure that, when the system does fail, the recovery happens quickly.</w:t>
      </w:r>
    </w:p>
    <w:p w14:paraId="0CEA3CFD" w14:textId="77777777" w:rsidR="0082098B" w:rsidRPr="0082098B" w:rsidRDefault="0082098B" w:rsidP="0082098B">
      <w:pPr>
        <w:rPr>
          <w:lang w:val="en-CA"/>
        </w:rPr>
      </w:pPr>
      <w:r w:rsidRPr="0082098B">
        <w:rPr>
          <w:lang w:val="en-CA"/>
        </w:rPr>
        <w:t xml:space="preserve">IMS </w:t>
      </w:r>
      <w:proofErr w:type="gramStart"/>
      <w:r w:rsidRPr="0082098B">
        <w:rPr>
          <w:lang w:val="en-CA"/>
        </w:rPr>
        <w:t>designers built</w:t>
      </w:r>
      <w:proofErr w:type="gramEnd"/>
      <w:r w:rsidRPr="0082098B">
        <w:rPr>
          <w:lang w:val="en-CA"/>
        </w:rPr>
        <w:t xml:space="preserve"> systems around the assumption that failure is certain, but data loss is unacceptable. Thus, every transaction is logged to a single authoritative journal. The journal provides the foundation for both forward recovery (replaying committed transactions after a crash) and backward recovery (rolling back incomplete or failed ones). This logging principle scales naturally as transaction volumes increase, ensuring that durability and correctness remain intact even under high throughput.</w:t>
      </w:r>
    </w:p>
    <w:p w14:paraId="113267BE" w14:textId="77777777" w:rsidR="0082098B" w:rsidRPr="0082098B" w:rsidRDefault="0082098B" w:rsidP="0082098B">
      <w:pPr>
        <w:rPr>
          <w:b/>
          <w:bCs/>
          <w:lang w:val="en-CA"/>
        </w:rPr>
      </w:pPr>
      <w:r w:rsidRPr="0082098B">
        <w:rPr>
          <w:lang w:val="en-CA"/>
        </w:rPr>
        <w:t>Recovery Through Journaling and Commit Protocols</w:t>
      </w:r>
    </w:p>
    <w:p w14:paraId="55C28F7B" w14:textId="77777777" w:rsidR="0082098B" w:rsidRPr="0082098B" w:rsidRDefault="0082098B" w:rsidP="0082098B">
      <w:pPr>
        <w:rPr>
          <w:lang w:val="en-CA"/>
        </w:rPr>
      </w:pPr>
      <w:r w:rsidRPr="0082098B">
        <w:rPr>
          <w:lang w:val="en-CA"/>
        </w:rPr>
        <w:t xml:space="preserve">Scaling transaction throughput creates bottlenecks at “hot spots” such as account balances or statistical counters. Here, IMS introduced techniques like VERIFY/CHANGE operations and optimistic concurrency control to increase scalability. But scaling throughput alone is </w:t>
      </w:r>
      <w:proofErr w:type="gramStart"/>
      <w:r w:rsidRPr="0082098B">
        <w:rPr>
          <w:lang w:val="en-CA"/>
        </w:rPr>
        <w:t>insufficient—failures</w:t>
      </w:r>
      <w:proofErr w:type="gramEnd"/>
      <w:r w:rsidRPr="0082098B">
        <w:rPr>
          <w:lang w:val="en-CA"/>
        </w:rPr>
        <w:t xml:space="preserve"> must still be recoverable without loss of integrity.</w:t>
      </w:r>
    </w:p>
    <w:p w14:paraId="24074903" w14:textId="77777777" w:rsidR="0082098B" w:rsidRPr="0082098B" w:rsidRDefault="0082098B" w:rsidP="0082098B">
      <w:pPr>
        <w:rPr>
          <w:lang w:val="en-CA"/>
        </w:rPr>
      </w:pPr>
      <w:r w:rsidRPr="0082098B">
        <w:rPr>
          <w:lang w:val="en-CA"/>
        </w:rPr>
        <w:t>This is where non-distributed, two-phase commit plays a central role. In IMS Fast Path, commit processing ensures that all relevant data structures—MSDB counters, DEDB sequential dependents, and journal buffers—are atomically aligned. If the system crashes after phase one but before completion, the journal provides a restart point to either finish or undo the transaction. Thus, commit protocols bridge scaling and recovery, ensuring that higher concurrency never compromises recoverability.</w:t>
      </w:r>
    </w:p>
    <w:p w14:paraId="4688BE13" w14:textId="77777777" w:rsidR="0082098B" w:rsidRPr="0082098B" w:rsidRDefault="0082098B" w:rsidP="0082098B">
      <w:pPr>
        <w:rPr>
          <w:b/>
          <w:bCs/>
          <w:lang w:val="en-CA"/>
        </w:rPr>
      </w:pPr>
      <w:r w:rsidRPr="0082098B">
        <w:rPr>
          <w:lang w:val="en-CA"/>
        </w:rPr>
        <w:t>Fast Recovery and Continuous Availability</w:t>
      </w:r>
    </w:p>
    <w:p w14:paraId="06F0AB68" w14:textId="77777777" w:rsidR="0082098B" w:rsidRPr="0082098B" w:rsidRDefault="0082098B" w:rsidP="0082098B">
      <w:pPr>
        <w:rPr>
          <w:lang w:val="en-CA"/>
        </w:rPr>
      </w:pPr>
      <w:r w:rsidRPr="0082098B">
        <w:rPr>
          <w:lang w:val="en-CA"/>
        </w:rPr>
        <w:t>Scaling also required innovations in reducing recovery time. Early journaling could take tens of milliseconds, which was unacceptable under failure conditions. The Log Write Ahead Dataset (LWADS) reduced journaling latency by more than a factor of 30, shrinking crash recovery windows from minutes to seconds. Similarly, IBM’s Extended Restart Facility (XRF) allowed a hot-standby system to apply journal updates in near real-time. In the event of a primary failure, the standby could assume control in under 30 seconds, often invisibly to end users.</w:t>
      </w:r>
    </w:p>
    <w:p w14:paraId="59EC79B7" w14:textId="77777777" w:rsidR="0082098B" w:rsidRPr="0082098B" w:rsidRDefault="0082098B" w:rsidP="0082098B">
      <w:pPr>
        <w:rPr>
          <w:lang w:val="en-CA"/>
        </w:rPr>
      </w:pPr>
      <w:r w:rsidRPr="0082098B">
        <w:rPr>
          <w:lang w:val="en-CA"/>
        </w:rPr>
        <w:t>These techniques reflect the guiding philosophy: the application cannot fail in a way visible to the user. Even if a node, disk, or region fails, the system must resume quickly enough that customers at ATMs or online terminals never experience interruption. Recovery is not an afterthought—it is a design goal equal to performance.</w:t>
      </w:r>
    </w:p>
    <w:p w14:paraId="60063F84" w14:textId="77777777" w:rsidR="0082098B" w:rsidRPr="0082098B" w:rsidRDefault="0082098B" w:rsidP="0082098B">
      <w:pPr>
        <w:rPr>
          <w:b/>
          <w:bCs/>
          <w:lang w:val="en-CA"/>
        </w:rPr>
      </w:pPr>
      <w:r w:rsidRPr="0082098B">
        <w:rPr>
          <w:lang w:val="en-CA"/>
        </w:rPr>
        <w:t>Always Prepared for Failure</w:t>
      </w:r>
    </w:p>
    <w:p w14:paraId="6ABF8337" w14:textId="77777777" w:rsidR="0082098B" w:rsidRPr="0082098B" w:rsidRDefault="0082098B" w:rsidP="0082098B">
      <w:pPr>
        <w:rPr>
          <w:lang w:val="en-CA"/>
        </w:rPr>
      </w:pPr>
      <w:r w:rsidRPr="0082098B">
        <w:rPr>
          <w:lang w:val="en-CA"/>
        </w:rPr>
        <w:t xml:space="preserve">Scalability without recovery is reckless, and recovery without scalability is useless. True OLTP architecture integrates both. By assuming failure is inevitable, IMS and its </w:t>
      </w:r>
      <w:r w:rsidRPr="0082098B">
        <w:rPr>
          <w:lang w:val="en-CA"/>
        </w:rPr>
        <w:lastRenderedPageBreak/>
        <w:t xml:space="preserve">successors developed mechanisms—single journals, sequential dependents as ledgers, VERIFY/CHANGE operations, two-phase commit, LWADS, and XRF—that collectively guarantee both high throughput under normal conditions and graceful recovery under failure. Critical to this in XRF was starting the recovery process </w:t>
      </w:r>
      <w:r w:rsidRPr="0082098B">
        <w:rPr>
          <w:i/>
          <w:iCs/>
          <w:lang w:val="en-CA"/>
        </w:rPr>
        <w:t>before</w:t>
      </w:r>
      <w:r w:rsidRPr="0082098B">
        <w:rPr>
          <w:lang w:val="en-CA"/>
        </w:rPr>
        <w:t xml:space="preserve"> any transaction </w:t>
      </w:r>
      <w:proofErr w:type="gramStart"/>
      <w:r w:rsidRPr="0082098B">
        <w:rPr>
          <w:lang w:val="en-CA"/>
        </w:rPr>
        <w:t>actually fails</w:t>
      </w:r>
      <w:proofErr w:type="gramEnd"/>
      <w:r w:rsidRPr="0082098B">
        <w:rPr>
          <w:lang w:val="en-CA"/>
        </w:rPr>
        <w:t xml:space="preserve"> by creating an update-to-image as transactions completed, a very cheap process.</w:t>
      </w:r>
    </w:p>
    <w:p w14:paraId="5019D422" w14:textId="77777777" w:rsidR="0082098B" w:rsidRPr="0082098B" w:rsidRDefault="0082098B" w:rsidP="0082098B">
      <w:pPr>
        <w:rPr>
          <w:lang w:val="en-CA"/>
        </w:rPr>
      </w:pPr>
      <w:r w:rsidRPr="0082098B">
        <w:rPr>
          <w:lang w:val="en-CA"/>
        </w:rPr>
        <w:t>In short, to scale is to prepare for failure. The resilience of modern digital infrastructure rests on this insight, first proven in the banking and airline systems of the 1970s and still foundational to today’s distributed, cloud-native transaction platforms.</w:t>
      </w:r>
    </w:p>
    <w:p w14:paraId="09EBFF8F" w14:textId="77777777" w:rsidR="0082098B" w:rsidRPr="0082098B" w:rsidRDefault="0082098B" w:rsidP="0082098B">
      <w:pPr>
        <w:rPr>
          <w:b/>
          <w:bCs/>
          <w:lang w:val="en-CA"/>
        </w:rPr>
      </w:pPr>
      <w:r w:rsidRPr="0082098B">
        <w:rPr>
          <w:lang w:val="en-CA"/>
        </w:rPr>
        <w:t>Lessons Learned</w:t>
      </w:r>
    </w:p>
    <w:p w14:paraId="3DB7D74F" w14:textId="77777777" w:rsidR="0082098B" w:rsidRPr="0082098B" w:rsidRDefault="0082098B" w:rsidP="0082098B">
      <w:pPr>
        <w:rPr>
          <w:lang w:val="en-CA"/>
        </w:rPr>
      </w:pPr>
      <w:r w:rsidRPr="0082098B">
        <w:rPr>
          <w:lang w:val="en-CA"/>
        </w:rPr>
        <w:t>Messages, protocols, processes, and transactions are inseparable in OLTP architecture – they are just different views of the same business reality. What was missing in these original systems was a clear understanding of processes.</w:t>
      </w:r>
    </w:p>
    <w:p w14:paraId="50CBBAAE" w14:textId="77777777" w:rsidR="0082098B" w:rsidRPr="0082098B" w:rsidRDefault="0082098B" w:rsidP="0082098B">
      <w:pPr>
        <w:rPr>
          <w:b/>
          <w:bCs/>
          <w:lang w:val="en-CA"/>
        </w:rPr>
      </w:pPr>
      <w:r w:rsidRPr="0082098B">
        <w:rPr>
          <w:lang w:val="en-CA"/>
        </w:rPr>
        <w:t>Messages</w:t>
      </w:r>
    </w:p>
    <w:p w14:paraId="32C57BE7" w14:textId="77777777" w:rsidR="0082098B" w:rsidRPr="0082098B" w:rsidRDefault="0082098B" w:rsidP="0082098B">
      <w:pPr>
        <w:rPr>
          <w:lang w:val="en-CA"/>
        </w:rPr>
      </w:pPr>
      <w:r w:rsidRPr="0082098B">
        <w:rPr>
          <w:lang w:val="en-CA"/>
        </w:rPr>
        <w:t>In OLTP, a message is a structured request or response between autonomous parties, carrying both data and an expectation of action. A message is not just an event or a packet of data moving between devices; it is the thing that starts work, carries business meaning, and often requires a response (a response is a message that does not, necessarily, require a response). A message says what is to be done, who is to do it, and often by when.</w:t>
      </w:r>
    </w:p>
    <w:p w14:paraId="5D2F2CD3" w14:textId="77777777" w:rsidR="0082098B" w:rsidRPr="0082098B" w:rsidRDefault="0082098B" w:rsidP="0082098B">
      <w:pPr>
        <w:rPr>
          <w:lang w:val="en-CA"/>
        </w:rPr>
      </w:pPr>
      <w:r w:rsidRPr="0082098B">
        <w:rPr>
          <w:lang w:val="en-CA"/>
        </w:rPr>
        <w:t>This leads to a deeper point: messages are the observable trace of a process, while the processing performed by each partner may remain internally hidden. In interactions among autonomous entities, each participant runs its own workflow and is largely a black box to the other. What is visible, and legally or operationally significant, is the sequence of messages exchanged under a protocol. Those messages reveal what stage the conversation has reached, what commitments were made, and what must happen next. The workflow is long-running and stateful; the message sequence is how that state becomes visible and coordinated across participants.</w:t>
      </w:r>
    </w:p>
    <w:p w14:paraId="75D787AC" w14:textId="77777777" w:rsidR="0082098B" w:rsidRPr="0082098B" w:rsidRDefault="0082098B" w:rsidP="0082098B">
      <w:pPr>
        <w:rPr>
          <w:lang w:val="en-CA"/>
        </w:rPr>
      </w:pPr>
      <w:r w:rsidRPr="0082098B">
        <w:rPr>
          <w:lang w:val="en-CA"/>
        </w:rPr>
        <w:t xml:space="preserve">This is why messaging </w:t>
      </w:r>
      <w:proofErr w:type="gramStart"/>
      <w:r w:rsidRPr="0082098B">
        <w:rPr>
          <w:lang w:val="en-CA"/>
        </w:rPr>
        <w:t>has to</w:t>
      </w:r>
      <w:proofErr w:type="gramEnd"/>
      <w:r w:rsidRPr="0082098B">
        <w:rPr>
          <w:lang w:val="en-CA"/>
        </w:rPr>
        <w:t xml:space="preserve"> behave like a resource manager. The system </w:t>
      </w:r>
      <w:proofErr w:type="gramStart"/>
      <w:r w:rsidRPr="0082098B">
        <w:rPr>
          <w:lang w:val="en-CA"/>
        </w:rPr>
        <w:t>has to</w:t>
      </w:r>
      <w:proofErr w:type="gramEnd"/>
      <w:r w:rsidRPr="0082098B">
        <w:rPr>
          <w:lang w:val="en-CA"/>
        </w:rPr>
        <w:t xml:space="preserve"> know not just that a message was delivered, but whether it belonged to a valid conversation state, whether it arrived in order, whether any previous messages had been missed, whether it had already been processed, and whether its effects were recoverable. This requires </w:t>
      </w:r>
      <w:proofErr w:type="gramStart"/>
      <w:r w:rsidRPr="0082098B">
        <w:rPr>
          <w:lang w:val="en-CA"/>
        </w:rPr>
        <w:t>exactly-once</w:t>
      </w:r>
      <w:proofErr w:type="gramEnd"/>
      <w:r w:rsidRPr="0082098B">
        <w:rPr>
          <w:lang w:val="en-CA"/>
        </w:rPr>
        <w:t xml:space="preserve"> handling, sequencing, idempotence, and keeping messages in the same journal as database changes so that communication and data state remain consistent.</w:t>
      </w:r>
    </w:p>
    <w:p w14:paraId="687CB656" w14:textId="77777777" w:rsidR="0082098B" w:rsidRPr="0082098B" w:rsidRDefault="0082098B" w:rsidP="0082098B">
      <w:pPr>
        <w:rPr>
          <w:lang w:val="en-CA"/>
        </w:rPr>
      </w:pPr>
      <w:r w:rsidRPr="0082098B">
        <w:rPr>
          <w:lang w:val="en-CA"/>
        </w:rPr>
        <w:t xml:space="preserve">Banking systems (or any OLTP system) must, therefore, treat messaging as part of transaction processing rather than as something outside it. A cash withdrawal is valid only if the bank reserves or debits funds and the ATM </w:t>
      </w:r>
      <w:proofErr w:type="gramStart"/>
      <w:r w:rsidRPr="0082098B">
        <w:rPr>
          <w:lang w:val="en-CA"/>
        </w:rPr>
        <w:t>actually dispenses</w:t>
      </w:r>
      <w:proofErr w:type="gramEnd"/>
      <w:r w:rsidRPr="0082098B">
        <w:rPr>
          <w:lang w:val="en-CA"/>
        </w:rPr>
        <w:t xml:space="preserve"> cash. The </w:t>
      </w:r>
      <w:r w:rsidRPr="0082098B">
        <w:rPr>
          <w:lang w:val="en-CA"/>
        </w:rPr>
        <w:lastRenderedPageBreak/>
        <w:t xml:space="preserve">workflow may involve escrow, confirmation messages, and follow-up steps, but from the business point of view it is one coherent act. Messages </w:t>
      </w:r>
      <w:proofErr w:type="gramStart"/>
      <w:r w:rsidRPr="0082098B">
        <w:rPr>
          <w:lang w:val="en-CA"/>
        </w:rPr>
        <w:t>have to</w:t>
      </w:r>
      <w:proofErr w:type="gramEnd"/>
      <w:r w:rsidRPr="0082098B">
        <w:rPr>
          <w:lang w:val="en-CA"/>
        </w:rPr>
        <w:t xml:space="preserve"> be created and consumed in the context of the transaction that processed them. The journal and queue were not side systems: they were part of the reliability model.</w:t>
      </w:r>
    </w:p>
    <w:p w14:paraId="136BEDF7" w14:textId="77777777" w:rsidR="0082098B" w:rsidRPr="0082098B" w:rsidRDefault="0082098B" w:rsidP="0082098B">
      <w:pPr>
        <w:rPr>
          <w:b/>
          <w:bCs/>
          <w:lang w:val="en-CA"/>
        </w:rPr>
      </w:pPr>
      <w:r w:rsidRPr="0082098B">
        <w:rPr>
          <w:lang w:val="en-CA"/>
        </w:rPr>
        <w:t>Protocols</w:t>
      </w:r>
    </w:p>
    <w:p w14:paraId="2E94E5B6" w14:textId="77777777" w:rsidR="0082098B" w:rsidRPr="0082098B" w:rsidRDefault="0082098B" w:rsidP="0082098B">
      <w:pPr>
        <w:rPr>
          <w:lang w:val="en-CA"/>
        </w:rPr>
      </w:pPr>
      <w:r w:rsidRPr="0082098B">
        <w:rPr>
          <w:lang w:val="en-CA"/>
        </w:rPr>
        <w:t>A protocol gives messages meaning. It is the metadata that tells each side how to interpret the data, how messages are sequenced, and what counts as success, failure, retry, or correction. In that sense, a protocol externalizes part of the processing logic: instead of burying meaning inside one program, it makes the conversation explicit between cooperating but autonomous entities. In banking, this was essential because the ATM, the bank application, journals, statistics, and customer-facing devices all had to coordinate through agreed message formats and rules. Message numbering, acknowledgment conventions, resend requests, and duplicate detection were all parts of the protocol needed to achieve “exactly once” behavior.</w:t>
      </w:r>
    </w:p>
    <w:p w14:paraId="213D4DD0" w14:textId="77777777" w:rsidR="0082098B" w:rsidRPr="0082098B" w:rsidRDefault="0082098B" w:rsidP="0082098B">
      <w:pPr>
        <w:rPr>
          <w:b/>
          <w:bCs/>
          <w:lang w:val="en-CA"/>
        </w:rPr>
      </w:pPr>
      <w:r w:rsidRPr="0082098B">
        <w:rPr>
          <w:lang w:val="en-CA"/>
        </w:rPr>
        <w:t>Transactions</w:t>
      </w:r>
    </w:p>
    <w:p w14:paraId="47DEDE1B" w14:textId="77777777" w:rsidR="0082098B" w:rsidRPr="0082098B" w:rsidRDefault="0082098B" w:rsidP="0082098B">
      <w:pPr>
        <w:rPr>
          <w:lang w:val="en-CA"/>
        </w:rPr>
      </w:pPr>
      <w:r w:rsidRPr="0082098B">
        <w:rPr>
          <w:lang w:val="en-CA"/>
        </w:rPr>
        <w:t>A transaction is the mechanism that makes the effects of those messages dependable. In the simple database view, a transaction is “begin, update, commit.” But in the real OLTP problem, that definition is incomplete. The real problem starts with receiving a message, updating the account and related hot-spot data, recording the journal entry, and preparing the response message. If the request is committed but the response is lost, the business action is incomplete. So, the real transaction is not merely a database update; it is a unit of coordinated state change across data and communication. A process is framed by messages at both ends, not by database operations alone.</w:t>
      </w:r>
    </w:p>
    <w:p w14:paraId="4BFB9ED4" w14:textId="77777777" w:rsidR="0082098B" w:rsidRPr="0082098B" w:rsidRDefault="0082098B" w:rsidP="0082098B">
      <w:pPr>
        <w:rPr>
          <w:b/>
          <w:bCs/>
          <w:lang w:val="en-CA"/>
        </w:rPr>
      </w:pPr>
      <w:r w:rsidRPr="0082098B">
        <w:rPr>
          <w:lang w:val="en-CA"/>
        </w:rPr>
        <w:t>Journals as Time Series</w:t>
      </w:r>
    </w:p>
    <w:p w14:paraId="0F090FDF" w14:textId="77777777" w:rsidR="0082098B" w:rsidRPr="0082098B" w:rsidRDefault="0082098B" w:rsidP="0082098B">
      <w:pPr>
        <w:rPr>
          <w:lang w:val="en-CA"/>
        </w:rPr>
      </w:pPr>
      <w:r w:rsidRPr="0082098B">
        <w:rPr>
          <w:lang w:val="en-CA"/>
        </w:rPr>
        <w:t>Journaling in OLTP is best understood as a time series of recoverable business actions rather than as a mere technical log. In a banking system, each completed transaction leaves behind a durable trace: what was changed, in what order, and at what point the change became committed. That ordered sequence is what makes the journal so important. It is not just evidence that work happened; it is the mechanism that makes the work recoverable, auditable, and manageable at scale.</w:t>
      </w:r>
    </w:p>
    <w:p w14:paraId="69B2A438" w14:textId="77777777" w:rsidR="0082098B" w:rsidRPr="0082098B" w:rsidRDefault="0082098B" w:rsidP="0082098B">
      <w:pPr>
        <w:rPr>
          <w:lang w:val="en-CA"/>
        </w:rPr>
      </w:pPr>
      <w:r w:rsidRPr="0082098B">
        <w:rPr>
          <w:lang w:val="en-CA"/>
        </w:rPr>
        <w:t>Thinking of journaling as a time series highlights that its primary organizing principle is time of commit. In IMS/VS Fast Path, application journal records such as sequential dependents were stored in chronological order according to commit time. That ordering mattered because it created a reliable historical stream of activity: the system could reconstruct what happened, support auditing, and drive later batch-style analysis without interfering with the online workload. The journal therefore served both immediate operational needs and the longer business need for history.</w:t>
      </w:r>
    </w:p>
    <w:p w14:paraId="0552D9C1" w14:textId="77777777" w:rsidR="0082098B" w:rsidRPr="0082098B" w:rsidRDefault="0082098B" w:rsidP="0082098B">
      <w:pPr>
        <w:rPr>
          <w:lang w:val="en-CA"/>
        </w:rPr>
      </w:pPr>
      <w:r w:rsidRPr="0082098B">
        <w:rPr>
          <w:lang w:val="en-CA"/>
        </w:rPr>
        <w:lastRenderedPageBreak/>
        <w:t>This view also explains why journaling was a performance problem. A transaction is not truly safe until its effects are recoverable, and recoverability depended on getting the essential journal information written quickly. Disk latency made that difficult. Early systems therefore treated journal writing as the enemy of response time and introduced techniques such as LWADS and group commit. The idea was to make the transaction recoverable first, notify the outside world once that condition was met, and postpone more expensive final writing work into efficient batches. In other words, the journal was still a time series, but it was engineered so that appending the next recoverable event was extremely fast.</w:t>
      </w:r>
    </w:p>
    <w:p w14:paraId="567879AF" w14:textId="77777777" w:rsidR="0082098B" w:rsidRPr="0082098B" w:rsidRDefault="0082098B" w:rsidP="0082098B">
      <w:pPr>
        <w:rPr>
          <w:lang w:val="en-CA"/>
        </w:rPr>
      </w:pPr>
      <w:r w:rsidRPr="0082098B">
        <w:rPr>
          <w:lang w:val="en-CA"/>
        </w:rPr>
        <w:t>A time-series view also clarifies why journals differ from ordinary database tables. Current-state data answers questions like “What is the balance now?” The journal answers “How did the balance get here?” That history is indispensable for banking because management, audit, compliance, and customer dispute resolution all depend on the sequence of changes, not just the latest value. In the source material, the ledger is described as revealing the growth and evolution of the business from the individual account upward. That is exactly what a time series does: it preserves evolution.</w:t>
      </w:r>
    </w:p>
    <w:p w14:paraId="66E10DBB" w14:textId="77777777" w:rsidR="0082098B" w:rsidRPr="0082098B" w:rsidRDefault="0082098B" w:rsidP="0082098B">
      <w:pPr>
        <w:rPr>
          <w:lang w:val="en-CA"/>
        </w:rPr>
      </w:pPr>
      <w:r w:rsidRPr="0082098B">
        <w:rPr>
          <w:lang w:val="en-CA"/>
        </w:rPr>
        <w:t xml:space="preserve">Another advantage of journaling as a time series is that it supports bunching. Many individual actions can be collected into a small number of journal writes, reducing instruction path length and I/O overhead. This is why group commit was so powerful. The system did not have to force every transaction to perform a separate physical write. Instead, multiple committed transactions could share a journal flush, </w:t>
      </w:r>
      <w:proofErr w:type="gramStart"/>
      <w:r w:rsidRPr="0082098B">
        <w:rPr>
          <w:lang w:val="en-CA"/>
        </w:rPr>
        <w:t>preserving</w:t>
      </w:r>
      <w:proofErr w:type="gramEnd"/>
      <w:r w:rsidRPr="0082098B">
        <w:rPr>
          <w:lang w:val="en-CA"/>
        </w:rPr>
        <w:t xml:space="preserve"> order while dramatically improving throughput. The journal remained the authoritative sequence of events, but the cost of maintaining that sequence fell sharply.</w:t>
      </w:r>
    </w:p>
    <w:p w14:paraId="62D8B2FF" w14:textId="77777777" w:rsidR="0082098B" w:rsidRPr="0082098B" w:rsidRDefault="0082098B" w:rsidP="0082098B">
      <w:pPr>
        <w:rPr>
          <w:lang w:val="en-CA"/>
        </w:rPr>
      </w:pPr>
      <w:r w:rsidRPr="0082098B">
        <w:rPr>
          <w:lang w:val="en-CA"/>
        </w:rPr>
        <w:t>Finally, viewing the journal as a time series connects it to messaging. In early OLTP, messages themselves had to be treated as durable records because the business process depended on their exact sequence and successful recovery. The journal was therefore not just about data pages; it was about preserving the legally and operationally significant stream of interactions. That broader view remains valuable today: journaling is the persistent timeline that makes online business trustworthy.</w:t>
      </w:r>
    </w:p>
    <w:p w14:paraId="2E57C857" w14:textId="77777777" w:rsidR="0082098B" w:rsidRPr="0082098B" w:rsidRDefault="0082098B" w:rsidP="0082098B">
      <w:pPr>
        <w:rPr>
          <w:b/>
          <w:bCs/>
          <w:lang w:val="en-CA"/>
        </w:rPr>
      </w:pPr>
      <w:r w:rsidRPr="0082098B">
        <w:rPr>
          <w:lang w:val="en-CA"/>
        </w:rPr>
        <w:t>Processes</w:t>
      </w:r>
    </w:p>
    <w:p w14:paraId="78AD7410" w14:textId="77777777" w:rsidR="0082098B" w:rsidRPr="0082098B" w:rsidRDefault="0082098B" w:rsidP="0082098B">
      <w:pPr>
        <w:rPr>
          <w:lang w:val="en-CA"/>
        </w:rPr>
      </w:pPr>
      <w:r w:rsidRPr="0082098B">
        <w:rPr>
          <w:lang w:val="en-CA"/>
        </w:rPr>
        <w:t xml:space="preserve">In OLTP systems, the user is not “having a discussion with a database,” but with a bank. The interaction is therefore a conversation between autonomous parties, mediated by messages. In that sense, processes are </w:t>
      </w:r>
      <w:proofErr w:type="gramStart"/>
      <w:r w:rsidRPr="0082098B">
        <w:rPr>
          <w:lang w:val="en-CA"/>
        </w:rPr>
        <w:t>really message-governed</w:t>
      </w:r>
      <w:proofErr w:type="gramEnd"/>
      <w:r w:rsidRPr="0082098B">
        <w:rPr>
          <w:lang w:val="en-CA"/>
        </w:rPr>
        <w:t xml:space="preserve"> workflows. The ATM sends a request, the bank responds, the ATM acts, and further messages confirm what </w:t>
      </w:r>
      <w:proofErr w:type="gramStart"/>
      <w:r w:rsidRPr="0082098B">
        <w:rPr>
          <w:lang w:val="en-CA"/>
        </w:rPr>
        <w:t>actually happened</w:t>
      </w:r>
      <w:proofErr w:type="gramEnd"/>
      <w:r w:rsidRPr="0082098B">
        <w:rPr>
          <w:lang w:val="en-CA"/>
        </w:rPr>
        <w:t>. The process is the total sequence of the two partner’s workflows; the messages are the links that connect its steps.</w:t>
      </w:r>
    </w:p>
    <w:p w14:paraId="314A8E70" w14:textId="77777777" w:rsidR="0082098B" w:rsidRPr="0082098B" w:rsidRDefault="0082098B" w:rsidP="0082098B">
      <w:pPr>
        <w:rPr>
          <w:lang w:val="en-CA"/>
        </w:rPr>
      </w:pPr>
      <w:r w:rsidRPr="0082098B">
        <w:rPr>
          <w:lang w:val="en-CA"/>
        </w:rPr>
        <w:t xml:space="preserve">Because the internal state of the other party is not visible, the message becomes the only reliable trace of the process. As a result, messages </w:t>
      </w:r>
      <w:proofErr w:type="gramStart"/>
      <w:r w:rsidRPr="0082098B">
        <w:rPr>
          <w:lang w:val="en-CA"/>
        </w:rPr>
        <w:t>have to</w:t>
      </w:r>
      <w:proofErr w:type="gramEnd"/>
      <w:r w:rsidRPr="0082098B">
        <w:rPr>
          <w:lang w:val="en-CA"/>
        </w:rPr>
        <w:t xml:space="preserve"> be stored, recoverable, and treated with the same seriousness as a database record, as durable, transactional objects. For one partner, “Send a message” effectively begins the process as does </w:t>
      </w:r>
      <w:r w:rsidRPr="0082098B">
        <w:rPr>
          <w:lang w:val="en-CA"/>
        </w:rPr>
        <w:lastRenderedPageBreak/>
        <w:t>“Receive a message” for the other partner. And “processing” includes not only updating the account but also doing “the other stuff” such as updating statistics, notifying a teller, and – critically – creating and sending the response which is the “next message.” A message is “a record where a reaction is required.”</w:t>
      </w:r>
    </w:p>
    <w:p w14:paraId="144725A6" w14:textId="77777777" w:rsidR="0082098B" w:rsidRPr="0082098B" w:rsidRDefault="0082098B" w:rsidP="0082098B">
      <w:pPr>
        <w:rPr>
          <w:lang w:val="en-CA"/>
        </w:rPr>
      </w:pPr>
      <w:r w:rsidRPr="0082098B">
        <w:rPr>
          <w:lang w:val="en-CA"/>
        </w:rPr>
        <w:t>That is a strong statement: messages are not side effects of the process; they are part of the process of managing state and implementing control.</w:t>
      </w:r>
    </w:p>
    <w:p w14:paraId="087C054F" w14:textId="77777777" w:rsidR="0082098B" w:rsidRPr="0082098B" w:rsidRDefault="0082098B" w:rsidP="0082098B">
      <w:pPr>
        <w:rPr>
          <w:b/>
          <w:bCs/>
          <w:lang w:val="en-CA"/>
        </w:rPr>
      </w:pPr>
      <w:r w:rsidRPr="0082098B">
        <w:rPr>
          <w:lang w:val="en-CA"/>
        </w:rPr>
        <w:t>Final Lesson</w:t>
      </w:r>
    </w:p>
    <w:p w14:paraId="18E45D6D" w14:textId="77777777" w:rsidR="0082098B" w:rsidRPr="0082098B" w:rsidRDefault="0082098B" w:rsidP="0082098B">
      <w:pPr>
        <w:rPr>
          <w:lang w:val="en-CA"/>
        </w:rPr>
      </w:pPr>
      <w:r w:rsidRPr="0082098B">
        <w:rPr>
          <w:lang w:val="en-CA"/>
        </w:rPr>
        <w:t>The key issue is that messages, protocols, transactions, journals, and processes form a stack. Messages carry intent. Protocols define the legal structure of the conversation. Transactions ensure that the conversation and the database remain consistent, recoverable, and auditable. Processes are triggered by, consume, and create messages.</w:t>
      </w:r>
    </w:p>
    <w:p w14:paraId="0BE0DB25" w14:textId="77777777" w:rsidR="0082098B" w:rsidRPr="0082098B" w:rsidRDefault="0082098B" w:rsidP="0082098B">
      <w:pPr>
        <w:rPr>
          <w:lang w:val="en-CA"/>
        </w:rPr>
      </w:pPr>
      <w:r w:rsidRPr="0082098B">
        <w:rPr>
          <w:lang w:val="en-CA"/>
        </w:rPr>
        <w:t>Messages define, trigger, and document processes; processes consume, generate, and validate messages. In early OLTP, especially ATM systems, correctness does not mean merely changing a balance correctly. It means ensuring that the message that requested the action, the internal updates, and the response message all form one coherent, recoverable whole. That is why these systems were built around end-to-end message-driven workflow rather than around isolated database updates.</w:t>
      </w:r>
    </w:p>
    <w:p w14:paraId="4C43C4ED" w14:textId="77777777" w:rsidR="0082098B" w:rsidRPr="0082098B" w:rsidRDefault="0082098B" w:rsidP="0082098B">
      <w:pPr>
        <w:rPr>
          <w:lang w:val="en-CA"/>
        </w:rPr>
      </w:pPr>
      <w:r w:rsidRPr="0082098B">
        <w:rPr>
          <w:lang w:val="en-CA"/>
        </w:rPr>
        <w:t>Journaling then becomes central to both meeting regulatory requirements and recovery: Journals are a time series that form the immutable history of activity by including messages:</w:t>
      </w:r>
    </w:p>
    <w:p w14:paraId="5EE6918F" w14:textId="77777777" w:rsidR="0082098B" w:rsidRPr="0082098B" w:rsidRDefault="0082098B" w:rsidP="0082098B">
      <w:pPr>
        <w:numPr>
          <w:ilvl w:val="0"/>
          <w:numId w:val="7"/>
        </w:numPr>
        <w:rPr>
          <w:lang w:val="en-CA"/>
        </w:rPr>
      </w:pPr>
      <w:r w:rsidRPr="0082098B">
        <w:rPr>
          <w:lang w:val="en-CA"/>
        </w:rPr>
        <w:t>Sent, along with the actions taken because of the messages</w:t>
      </w:r>
    </w:p>
    <w:p w14:paraId="4E6B1681" w14:textId="77777777" w:rsidR="0082098B" w:rsidRPr="0082098B" w:rsidRDefault="0082098B" w:rsidP="0082098B">
      <w:pPr>
        <w:numPr>
          <w:ilvl w:val="0"/>
          <w:numId w:val="7"/>
        </w:numPr>
        <w:rPr>
          <w:lang w:val="en-CA"/>
        </w:rPr>
      </w:pPr>
      <w:r w:rsidRPr="0082098B">
        <w:rPr>
          <w:lang w:val="en-CA"/>
        </w:rPr>
        <w:t>Received, along with the actions that led to those messages</w:t>
      </w:r>
    </w:p>
    <w:p w14:paraId="7D4B40DB" w14:textId="77777777" w:rsidR="0082098B" w:rsidRPr="0082098B" w:rsidRDefault="0082098B" w:rsidP="0082098B">
      <w:pPr>
        <w:rPr>
          <w:lang w:val="en-CA"/>
        </w:rPr>
      </w:pPr>
      <w:r w:rsidRPr="0082098B">
        <w:rPr>
          <w:lang w:val="en-CA"/>
        </w:rPr>
        <w:t>In classic OLTP, especially with IMS/Fast Path, this combination of messages, transactions, and journalling made it possible to achieve both high throughput and extreme reliability. The result was not just fast database processing, but a system in which communication itself became durable, ordered, and legally meaningful.</w:t>
      </w:r>
    </w:p>
    <w:p w14:paraId="0E15B6F5" w14:textId="2C710555" w:rsidR="00835D06" w:rsidRPr="0082098B" w:rsidRDefault="00835D06">
      <w:pPr>
        <w:rPr>
          <w:lang w:val="en-CA"/>
        </w:rPr>
      </w:pPr>
    </w:p>
    <w:sectPr w:rsidR="00835D06" w:rsidRPr="008209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2EDB"/>
    <w:multiLevelType w:val="multilevel"/>
    <w:tmpl w:val="842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C7ED5"/>
    <w:multiLevelType w:val="multilevel"/>
    <w:tmpl w:val="FD6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B7B33"/>
    <w:multiLevelType w:val="multilevel"/>
    <w:tmpl w:val="644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F3E88"/>
    <w:multiLevelType w:val="multilevel"/>
    <w:tmpl w:val="2AC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91979"/>
    <w:multiLevelType w:val="multilevel"/>
    <w:tmpl w:val="ED5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D674E"/>
    <w:multiLevelType w:val="multilevel"/>
    <w:tmpl w:val="CB3A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82B69"/>
    <w:multiLevelType w:val="multilevel"/>
    <w:tmpl w:val="2BC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69115">
    <w:abstractNumId w:val="2"/>
  </w:num>
  <w:num w:numId="2" w16cid:durableId="1241984622">
    <w:abstractNumId w:val="4"/>
  </w:num>
  <w:num w:numId="3" w16cid:durableId="1543860355">
    <w:abstractNumId w:val="5"/>
  </w:num>
  <w:num w:numId="4" w16cid:durableId="1980720216">
    <w:abstractNumId w:val="0"/>
  </w:num>
  <w:num w:numId="5" w16cid:durableId="2131776787">
    <w:abstractNumId w:val="3"/>
  </w:num>
  <w:num w:numId="6" w16cid:durableId="1312908515">
    <w:abstractNumId w:val="6"/>
  </w:num>
  <w:num w:numId="7" w16cid:durableId="189222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8B"/>
    <w:rsid w:val="00015E50"/>
    <w:rsid w:val="00035EA4"/>
    <w:rsid w:val="000618BE"/>
    <w:rsid w:val="00065A0C"/>
    <w:rsid w:val="000A5C4B"/>
    <w:rsid w:val="000B0681"/>
    <w:rsid w:val="000C5F3D"/>
    <w:rsid w:val="000C7B23"/>
    <w:rsid w:val="000D3ACF"/>
    <w:rsid w:val="000F3DA4"/>
    <w:rsid w:val="001063CB"/>
    <w:rsid w:val="00111F9C"/>
    <w:rsid w:val="001142ED"/>
    <w:rsid w:val="001172D1"/>
    <w:rsid w:val="00117FCB"/>
    <w:rsid w:val="001260B2"/>
    <w:rsid w:val="00136BF2"/>
    <w:rsid w:val="0014013F"/>
    <w:rsid w:val="00140E14"/>
    <w:rsid w:val="00144C46"/>
    <w:rsid w:val="001B35A7"/>
    <w:rsid w:val="001C11AE"/>
    <w:rsid w:val="001D3A51"/>
    <w:rsid w:val="002256C5"/>
    <w:rsid w:val="00226FD8"/>
    <w:rsid w:val="00250245"/>
    <w:rsid w:val="00271EFA"/>
    <w:rsid w:val="00275607"/>
    <w:rsid w:val="00287DCF"/>
    <w:rsid w:val="00297FD1"/>
    <w:rsid w:val="002B2A81"/>
    <w:rsid w:val="002C3300"/>
    <w:rsid w:val="002C7256"/>
    <w:rsid w:val="002F5D89"/>
    <w:rsid w:val="00324B61"/>
    <w:rsid w:val="0033745B"/>
    <w:rsid w:val="0036785C"/>
    <w:rsid w:val="00394EE7"/>
    <w:rsid w:val="003968A2"/>
    <w:rsid w:val="003B21AA"/>
    <w:rsid w:val="003D4685"/>
    <w:rsid w:val="003D5B0B"/>
    <w:rsid w:val="003E0354"/>
    <w:rsid w:val="003F5BC7"/>
    <w:rsid w:val="003F7B87"/>
    <w:rsid w:val="00405B96"/>
    <w:rsid w:val="00432151"/>
    <w:rsid w:val="00461D7C"/>
    <w:rsid w:val="00464446"/>
    <w:rsid w:val="004732E1"/>
    <w:rsid w:val="00482470"/>
    <w:rsid w:val="004854A3"/>
    <w:rsid w:val="00487B9C"/>
    <w:rsid w:val="004B138F"/>
    <w:rsid w:val="004C0C12"/>
    <w:rsid w:val="004C4934"/>
    <w:rsid w:val="004D2C4F"/>
    <w:rsid w:val="005131D7"/>
    <w:rsid w:val="005147B3"/>
    <w:rsid w:val="005216B1"/>
    <w:rsid w:val="005425DB"/>
    <w:rsid w:val="00544144"/>
    <w:rsid w:val="00560088"/>
    <w:rsid w:val="00583F9B"/>
    <w:rsid w:val="0059124B"/>
    <w:rsid w:val="00593F0C"/>
    <w:rsid w:val="005B0833"/>
    <w:rsid w:val="005C62B8"/>
    <w:rsid w:val="005E0514"/>
    <w:rsid w:val="00605B0C"/>
    <w:rsid w:val="0060737B"/>
    <w:rsid w:val="00617F29"/>
    <w:rsid w:val="0062144D"/>
    <w:rsid w:val="00625350"/>
    <w:rsid w:val="006349D2"/>
    <w:rsid w:val="00652AA2"/>
    <w:rsid w:val="006535BA"/>
    <w:rsid w:val="0068674D"/>
    <w:rsid w:val="00693D6A"/>
    <w:rsid w:val="006C3179"/>
    <w:rsid w:val="006C6D17"/>
    <w:rsid w:val="006C702A"/>
    <w:rsid w:val="006D5A98"/>
    <w:rsid w:val="006F4DB8"/>
    <w:rsid w:val="0073049E"/>
    <w:rsid w:val="007309E7"/>
    <w:rsid w:val="007565FB"/>
    <w:rsid w:val="007819A1"/>
    <w:rsid w:val="007847E8"/>
    <w:rsid w:val="00791B2E"/>
    <w:rsid w:val="007A2E84"/>
    <w:rsid w:val="007B7F7E"/>
    <w:rsid w:val="0082098B"/>
    <w:rsid w:val="00826DD2"/>
    <w:rsid w:val="00827BC9"/>
    <w:rsid w:val="00835D06"/>
    <w:rsid w:val="00847343"/>
    <w:rsid w:val="0088236A"/>
    <w:rsid w:val="008B6A73"/>
    <w:rsid w:val="008C2E6A"/>
    <w:rsid w:val="008D4E44"/>
    <w:rsid w:val="0090596A"/>
    <w:rsid w:val="00926993"/>
    <w:rsid w:val="009D0BAB"/>
    <w:rsid w:val="009D221B"/>
    <w:rsid w:val="009D34A0"/>
    <w:rsid w:val="009E43EC"/>
    <w:rsid w:val="00A026E6"/>
    <w:rsid w:val="00A32C01"/>
    <w:rsid w:val="00A32D0C"/>
    <w:rsid w:val="00A4335B"/>
    <w:rsid w:val="00A8358E"/>
    <w:rsid w:val="00AA63BC"/>
    <w:rsid w:val="00AB4D60"/>
    <w:rsid w:val="00AC57D5"/>
    <w:rsid w:val="00AD20C2"/>
    <w:rsid w:val="00B029E0"/>
    <w:rsid w:val="00B32500"/>
    <w:rsid w:val="00B560C6"/>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639A"/>
    <w:rsid w:val="00CF0F32"/>
    <w:rsid w:val="00CF76AB"/>
    <w:rsid w:val="00D113D4"/>
    <w:rsid w:val="00D20562"/>
    <w:rsid w:val="00D36A3B"/>
    <w:rsid w:val="00D51039"/>
    <w:rsid w:val="00D814E2"/>
    <w:rsid w:val="00D9696C"/>
    <w:rsid w:val="00D9699F"/>
    <w:rsid w:val="00DD5CBF"/>
    <w:rsid w:val="00DF0B93"/>
    <w:rsid w:val="00DF5087"/>
    <w:rsid w:val="00E00984"/>
    <w:rsid w:val="00E17A1C"/>
    <w:rsid w:val="00E351D0"/>
    <w:rsid w:val="00E37D29"/>
    <w:rsid w:val="00E7612A"/>
    <w:rsid w:val="00EA694A"/>
    <w:rsid w:val="00EE01CB"/>
    <w:rsid w:val="00EE6A2F"/>
    <w:rsid w:val="00F21915"/>
    <w:rsid w:val="00F345E1"/>
    <w:rsid w:val="00F42CE3"/>
    <w:rsid w:val="00F63D47"/>
    <w:rsid w:val="00F823DE"/>
    <w:rsid w:val="00F9270B"/>
    <w:rsid w:val="00FA5C94"/>
    <w:rsid w:val="00FA62F5"/>
    <w:rsid w:val="00FB7630"/>
    <w:rsid w:val="00FC5351"/>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0934"/>
  <w15:chartTrackingRefBased/>
  <w15:docId w15:val="{0858389C-5C1B-44F8-816C-AE61F208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820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98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2098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2098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2098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2098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2098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2098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2098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2098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209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98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2098B"/>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98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209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098B"/>
    <w:rPr>
      <w:i/>
      <w:iCs/>
      <w:color w:val="404040" w:themeColor="text1" w:themeTint="BF"/>
      <w:lang w:val="en-US"/>
    </w:rPr>
  </w:style>
  <w:style w:type="paragraph" w:styleId="ListParagraph">
    <w:name w:val="List Paragraph"/>
    <w:basedOn w:val="Normal"/>
    <w:uiPriority w:val="34"/>
    <w:qFormat/>
    <w:rsid w:val="0082098B"/>
    <w:pPr>
      <w:ind w:left="720"/>
      <w:contextualSpacing/>
    </w:pPr>
  </w:style>
  <w:style w:type="character" w:styleId="IntenseEmphasis">
    <w:name w:val="Intense Emphasis"/>
    <w:basedOn w:val="DefaultParagraphFont"/>
    <w:uiPriority w:val="21"/>
    <w:qFormat/>
    <w:rsid w:val="0082098B"/>
    <w:rPr>
      <w:i/>
      <w:iCs/>
      <w:color w:val="0F4761" w:themeColor="accent1" w:themeShade="BF"/>
    </w:rPr>
  </w:style>
  <w:style w:type="paragraph" w:styleId="IntenseQuote">
    <w:name w:val="Intense Quote"/>
    <w:basedOn w:val="Normal"/>
    <w:next w:val="Normal"/>
    <w:link w:val="IntenseQuoteChar"/>
    <w:uiPriority w:val="30"/>
    <w:qFormat/>
    <w:rsid w:val="00820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98B"/>
    <w:rPr>
      <w:i/>
      <w:iCs/>
      <w:color w:val="0F4761" w:themeColor="accent1" w:themeShade="BF"/>
      <w:lang w:val="en-US"/>
    </w:rPr>
  </w:style>
  <w:style w:type="character" w:styleId="IntenseReference">
    <w:name w:val="Intense Reference"/>
    <w:basedOn w:val="DefaultParagraphFont"/>
    <w:uiPriority w:val="32"/>
    <w:qFormat/>
    <w:rsid w:val="00820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6697</Words>
  <Characters>33287</Characters>
  <Application>Microsoft Office Word</Application>
  <DocSecurity>0</DocSecurity>
  <Lines>528</Lines>
  <Paragraphs>224</Paragraphs>
  <ScaleCrop>false</ScaleCrop>
  <Company/>
  <LinksUpToDate>false</LinksUpToDate>
  <CharactersWithSpaces>39760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1</cp:revision>
  <dcterms:created xsi:type="dcterms:W3CDTF">2026-05-12T14:28:00Z</dcterms:created>
  <dcterms:modified xsi:type="dcterms:W3CDTF">2026-05-12T14:28:00Z</dcterms:modified>
</cp:coreProperties>
</file>