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4A62A" w14:textId="1371C3C4" w:rsidR="00017D9B" w:rsidRDefault="0069578A" w:rsidP="0069578A">
      <w:pPr>
        <w:pStyle w:val="Heading1"/>
      </w:pPr>
      <w:r>
        <w:t xml:space="preserve">Reducing </w:t>
      </w:r>
      <w:r w:rsidR="00017D9B">
        <w:t xml:space="preserve">Transaction </w:t>
      </w:r>
      <w:r>
        <w:t>Commit Costs</w:t>
      </w:r>
      <w:r w:rsidR="00017D9B">
        <w:t>: Cars at an Intersection</w:t>
      </w:r>
    </w:p>
    <w:p w14:paraId="1CFB4255" w14:textId="77777777" w:rsidR="0069578A" w:rsidRDefault="00204556">
      <w:r>
        <w:t xml:space="preserve">One of the essential problems in building systems is handling scale: As the number of transactions increases </w:t>
      </w:r>
      <w:r w:rsidR="00E71370">
        <w:t>(i.e.</w:t>
      </w:r>
      <w:r>
        <w:t xml:space="preserve"> as the system comes under stress</w:t>
      </w:r>
      <w:r w:rsidR="00E71370">
        <w:t>)</w:t>
      </w:r>
      <w:r>
        <w:t xml:space="preserve"> processing costs pile up, choking the system. </w:t>
      </w:r>
      <w:r w:rsidR="0069578A">
        <w:t>In non-</w:t>
      </w:r>
      <w:proofErr w:type="gramStart"/>
      <w:r w:rsidR="0069578A">
        <w:t>scalable</w:t>
      </w:r>
      <w:proofErr w:type="gramEnd"/>
      <w:r w:rsidR="0069578A">
        <w:t xml:space="preserve"> system</w:t>
      </w:r>
      <w:r w:rsidR="00017D9B">
        <w:t>, a</w:t>
      </w:r>
      <w:r>
        <w:t xml:space="preserve">s demand increases, the ability of the system to meet that demand </w:t>
      </w:r>
      <w:proofErr w:type="gramStart"/>
      <w:r>
        <w:t>actually decreases</w:t>
      </w:r>
      <w:proofErr w:type="gramEnd"/>
      <w:r>
        <w:t>.</w:t>
      </w:r>
      <w:r w:rsidR="0069578A">
        <w:t xml:space="preserve"> </w:t>
      </w:r>
    </w:p>
    <w:p w14:paraId="42742F2A" w14:textId="0D738FC8" w:rsidR="0069578A" w:rsidRDefault="0069578A">
      <w:r>
        <w:t xml:space="preserve">While speeding up individual transactions is always a good thing, a more successful strategy for scalable systems is to reduce the overhead costs associated with individual transactions. While it would be ideal if the overhead cost for any individual transactions </w:t>
      </w:r>
      <w:proofErr w:type="gramStart"/>
      <w:r>
        <w:t>was</w:t>
      </w:r>
      <w:proofErr w:type="gramEnd"/>
      <w:r>
        <w:t xml:space="preserve"> zero, a more realistic approach is to ensure that the overhead costs do not increase as the number of transactions increase (or increase far more slowly).</w:t>
      </w:r>
      <w:r w:rsidR="00A55673">
        <w:t xml:space="preserve"> </w:t>
      </w:r>
    </w:p>
    <w:p w14:paraId="444B99B4" w14:textId="491BD0F5" w:rsidR="00835D06" w:rsidRDefault="0069578A">
      <w:r>
        <w:t>OLTP processing provides an example of this strategy of reducing overhead costs to create highly scalable solutions.</w:t>
      </w:r>
    </w:p>
    <w:p w14:paraId="5A914300" w14:textId="116A528F" w:rsidR="00E71370" w:rsidRDefault="00E71370" w:rsidP="00E71370">
      <w:pPr>
        <w:pStyle w:val="Heading2"/>
      </w:pPr>
      <w:r>
        <w:t>The OLTP Problem</w:t>
      </w:r>
    </w:p>
    <w:p w14:paraId="3539A8F8" w14:textId="642DBE6B" w:rsidR="00E71370" w:rsidRDefault="00E71370">
      <w:r>
        <w:t xml:space="preserve">In OLTP systems, it’s often the case that the costs of the actual transaction (e.g. debiting an account) are relatively small. The big cost – the biggest demand on the system as a whole – occurs when the transaction is committed. The costs of context switching, cache invalidation, and (of course) </w:t>
      </w:r>
      <w:proofErr w:type="gramStart"/>
      <w:r>
        <w:t>actually writing</w:t>
      </w:r>
      <w:proofErr w:type="gramEnd"/>
      <w:r>
        <w:t xml:space="preserve"> </w:t>
      </w:r>
      <w:proofErr w:type="gramStart"/>
      <w:r>
        <w:t>to</w:t>
      </w:r>
      <w:proofErr w:type="gramEnd"/>
      <w:r>
        <w:t xml:space="preserve"> the journal, </w:t>
      </w:r>
      <w:r w:rsidR="0069578A">
        <w:t>are often much higher than the</w:t>
      </w:r>
      <w:r>
        <w:t xml:space="preserve"> costs of the operation itself. </w:t>
      </w:r>
    </w:p>
    <w:p w14:paraId="49FE2E4C" w14:textId="62551E5F" w:rsidR="00E71370" w:rsidRDefault="00E71370">
      <w:r>
        <w:t xml:space="preserve">Since those “commit transaction costs” are incurred on every transaction, as the number of transactions increases, the costs of committing transactions </w:t>
      </w:r>
      <w:proofErr w:type="gramStart"/>
      <w:r>
        <w:t>swamps</w:t>
      </w:r>
      <w:proofErr w:type="gramEnd"/>
      <w:r>
        <w:t xml:space="preserve"> the system, preventing the system from </w:t>
      </w:r>
      <w:r w:rsidR="0069578A">
        <w:t xml:space="preserve">having the resources required to </w:t>
      </w:r>
      <w:proofErr w:type="gramStart"/>
      <w:r>
        <w:t>actually process</w:t>
      </w:r>
      <w:proofErr w:type="gramEnd"/>
      <w:r w:rsidR="0069578A">
        <w:t xml:space="preserve"> a</w:t>
      </w:r>
      <w:r>
        <w:t xml:space="preserve"> transaction.</w:t>
      </w:r>
    </w:p>
    <w:p w14:paraId="77A0C061" w14:textId="44ACDF26" w:rsidR="00E71370" w:rsidRDefault="00E71370" w:rsidP="00E71370">
      <w:r>
        <w:t>While the obvious solution is to find ways to reduce the “commit transaction costs” there are, at least, two other solutions:</w:t>
      </w:r>
    </w:p>
    <w:p w14:paraId="7EFEFAF3" w14:textId="36F4C878" w:rsidR="00E71370" w:rsidRDefault="00E71370" w:rsidP="00E71370">
      <w:pPr>
        <w:pStyle w:val="ListParagraph"/>
        <w:numPr>
          <w:ilvl w:val="0"/>
          <w:numId w:val="5"/>
        </w:numPr>
      </w:pPr>
      <w:r>
        <w:t>Share “commit transaction costs” across multiple transactions</w:t>
      </w:r>
    </w:p>
    <w:p w14:paraId="1E6EC102" w14:textId="4165E87C" w:rsidR="00E71370" w:rsidRDefault="00E71370" w:rsidP="00E71370">
      <w:pPr>
        <w:pStyle w:val="ListParagraph"/>
        <w:numPr>
          <w:ilvl w:val="0"/>
          <w:numId w:val="5"/>
        </w:numPr>
      </w:pPr>
      <w:r>
        <w:t>Eliminate</w:t>
      </w:r>
      <w:r w:rsidR="0069578A">
        <w:t xml:space="preserve"> the drivers for the</w:t>
      </w:r>
      <w:r>
        <w:t xml:space="preserve"> “commit transaction costs” </w:t>
      </w:r>
    </w:p>
    <w:p w14:paraId="372465B4" w14:textId="282C4B36" w:rsidR="00E71370" w:rsidRDefault="00E71370" w:rsidP="00E71370">
      <w:pPr>
        <w:pStyle w:val="Heading2"/>
      </w:pPr>
      <w:r>
        <w:t>An Analogy</w:t>
      </w:r>
    </w:p>
    <w:p w14:paraId="50EDFCC5" w14:textId="03014094" w:rsidR="00D77B76" w:rsidRDefault="00204556" w:rsidP="00204556">
      <w:r>
        <w:t>Consider an intersection between two streets</w:t>
      </w:r>
      <w:r w:rsidR="00AC74C6">
        <w:t xml:space="preserve"> with a four-way stop.</w:t>
      </w:r>
    </w:p>
    <w:p w14:paraId="2EDD728C" w14:textId="0A5E35C8" w:rsidR="00E71370" w:rsidRDefault="00AC74C6" w:rsidP="00204556">
      <w:r>
        <w:t xml:space="preserve">This scenario is </w:t>
      </w:r>
      <w:proofErr w:type="gramStart"/>
      <w:r>
        <w:t>actually preferable</w:t>
      </w:r>
      <w:proofErr w:type="gramEnd"/>
      <w:r>
        <w:t xml:space="preserve"> to OLTP costs because </w:t>
      </w:r>
      <w:r w:rsidR="00D77B76">
        <w:t>t</w:t>
      </w:r>
      <w:r w:rsidR="00D77B76">
        <w:t xml:space="preserve">he “intersection transaction cost” </w:t>
      </w:r>
      <w:r>
        <w:t xml:space="preserve">for each car </w:t>
      </w:r>
      <w:r w:rsidR="00D77B76">
        <w:t xml:space="preserve">is </w:t>
      </w:r>
      <w:r w:rsidR="00D77B76">
        <w:t xml:space="preserve">very </w:t>
      </w:r>
      <w:r w:rsidR="00D77B76">
        <w:t>smal</w:t>
      </w:r>
      <w:r>
        <w:t>l when there is only one car (one transaction) in the system</w:t>
      </w:r>
      <w:r w:rsidR="00D77B76">
        <w:t>:</w:t>
      </w:r>
      <w:r w:rsidR="00D77B76">
        <w:t xml:space="preserve"> A </w:t>
      </w:r>
      <w:r w:rsidR="00D77B76">
        <w:t>driver stops and then proceeds</w:t>
      </w:r>
      <w:r w:rsidR="00D77B76">
        <w:t xml:space="preserve"> through the intersection</w:t>
      </w:r>
      <w:r w:rsidR="00D77B76">
        <w:t>.</w:t>
      </w:r>
      <w:r w:rsidR="00D77B76">
        <w:t xml:space="preserve"> </w:t>
      </w:r>
    </w:p>
    <w:p w14:paraId="50B13F66" w14:textId="03292742" w:rsidR="00204556" w:rsidRDefault="00AC74C6" w:rsidP="00204556">
      <w:r>
        <w:t>W</w:t>
      </w:r>
      <w:r w:rsidR="00FA51C3">
        <w:t>hen the number of cars</w:t>
      </w:r>
      <w:r>
        <w:t xml:space="preserve"> at the intersection increases but</w:t>
      </w:r>
      <w:r w:rsidR="00FA51C3">
        <w:t xml:space="preserve"> </w:t>
      </w:r>
      <w:r>
        <w:t>remains</w:t>
      </w:r>
      <w:r w:rsidR="00FA51C3">
        <w:t xml:space="preserve"> small – </w:t>
      </w:r>
      <w:r w:rsidR="00D77B76">
        <w:t xml:space="preserve">if there are, </w:t>
      </w:r>
      <w:r w:rsidR="00E71370">
        <w:t>at most</w:t>
      </w:r>
      <w:r>
        <w:t>,</w:t>
      </w:r>
      <w:r w:rsidR="00E71370">
        <w:t xml:space="preserve"> </w:t>
      </w:r>
      <w:r w:rsidR="00FA51C3">
        <w:t xml:space="preserve">two cars </w:t>
      </w:r>
      <w:r w:rsidR="00D77B76">
        <w:t>at the intersection at any time and they are on different streets</w:t>
      </w:r>
      <w:r w:rsidR="00FA51C3">
        <w:t xml:space="preserve"> – the </w:t>
      </w:r>
      <w:r w:rsidR="00FA51C3">
        <w:lastRenderedPageBreak/>
        <w:t xml:space="preserve">“intersection transaction cost” </w:t>
      </w:r>
      <w:r>
        <w:t xml:space="preserve">still </w:t>
      </w:r>
      <w:r w:rsidR="00FA51C3">
        <w:t xml:space="preserve">remains small: </w:t>
      </w:r>
      <w:r w:rsidR="00D77B76">
        <w:t>T</w:t>
      </w:r>
      <w:r w:rsidR="00FA51C3">
        <w:t xml:space="preserve">he driver </w:t>
      </w:r>
      <w:r>
        <w:t>stops, checks to see if it is “their turn,” and then proceeds</w:t>
      </w:r>
      <w:r w:rsidR="00FA51C3">
        <w:t>.</w:t>
      </w:r>
      <w:r>
        <w:t xml:space="preserve"> The driver may have to wait for one other car to clear the intersection and the cost of checking for “their turn” is small.</w:t>
      </w:r>
    </w:p>
    <w:p w14:paraId="360B9897" w14:textId="77777777" w:rsidR="00AC74C6" w:rsidRDefault="00204556" w:rsidP="00204556">
      <w:r>
        <w:t xml:space="preserve">However, if there are </w:t>
      </w:r>
      <w:r w:rsidR="00E71370">
        <w:t>many</w:t>
      </w:r>
      <w:r>
        <w:t xml:space="preserve"> cars at the intersection</w:t>
      </w:r>
      <w:r w:rsidR="00E71370">
        <w:t xml:space="preserve"> simultaneously</w:t>
      </w:r>
      <w:r w:rsidR="00AC74C6">
        <w:t xml:space="preserve"> then</w:t>
      </w:r>
      <w:r w:rsidR="00E71370">
        <w:t xml:space="preserve"> the “intersection transaction cost” becomes high: T</w:t>
      </w:r>
      <w:r>
        <w:t>he driver must line up behind all the other cars in the driver’s lane and wait as the cars in line ahead</w:t>
      </w:r>
      <w:r w:rsidR="00E71370">
        <w:t xml:space="preserve"> of the driver</w:t>
      </w:r>
      <w:r>
        <w:t xml:space="preserve"> clear the intersection</w:t>
      </w:r>
      <w:r w:rsidR="00017D9B">
        <w:t xml:space="preserve">. </w:t>
      </w:r>
      <w:r w:rsidR="00E71370">
        <w:t>Each car incurs the “intersection transaction cost” not once but many times: As each car in a lane clears the intersection, each driver</w:t>
      </w:r>
      <w:r w:rsidR="00AC74C6">
        <w:t xml:space="preserve"> behind it</w:t>
      </w:r>
      <w:r w:rsidR="00E71370">
        <w:t xml:space="preserve"> in the lane pulls ahead, stops, and waits.</w:t>
      </w:r>
      <w:r w:rsidR="00D77B76">
        <w:t xml:space="preserve"> </w:t>
      </w:r>
    </w:p>
    <w:p w14:paraId="47DDBCD6" w14:textId="63003968" w:rsidR="00D77B76" w:rsidRDefault="00AC74C6" w:rsidP="00204556">
      <w:r>
        <w:t>When the driver does (finally) reach the intersection, the driver must check if it is “their turn” (a more complicated process when all the lanes are waiting) and may have to wait, again, while up to two other cars clear the intersection.</w:t>
      </w:r>
    </w:p>
    <w:p w14:paraId="1428EFE0" w14:textId="13CE85C7" w:rsidR="00204556" w:rsidRDefault="00017D9B" w:rsidP="00204556">
      <w:r>
        <w:t>The result is that</w:t>
      </w:r>
      <w:r w:rsidR="00204556">
        <w:t>, as</w:t>
      </w:r>
      <w:r w:rsidR="00AC74C6">
        <w:t xml:space="preserve"> the number of cars at the intersection –</w:t>
      </w:r>
      <w:r w:rsidR="00204556">
        <w:t xml:space="preserve"> demand </w:t>
      </w:r>
      <w:r w:rsidR="00AC74C6">
        <w:t>– i</w:t>
      </w:r>
      <w:r w:rsidR="00204556">
        <w:t xml:space="preserve">ncreases, </w:t>
      </w:r>
      <w:r w:rsidR="00AC74C6">
        <w:t>the “intersection transaction cost” increases to the point where drivers find the wait unendurable.</w:t>
      </w:r>
    </w:p>
    <w:p w14:paraId="53FF7D16" w14:textId="27D2057B" w:rsidR="00017D9B" w:rsidRDefault="00017D9B" w:rsidP="00D77B76">
      <w:pPr>
        <w:pStyle w:val="Heading2"/>
      </w:pPr>
      <w:r>
        <w:t>The Traffic Light Solution</w:t>
      </w:r>
    </w:p>
    <w:p w14:paraId="131B2601" w14:textId="45A5DF6C" w:rsidR="00AC74C6" w:rsidRDefault="00D77B76" w:rsidP="00AC74C6">
      <w:r>
        <w:t>For the intersection problem</w:t>
      </w:r>
      <w:r w:rsidR="00FA51C3">
        <w:t>, the solution is to put in a traffic light</w:t>
      </w:r>
      <w:r w:rsidR="00017D9B">
        <w:t>.</w:t>
      </w:r>
      <w:r>
        <w:t xml:space="preserve"> While a driver </w:t>
      </w:r>
      <w:proofErr w:type="gramStart"/>
      <w:r>
        <w:t>has to</w:t>
      </w:r>
      <w:proofErr w:type="gramEnd"/>
      <w:r>
        <w:t xml:space="preserve"> wait through the red light w</w:t>
      </w:r>
      <w:r w:rsidR="00017D9B">
        <w:t xml:space="preserve">hen </w:t>
      </w:r>
      <w:r>
        <w:t xml:space="preserve">the light turns green, it’s the turn not of one car but of all the cars in the lane. </w:t>
      </w:r>
      <w:r w:rsidR="00AC74C6">
        <w:t>Each driver incurs the “intersection transaction cost” once, when they stop after the last car in their lane. When the light turns green, the car proceeds through the intersection.</w:t>
      </w:r>
    </w:p>
    <w:p w14:paraId="22C9B7F6" w14:textId="1A0D89AE" w:rsidR="00017D9B" w:rsidRDefault="00D77B76" w:rsidP="00204556">
      <w:r>
        <w:t xml:space="preserve">What’s key here is that </w:t>
      </w:r>
      <w:r w:rsidR="00017D9B">
        <w:t xml:space="preserve">the “intersection transaction cost” for each driver remains </w:t>
      </w:r>
      <w:r>
        <w:t xml:space="preserve">is </w:t>
      </w:r>
      <w:r w:rsidR="00017D9B">
        <w:t>the same</w:t>
      </w:r>
      <w:r w:rsidR="00AC74C6">
        <w:t xml:space="preserve"> when the number of cars at the intersection is large</w:t>
      </w:r>
      <w:r>
        <w:t xml:space="preserve"> as when the number of cars at the intersection is small</w:t>
      </w:r>
      <w:r w:rsidR="00AC74C6">
        <w:t xml:space="preserve">. </w:t>
      </w:r>
      <w:r w:rsidR="00F604D5">
        <w:t xml:space="preserve">Effectively, a traffic light batches the cars and then processes all the cars in the batch with a single “intersection transaction cost” </w:t>
      </w:r>
      <w:r w:rsidR="00A55673">
        <w:t>shared among</w:t>
      </w:r>
      <w:r w:rsidR="00F604D5">
        <w:t xml:space="preserve"> all the cars</w:t>
      </w:r>
      <w:r>
        <w:t xml:space="preserve"> in the batch.</w:t>
      </w:r>
      <w:r w:rsidR="00A55673" w:rsidRPr="00A55673">
        <w:t xml:space="preserve"> </w:t>
      </w:r>
      <w:r w:rsidR="00A55673">
        <w:t>As a side effect, the cost of determining if it’s “their turn” is reduced to “is the light green?”.</w:t>
      </w:r>
    </w:p>
    <w:p w14:paraId="0E492108" w14:textId="5DCB9959" w:rsidR="004E2F45" w:rsidRDefault="00F604D5" w:rsidP="00F604D5">
      <w:r>
        <w:t>A similar strategy can be applied in transaction management cost: instead of</w:t>
      </w:r>
      <w:r>
        <w:t xml:space="preserve"> incurring transaction costs for each transaction</w:t>
      </w:r>
      <w:r>
        <w:t xml:space="preserve">, </w:t>
      </w:r>
      <w:r w:rsidR="00A55673">
        <w:t xml:space="preserve">the system can </w:t>
      </w:r>
      <w:r w:rsidR="00D77B76">
        <w:t>batch</w:t>
      </w:r>
      <w:r>
        <w:t xml:space="preserve"> </w:t>
      </w:r>
      <w:r w:rsidR="00D77B76">
        <w:t>many</w:t>
      </w:r>
      <w:r>
        <w:t xml:space="preserve"> </w:t>
      </w:r>
      <w:proofErr w:type="gramStart"/>
      <w:r>
        <w:t>transaction</w:t>
      </w:r>
      <w:proofErr w:type="gramEnd"/>
      <w:r>
        <w:t xml:space="preserve"> into a group that incurs the </w:t>
      </w:r>
      <w:r w:rsidR="00D77B76">
        <w:t xml:space="preserve">“commit </w:t>
      </w:r>
      <w:r>
        <w:t>transaction cost</w:t>
      </w:r>
      <w:r w:rsidR="00D77B76">
        <w:t>”</w:t>
      </w:r>
      <w:r>
        <w:t xml:space="preserve"> once</w:t>
      </w:r>
      <w:r w:rsidR="00A55673">
        <w:t xml:space="preserve"> for </w:t>
      </w:r>
      <w:proofErr w:type="gramStart"/>
      <w:r w:rsidR="00A55673">
        <w:t>all of</w:t>
      </w:r>
      <w:proofErr w:type="gramEnd"/>
      <w:r w:rsidR="00A55673">
        <w:t xml:space="preserve"> the transaction</w:t>
      </w:r>
      <w:r>
        <w:t xml:space="preserve">. </w:t>
      </w:r>
      <w:r w:rsidR="004E2F45">
        <w:t xml:space="preserve">Effectively, the number of times the “commit transaction cost” is incurred remains the same when there are few </w:t>
      </w:r>
      <w:proofErr w:type="gramStart"/>
      <w:r w:rsidR="004E2F45">
        <w:t>transaction</w:t>
      </w:r>
      <w:proofErr w:type="gramEnd"/>
      <w:r w:rsidR="004E2F45">
        <w:t xml:space="preserve"> as when there are </w:t>
      </w:r>
      <w:proofErr w:type="gramStart"/>
      <w:r w:rsidR="004E2F45">
        <w:t>a large number of</w:t>
      </w:r>
      <w:proofErr w:type="gramEnd"/>
      <w:r w:rsidR="004E2F45">
        <w:t xml:space="preserve"> transactions. </w:t>
      </w:r>
    </w:p>
    <w:p w14:paraId="3657E923" w14:textId="7C8EB7B0" w:rsidR="00F604D5" w:rsidRDefault="004E2F45" w:rsidP="00F604D5">
      <w:r>
        <w:t xml:space="preserve">The amount of data to be written increases but probably has no appreciable effect on performance (the system is probably always writing out a </w:t>
      </w:r>
      <w:r w:rsidR="00A55673">
        <w:t>“</w:t>
      </w:r>
      <w:r>
        <w:t>sector’s worth</w:t>
      </w:r>
      <w:r w:rsidR="00A55673">
        <w:t>”</w:t>
      </w:r>
      <w:r>
        <w:t xml:space="preserve"> of data</w:t>
      </w:r>
      <w:proofErr w:type="gramStart"/>
      <w:r>
        <w:t>)</w:t>
      </w:r>
      <w:proofErr w:type="gramEnd"/>
      <w:r>
        <w:t xml:space="preserve"> and transactions are delayed while a transaction batch is built (and that </w:t>
      </w:r>
      <w:r w:rsidR="00A55673">
        <w:t xml:space="preserve">delay </w:t>
      </w:r>
      <w:r>
        <w:t xml:space="preserve">can be adjusted to achieve </w:t>
      </w:r>
      <w:r w:rsidR="00A55673">
        <w:t xml:space="preserve">whatever </w:t>
      </w:r>
      <w:r>
        <w:t>the</w:t>
      </w:r>
      <w:r w:rsidR="00A55673">
        <w:t xml:space="preserve"> agreed</w:t>
      </w:r>
      <w:r>
        <w:t xml:space="preserve"> SLA for response time</w:t>
      </w:r>
      <w:r w:rsidR="00A55673">
        <w:t xml:space="preserve"> is</w:t>
      </w:r>
      <w:r>
        <w:t>).</w:t>
      </w:r>
    </w:p>
    <w:p w14:paraId="29E20BFB" w14:textId="77364C8E" w:rsidR="004E2F45" w:rsidRDefault="004E2F45" w:rsidP="004E2F45">
      <w:pPr>
        <w:pStyle w:val="Heading2"/>
      </w:pPr>
      <w:r>
        <w:lastRenderedPageBreak/>
        <w:t>Previous Implementations</w:t>
      </w:r>
    </w:p>
    <w:p w14:paraId="1AD2F52C" w14:textId="708009FF" w:rsidR="004E2F45" w:rsidRDefault="004E2F45" w:rsidP="00204556">
      <w:r>
        <w:t>A</w:t>
      </w:r>
      <w:r w:rsidR="00F604D5">
        <w:t>n example of applying this strategy</w:t>
      </w:r>
      <w:r>
        <w:t xml:space="preserve"> </w:t>
      </w:r>
      <w:r w:rsidR="00A55673">
        <w:t>is</w:t>
      </w:r>
      <w:r>
        <w:t xml:space="preserve"> the Write Ahead Dataset (WADS). With WADS, all</w:t>
      </w:r>
      <w:r w:rsidRPr="004E2F45">
        <w:t xml:space="preserve"> changes to data </w:t>
      </w:r>
      <w:r>
        <w:t>were</w:t>
      </w:r>
      <w:r w:rsidRPr="004E2F45">
        <w:t xml:space="preserve"> written to a permanent, append-only log on disk</w:t>
      </w:r>
      <w:r w:rsidRPr="004E2F45">
        <w:t xml:space="preserve"> as a series of immutable records. </w:t>
      </w:r>
      <w:r>
        <w:t xml:space="preserve">That dataset </w:t>
      </w:r>
      <w:r w:rsidR="00A55673">
        <w:t>might</w:t>
      </w:r>
      <w:r>
        <w:t xml:space="preserve"> contain the information for a single transaction or for multiple transactions</w:t>
      </w:r>
      <w:r w:rsidR="00A55673">
        <w:t xml:space="preserve"> –</w:t>
      </w:r>
      <w:r w:rsidR="0069578A">
        <w:t xml:space="preserve"> the “commit transaction cost” was shared across</w:t>
      </w:r>
      <w:r>
        <w:t xml:space="preserve"> multiple transaction</w:t>
      </w:r>
      <w:r w:rsidR="0069578A">
        <w:t>s</w:t>
      </w:r>
      <w:r w:rsidR="00A55673">
        <w:t>. To put it another way, t</w:t>
      </w:r>
      <w:r w:rsidR="0069578A">
        <w:t xml:space="preserve">he </w:t>
      </w:r>
      <w:r w:rsidR="00A55673">
        <w:t>“</w:t>
      </w:r>
      <w:r w:rsidR="0069578A">
        <w:t xml:space="preserve">commit </w:t>
      </w:r>
      <w:r w:rsidR="00A55673">
        <w:t xml:space="preserve">transaction </w:t>
      </w:r>
      <w:r w:rsidR="0069578A">
        <w:t>cost</w:t>
      </w:r>
      <w:r w:rsidR="00A55673">
        <w:t>”</w:t>
      </w:r>
      <w:r w:rsidR="0069578A">
        <w:t xml:space="preserve"> for multiple </w:t>
      </w:r>
      <w:r w:rsidR="00A55673">
        <w:t>transaction</w:t>
      </w:r>
      <w:r w:rsidR="0069578A">
        <w:t xml:space="preserve"> </w:t>
      </w:r>
      <w:r>
        <w:t xml:space="preserve">was the same as </w:t>
      </w:r>
      <w:r w:rsidR="0069578A">
        <w:t xml:space="preserve">“commit </w:t>
      </w:r>
      <w:r w:rsidR="00A55673">
        <w:t xml:space="preserve">transaction </w:t>
      </w:r>
      <w:r w:rsidR="0069578A">
        <w:t>cost” for a single transaction. In addition, while the number of transactions increased, the number of times the “commit transaction cost” was incurred increased far more slowly (and, eventually, plateaued</w:t>
      </w:r>
      <w:r w:rsidR="00A55673">
        <w:t>)</w:t>
      </w:r>
      <w:r w:rsidR="0069578A">
        <w:t>.</w:t>
      </w:r>
    </w:p>
    <w:p w14:paraId="28077A75" w14:textId="1797FE92" w:rsidR="00A55673" w:rsidRDefault="004E2F45" w:rsidP="00A55673">
      <w:r>
        <w:t xml:space="preserve"> </w:t>
      </w:r>
      <w:r w:rsidR="00F604D5">
        <w:t>In IMS Fast Path</w:t>
      </w:r>
      <w:r>
        <w:t xml:space="preserve">, WADS performance was </w:t>
      </w:r>
      <w:r w:rsidR="0069578A">
        <w:t xml:space="preserve">further </w:t>
      </w:r>
      <w:r>
        <w:t>enhanced by eliminating</w:t>
      </w:r>
      <w:r w:rsidR="00A55673">
        <w:t xml:space="preserve"> many of the drivers of the “commit transaction cost.</w:t>
      </w:r>
      <w:r>
        <w:t xml:space="preserve"> In IMS Fast Path,</w:t>
      </w:r>
      <w:r w:rsidR="00F604D5">
        <w:t xml:space="preserve"> </w:t>
      </w:r>
      <w:r w:rsidR="0069578A">
        <w:t xml:space="preserve">the </w:t>
      </w:r>
      <w:r>
        <w:t>information</w:t>
      </w:r>
      <w:r w:rsidR="00F604D5">
        <w:t xml:space="preserve"> </w:t>
      </w:r>
      <w:r w:rsidR="0069578A">
        <w:t>for individual transaction</w:t>
      </w:r>
      <w:r w:rsidR="00A55673">
        <w:t>s</w:t>
      </w:r>
      <w:r w:rsidR="0069578A">
        <w:t xml:space="preserve"> </w:t>
      </w:r>
      <w:r w:rsidR="00F604D5">
        <w:t>(which rows to update with what data)</w:t>
      </w:r>
      <w:r>
        <w:t xml:space="preserve"> w</w:t>
      </w:r>
      <w:r w:rsidR="0069578A">
        <w:t>as</w:t>
      </w:r>
      <w:r>
        <w:t xml:space="preserve"> written</w:t>
      </w:r>
      <w:r w:rsidR="00F604D5">
        <w:t xml:space="preserve"> to a buffer</w:t>
      </w:r>
      <w:r w:rsidR="00D725E8">
        <w:t xml:space="preserve"> shared by multiple transaction</w:t>
      </w:r>
      <w:r>
        <w:t>s</w:t>
      </w:r>
      <w:r w:rsidR="00F604D5">
        <w:t>. When that buffer was “full enough”</w:t>
      </w:r>
      <w:r w:rsidR="00D725E8">
        <w:t xml:space="preserve"> (or “too much” time had passed since the last </w:t>
      </w:r>
      <w:r>
        <w:t>commit</w:t>
      </w:r>
      <w:r w:rsidR="00D725E8">
        <w:t xml:space="preserve">), </w:t>
      </w:r>
      <w:r w:rsidR="00F604D5">
        <w:t>the address of the buffer was passed to a write process that</w:t>
      </w:r>
      <w:r w:rsidR="00D725E8">
        <w:t xml:space="preserve"> wrote </w:t>
      </w:r>
      <w:r>
        <w:t>the buffer to the journal.</w:t>
      </w:r>
      <w:r w:rsidR="00D725E8">
        <w:t xml:space="preserve"> </w:t>
      </w:r>
      <w:r w:rsidR="00A55673">
        <w:t>Process switching, cache validation, and other costs associated with a commit simply disappeared.</w:t>
      </w:r>
    </w:p>
    <w:sectPr w:rsidR="00A556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8D1"/>
    <w:multiLevelType w:val="hybridMultilevel"/>
    <w:tmpl w:val="D918FE1A"/>
    <w:lvl w:ilvl="0" w:tplc="A8A088A6">
      <w:start w:val="1"/>
      <w:numFmt w:val="bullet"/>
      <w:lvlText w:val="-"/>
      <w:lvlJc w:val="left"/>
      <w:pPr>
        <w:ind w:left="644" w:hanging="360"/>
      </w:pPr>
      <w:rPr>
        <w:rFonts w:ascii="Aptos" w:eastAsiaTheme="minorHAnsi" w:hAnsi="Aptos" w:cstheme="minorBidi"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 w15:restartNumberingAfterBreak="0">
    <w:nsid w:val="07C40F3A"/>
    <w:multiLevelType w:val="hybridMultilevel"/>
    <w:tmpl w:val="156C16CE"/>
    <w:lvl w:ilvl="0" w:tplc="C6C896D6">
      <w:start w:val="1"/>
      <w:numFmt w:val="decimal"/>
      <w:lvlText w:val="%1."/>
      <w:lvlJc w:val="left"/>
      <w:pPr>
        <w:ind w:left="1076" w:hanging="360"/>
      </w:pPr>
      <w:rPr>
        <w:rFonts w:hint="default"/>
      </w:rPr>
    </w:lvl>
    <w:lvl w:ilvl="1" w:tplc="10090019" w:tentative="1">
      <w:start w:val="1"/>
      <w:numFmt w:val="lowerLetter"/>
      <w:lvlText w:val="%2."/>
      <w:lvlJc w:val="left"/>
      <w:pPr>
        <w:ind w:left="1796" w:hanging="360"/>
      </w:pPr>
    </w:lvl>
    <w:lvl w:ilvl="2" w:tplc="1009001B" w:tentative="1">
      <w:start w:val="1"/>
      <w:numFmt w:val="lowerRoman"/>
      <w:lvlText w:val="%3."/>
      <w:lvlJc w:val="right"/>
      <w:pPr>
        <w:ind w:left="2516" w:hanging="180"/>
      </w:pPr>
    </w:lvl>
    <w:lvl w:ilvl="3" w:tplc="1009000F" w:tentative="1">
      <w:start w:val="1"/>
      <w:numFmt w:val="decimal"/>
      <w:lvlText w:val="%4."/>
      <w:lvlJc w:val="left"/>
      <w:pPr>
        <w:ind w:left="3236" w:hanging="360"/>
      </w:pPr>
    </w:lvl>
    <w:lvl w:ilvl="4" w:tplc="10090019" w:tentative="1">
      <w:start w:val="1"/>
      <w:numFmt w:val="lowerLetter"/>
      <w:lvlText w:val="%5."/>
      <w:lvlJc w:val="left"/>
      <w:pPr>
        <w:ind w:left="3956" w:hanging="360"/>
      </w:pPr>
    </w:lvl>
    <w:lvl w:ilvl="5" w:tplc="1009001B" w:tentative="1">
      <w:start w:val="1"/>
      <w:numFmt w:val="lowerRoman"/>
      <w:lvlText w:val="%6."/>
      <w:lvlJc w:val="right"/>
      <w:pPr>
        <w:ind w:left="4676" w:hanging="180"/>
      </w:pPr>
    </w:lvl>
    <w:lvl w:ilvl="6" w:tplc="1009000F" w:tentative="1">
      <w:start w:val="1"/>
      <w:numFmt w:val="decimal"/>
      <w:lvlText w:val="%7."/>
      <w:lvlJc w:val="left"/>
      <w:pPr>
        <w:ind w:left="5396" w:hanging="360"/>
      </w:pPr>
    </w:lvl>
    <w:lvl w:ilvl="7" w:tplc="10090019" w:tentative="1">
      <w:start w:val="1"/>
      <w:numFmt w:val="lowerLetter"/>
      <w:lvlText w:val="%8."/>
      <w:lvlJc w:val="left"/>
      <w:pPr>
        <w:ind w:left="6116" w:hanging="360"/>
      </w:pPr>
    </w:lvl>
    <w:lvl w:ilvl="8" w:tplc="1009001B" w:tentative="1">
      <w:start w:val="1"/>
      <w:numFmt w:val="lowerRoman"/>
      <w:lvlText w:val="%9."/>
      <w:lvlJc w:val="right"/>
      <w:pPr>
        <w:ind w:left="6836" w:hanging="180"/>
      </w:pPr>
    </w:lvl>
  </w:abstractNum>
  <w:abstractNum w:abstractNumId="2" w15:restartNumberingAfterBreak="0">
    <w:nsid w:val="36464986"/>
    <w:multiLevelType w:val="hybridMultilevel"/>
    <w:tmpl w:val="9D30BB32"/>
    <w:lvl w:ilvl="0" w:tplc="505C50DC">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3" w15:restartNumberingAfterBreak="0">
    <w:nsid w:val="59AA2436"/>
    <w:multiLevelType w:val="hybridMultilevel"/>
    <w:tmpl w:val="4E36D50E"/>
    <w:lvl w:ilvl="0" w:tplc="B10CC2A8">
      <w:start w:val="1"/>
      <w:numFmt w:val="decimal"/>
      <w:lvlText w:val="%1."/>
      <w:lvlJc w:val="left"/>
      <w:pPr>
        <w:ind w:left="644" w:hanging="360"/>
      </w:pPr>
      <w:rPr>
        <w:rFonts w:hint="default"/>
      </w:rPr>
    </w:lvl>
    <w:lvl w:ilvl="1" w:tplc="10090019">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 w15:restartNumberingAfterBreak="0">
    <w:nsid w:val="74856CDB"/>
    <w:multiLevelType w:val="hybridMultilevel"/>
    <w:tmpl w:val="E37223FA"/>
    <w:lvl w:ilvl="0" w:tplc="27822514">
      <w:start w:val="1"/>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53302471">
    <w:abstractNumId w:val="3"/>
  </w:num>
  <w:num w:numId="2" w16cid:durableId="656767405">
    <w:abstractNumId w:val="2"/>
  </w:num>
  <w:num w:numId="3" w16cid:durableId="1781989641">
    <w:abstractNumId w:val="1"/>
  </w:num>
  <w:num w:numId="4" w16cid:durableId="1593932843">
    <w:abstractNumId w:val="0"/>
  </w:num>
  <w:num w:numId="5" w16cid:durableId="334115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556"/>
    <w:rsid w:val="00015E50"/>
    <w:rsid w:val="00017D9B"/>
    <w:rsid w:val="00035EA4"/>
    <w:rsid w:val="000618BE"/>
    <w:rsid w:val="00065A0C"/>
    <w:rsid w:val="000A5C4B"/>
    <w:rsid w:val="000B0681"/>
    <w:rsid w:val="000C5F3D"/>
    <w:rsid w:val="000C7B23"/>
    <w:rsid w:val="000D3ACF"/>
    <w:rsid w:val="000F3DA4"/>
    <w:rsid w:val="001063CB"/>
    <w:rsid w:val="00111F9C"/>
    <w:rsid w:val="001142ED"/>
    <w:rsid w:val="001172D1"/>
    <w:rsid w:val="00117FCB"/>
    <w:rsid w:val="001260B2"/>
    <w:rsid w:val="00136BF2"/>
    <w:rsid w:val="0014013F"/>
    <w:rsid w:val="00140E14"/>
    <w:rsid w:val="00144C46"/>
    <w:rsid w:val="001B35A7"/>
    <w:rsid w:val="001C11AE"/>
    <w:rsid w:val="001D3A51"/>
    <w:rsid w:val="00204556"/>
    <w:rsid w:val="002256C5"/>
    <w:rsid w:val="00226FD8"/>
    <w:rsid w:val="00250245"/>
    <w:rsid w:val="00271EFA"/>
    <w:rsid w:val="00275607"/>
    <w:rsid w:val="00287DCF"/>
    <w:rsid w:val="00297FD1"/>
    <w:rsid w:val="002B2A81"/>
    <w:rsid w:val="002C3300"/>
    <w:rsid w:val="002C7256"/>
    <w:rsid w:val="002F5D89"/>
    <w:rsid w:val="00324B61"/>
    <w:rsid w:val="0033745B"/>
    <w:rsid w:val="0036785C"/>
    <w:rsid w:val="00394EE7"/>
    <w:rsid w:val="003968A2"/>
    <w:rsid w:val="003B21AA"/>
    <w:rsid w:val="003D4685"/>
    <w:rsid w:val="003D5B0B"/>
    <w:rsid w:val="003E0354"/>
    <w:rsid w:val="003F5BC7"/>
    <w:rsid w:val="003F7B87"/>
    <w:rsid w:val="00405B96"/>
    <w:rsid w:val="00432151"/>
    <w:rsid w:val="00461D7C"/>
    <w:rsid w:val="00464446"/>
    <w:rsid w:val="004732E1"/>
    <w:rsid w:val="00482470"/>
    <w:rsid w:val="004854A3"/>
    <w:rsid w:val="00487B9C"/>
    <w:rsid w:val="004B138F"/>
    <w:rsid w:val="004C0C12"/>
    <w:rsid w:val="004C4934"/>
    <w:rsid w:val="004D2C4F"/>
    <w:rsid w:val="004E2F45"/>
    <w:rsid w:val="005131D7"/>
    <w:rsid w:val="005147B3"/>
    <w:rsid w:val="005216B1"/>
    <w:rsid w:val="005425DB"/>
    <w:rsid w:val="00544144"/>
    <w:rsid w:val="00560088"/>
    <w:rsid w:val="0059124B"/>
    <w:rsid w:val="00593F0C"/>
    <w:rsid w:val="005B0833"/>
    <w:rsid w:val="005C62B8"/>
    <w:rsid w:val="005E0514"/>
    <w:rsid w:val="00605B0C"/>
    <w:rsid w:val="0060737B"/>
    <w:rsid w:val="00617F29"/>
    <w:rsid w:val="0062144D"/>
    <w:rsid w:val="00625350"/>
    <w:rsid w:val="006349D2"/>
    <w:rsid w:val="00652AA2"/>
    <w:rsid w:val="006535BA"/>
    <w:rsid w:val="0068674D"/>
    <w:rsid w:val="00693D6A"/>
    <w:rsid w:val="0069578A"/>
    <w:rsid w:val="006C3179"/>
    <w:rsid w:val="006C6D17"/>
    <w:rsid w:val="006C702A"/>
    <w:rsid w:val="006D5A98"/>
    <w:rsid w:val="006F4DB8"/>
    <w:rsid w:val="0073049E"/>
    <w:rsid w:val="007309E7"/>
    <w:rsid w:val="007565FB"/>
    <w:rsid w:val="007819A1"/>
    <w:rsid w:val="007847E8"/>
    <w:rsid w:val="00791B2E"/>
    <w:rsid w:val="007A2E84"/>
    <w:rsid w:val="007B7F7E"/>
    <w:rsid w:val="00826DD2"/>
    <w:rsid w:val="00827BC9"/>
    <w:rsid w:val="00835D06"/>
    <w:rsid w:val="00847343"/>
    <w:rsid w:val="0088236A"/>
    <w:rsid w:val="008B6A73"/>
    <w:rsid w:val="008C2E6A"/>
    <w:rsid w:val="008D4E44"/>
    <w:rsid w:val="0090596A"/>
    <w:rsid w:val="00926993"/>
    <w:rsid w:val="009D0BAB"/>
    <w:rsid w:val="009D221B"/>
    <w:rsid w:val="009D34A0"/>
    <w:rsid w:val="009E43EC"/>
    <w:rsid w:val="00A026E6"/>
    <w:rsid w:val="00A32C01"/>
    <w:rsid w:val="00A32D0C"/>
    <w:rsid w:val="00A4335B"/>
    <w:rsid w:val="00A55673"/>
    <w:rsid w:val="00A8358E"/>
    <w:rsid w:val="00AA63BC"/>
    <w:rsid w:val="00AB4D60"/>
    <w:rsid w:val="00AC57D5"/>
    <w:rsid w:val="00AC74C6"/>
    <w:rsid w:val="00AD20C2"/>
    <w:rsid w:val="00B029E0"/>
    <w:rsid w:val="00B32500"/>
    <w:rsid w:val="00B560C6"/>
    <w:rsid w:val="00B846FC"/>
    <w:rsid w:val="00B92DA8"/>
    <w:rsid w:val="00B9572B"/>
    <w:rsid w:val="00BA5F1D"/>
    <w:rsid w:val="00BC2749"/>
    <w:rsid w:val="00BC5B53"/>
    <w:rsid w:val="00BE45E6"/>
    <w:rsid w:val="00BF51CA"/>
    <w:rsid w:val="00BF76E7"/>
    <w:rsid w:val="00C027D3"/>
    <w:rsid w:val="00C30037"/>
    <w:rsid w:val="00C50C4D"/>
    <w:rsid w:val="00C6421C"/>
    <w:rsid w:val="00C73467"/>
    <w:rsid w:val="00C81734"/>
    <w:rsid w:val="00CA1287"/>
    <w:rsid w:val="00CC5604"/>
    <w:rsid w:val="00CC5D71"/>
    <w:rsid w:val="00CD3815"/>
    <w:rsid w:val="00CD3C47"/>
    <w:rsid w:val="00CD4356"/>
    <w:rsid w:val="00CE639A"/>
    <w:rsid w:val="00CF0F32"/>
    <w:rsid w:val="00CF76AB"/>
    <w:rsid w:val="00D113D4"/>
    <w:rsid w:val="00D20562"/>
    <w:rsid w:val="00D36A3B"/>
    <w:rsid w:val="00D51039"/>
    <w:rsid w:val="00D725E8"/>
    <w:rsid w:val="00D77B76"/>
    <w:rsid w:val="00D814E2"/>
    <w:rsid w:val="00D9696C"/>
    <w:rsid w:val="00D9699F"/>
    <w:rsid w:val="00DD5CBF"/>
    <w:rsid w:val="00DE2CD5"/>
    <w:rsid w:val="00DF0B93"/>
    <w:rsid w:val="00DF5087"/>
    <w:rsid w:val="00E00984"/>
    <w:rsid w:val="00E17A1C"/>
    <w:rsid w:val="00E351D0"/>
    <w:rsid w:val="00E37D29"/>
    <w:rsid w:val="00E71370"/>
    <w:rsid w:val="00E7612A"/>
    <w:rsid w:val="00EA694A"/>
    <w:rsid w:val="00EE01CB"/>
    <w:rsid w:val="00EE6A2F"/>
    <w:rsid w:val="00F21915"/>
    <w:rsid w:val="00F345E1"/>
    <w:rsid w:val="00F42CE3"/>
    <w:rsid w:val="00F604D5"/>
    <w:rsid w:val="00F63D47"/>
    <w:rsid w:val="00F823DE"/>
    <w:rsid w:val="00F9270B"/>
    <w:rsid w:val="00FA51C3"/>
    <w:rsid w:val="00FA5C94"/>
    <w:rsid w:val="00FA62F5"/>
    <w:rsid w:val="00FB7630"/>
    <w:rsid w:val="00FC5351"/>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9665"/>
  <w15:chartTrackingRefBased/>
  <w15:docId w15:val="{94C34004-73FC-43BA-8231-47DB6051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CBF"/>
    <w:pPr>
      <w:ind w:left="284" w:firstLine="0"/>
    </w:pPr>
    <w:rPr>
      <w:lang w:val="en-US"/>
    </w:rPr>
  </w:style>
  <w:style w:type="paragraph" w:styleId="Heading1">
    <w:name w:val="heading 1"/>
    <w:basedOn w:val="Normal"/>
    <w:next w:val="Normal"/>
    <w:link w:val="Heading1Char"/>
    <w:uiPriority w:val="9"/>
    <w:qFormat/>
    <w:rsid w:val="00204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4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55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20455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0455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0455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0455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0455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0455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0455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0455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045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5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04556"/>
    <w:pPr>
      <w:numPr>
        <w:ilvl w:val="1"/>
      </w:numPr>
      <w:spacing w:after="160"/>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5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045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56"/>
    <w:rPr>
      <w:i/>
      <w:iCs/>
      <w:color w:val="404040" w:themeColor="text1" w:themeTint="BF"/>
      <w:lang w:val="en-US"/>
    </w:rPr>
  </w:style>
  <w:style w:type="paragraph" w:styleId="ListParagraph">
    <w:name w:val="List Paragraph"/>
    <w:basedOn w:val="Normal"/>
    <w:uiPriority w:val="34"/>
    <w:qFormat/>
    <w:rsid w:val="00204556"/>
    <w:pPr>
      <w:ind w:left="720"/>
      <w:contextualSpacing/>
    </w:pPr>
  </w:style>
  <w:style w:type="character" w:styleId="IntenseEmphasis">
    <w:name w:val="Intense Emphasis"/>
    <w:basedOn w:val="DefaultParagraphFont"/>
    <w:uiPriority w:val="21"/>
    <w:qFormat/>
    <w:rsid w:val="00204556"/>
    <w:rPr>
      <w:i/>
      <w:iCs/>
      <w:color w:val="0F4761" w:themeColor="accent1" w:themeShade="BF"/>
    </w:rPr>
  </w:style>
  <w:style w:type="paragraph" w:styleId="IntenseQuote">
    <w:name w:val="Intense Quote"/>
    <w:basedOn w:val="Normal"/>
    <w:next w:val="Normal"/>
    <w:link w:val="IntenseQuoteChar"/>
    <w:uiPriority w:val="30"/>
    <w:qFormat/>
    <w:rsid w:val="00204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556"/>
    <w:rPr>
      <w:i/>
      <w:iCs/>
      <w:color w:val="0F4761" w:themeColor="accent1" w:themeShade="BF"/>
      <w:lang w:val="en-US"/>
    </w:rPr>
  </w:style>
  <w:style w:type="character" w:styleId="IntenseReference">
    <w:name w:val="Intense Reference"/>
    <w:basedOn w:val="DefaultParagraphFont"/>
    <w:uiPriority w:val="32"/>
    <w:qFormat/>
    <w:rsid w:val="00204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1267</TotalTime>
  <Pages>3</Pages>
  <Words>928</Words>
  <Characters>5450</Characters>
  <Application>Microsoft Office Word</Application>
  <DocSecurity>0</DocSecurity>
  <Lines>123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1</cp:revision>
  <dcterms:created xsi:type="dcterms:W3CDTF">2026-06-23T18:30:00Z</dcterms:created>
  <dcterms:modified xsi:type="dcterms:W3CDTF">2026-06-24T15:37:00Z</dcterms:modified>
</cp:coreProperties>
</file>