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874B" w14:textId="77777777" w:rsidR="00521833" w:rsidRPr="00521833" w:rsidRDefault="00521833" w:rsidP="00521833">
      <w:pPr>
        <w:pStyle w:val="Heading1"/>
        <w:rPr>
          <w:lang w:val="en-CA"/>
        </w:rPr>
      </w:pPr>
      <w:r w:rsidRPr="00521833">
        <w:rPr>
          <w:lang w:val="en-CA"/>
        </w:rPr>
        <w:t>The Fundamentals of OLTP Processing</w:t>
      </w:r>
    </w:p>
    <w:p w14:paraId="1FCA40CF" w14:textId="77777777" w:rsidR="00521833" w:rsidRPr="00521833" w:rsidRDefault="00521833" w:rsidP="00521833">
      <w:pPr>
        <w:pStyle w:val="Heading2"/>
        <w:rPr>
          <w:lang w:val="en-CA"/>
        </w:rPr>
      </w:pPr>
      <w:r w:rsidRPr="00521833">
        <w:rPr>
          <w:lang w:val="en-CA"/>
        </w:rPr>
        <w:t>Executive Summary</w:t>
      </w:r>
    </w:p>
    <w:p w14:paraId="709F9B61" w14:textId="77777777" w:rsidR="00567E3C" w:rsidRDefault="00521833" w:rsidP="00521833">
      <w:pPr>
        <w:rPr>
          <w:lang w:val="en-CA"/>
        </w:rPr>
      </w:pPr>
      <w:r w:rsidRPr="00521833">
        <w:rPr>
          <w:lang w:val="en-CA"/>
        </w:rPr>
        <w:t xml:space="preserve">Online transaction processing, or OLTP, is often described as the rapid execution of short database transactions. That definition is correct but incomplete. </w:t>
      </w:r>
    </w:p>
    <w:p w14:paraId="2D2502A4" w14:textId="48A04596" w:rsidR="00521833" w:rsidRPr="00521833" w:rsidRDefault="00521833" w:rsidP="00521833">
      <w:pPr>
        <w:rPr>
          <w:lang w:val="en-CA"/>
        </w:rPr>
      </w:pPr>
      <w:r w:rsidRPr="00521833">
        <w:rPr>
          <w:lang w:val="en-CA"/>
        </w:rPr>
        <w:t xml:space="preserve">The fundamental problem addressed by the first OLTP systems was not simply how to update a record quickly. It was how to conduct a reliable business interaction, in real time, between autonomous parties </w:t>
      </w:r>
      <w:r w:rsidR="00567E3C">
        <w:rPr>
          <w:lang w:val="en-CA"/>
        </w:rPr>
        <w:t>with</w:t>
      </w:r>
      <w:r w:rsidRPr="00521833">
        <w:rPr>
          <w:lang w:val="en-CA"/>
        </w:rPr>
        <w:t xml:space="preserve"> computers, storage devices, communications networks, and applications</w:t>
      </w:r>
      <w:r w:rsidR="00567E3C">
        <w:rPr>
          <w:lang w:val="en-CA"/>
        </w:rPr>
        <w:t xml:space="preserve"> that</w:t>
      </w:r>
      <w:r w:rsidRPr="00521833">
        <w:rPr>
          <w:lang w:val="en-CA"/>
        </w:rPr>
        <w:t xml:space="preserve"> could fail at any point.</w:t>
      </w:r>
      <w:r w:rsidR="00784250">
        <w:rPr>
          <w:lang w:val="en-CA"/>
        </w:rPr>
        <w:t xml:space="preserve"> The solutions developed in those OLTP systems provide the basis for </w:t>
      </w:r>
      <w:r w:rsidR="00567E3C">
        <w:rPr>
          <w:lang w:val="en-CA"/>
        </w:rPr>
        <w:t xml:space="preserve">solutions in </w:t>
      </w:r>
      <w:r w:rsidR="00784250">
        <w:rPr>
          <w:lang w:val="en-CA"/>
        </w:rPr>
        <w:t xml:space="preserve">the modern world of </w:t>
      </w:r>
      <w:r w:rsidR="00567E3C">
        <w:rPr>
          <w:lang w:val="en-CA"/>
        </w:rPr>
        <w:t xml:space="preserve">long running </w:t>
      </w:r>
      <w:r w:rsidR="00784250">
        <w:rPr>
          <w:lang w:val="en-CA"/>
        </w:rPr>
        <w:t>processes, events</w:t>
      </w:r>
      <w:r w:rsidR="00567E3C">
        <w:rPr>
          <w:lang w:val="en-CA"/>
        </w:rPr>
        <w:t>, and multiple participants – for sagas.</w:t>
      </w:r>
    </w:p>
    <w:p w14:paraId="7FE32551" w14:textId="77777777" w:rsidR="00521833" w:rsidRPr="00521833" w:rsidRDefault="00521833" w:rsidP="00521833">
      <w:pPr>
        <w:rPr>
          <w:lang w:val="en-CA"/>
        </w:rPr>
      </w:pPr>
      <w:r w:rsidRPr="00521833">
        <w:rPr>
          <w:lang w:val="en-CA"/>
        </w:rPr>
        <w:t xml:space="preserve">The early automated teller machine provides the clearest example. A customer requested cash from a bank through a remote device. The request had to be authenticated, transmitted to a central computer, checked against the customer’s available funds, approved or rejected, reflected in the bank’s accounts and operating statistics, and answered with a message instructing the ATM what to do. The bank then had to know whether the ATM </w:t>
      </w:r>
      <w:proofErr w:type="gramStart"/>
      <w:r w:rsidRPr="00521833">
        <w:rPr>
          <w:lang w:val="en-CA"/>
        </w:rPr>
        <w:t>actually dispensed</w:t>
      </w:r>
      <w:proofErr w:type="gramEnd"/>
      <w:r w:rsidRPr="00521833">
        <w:rPr>
          <w:lang w:val="en-CA"/>
        </w:rPr>
        <w:t xml:space="preserve"> the cash.</w:t>
      </w:r>
    </w:p>
    <w:p w14:paraId="481B892A" w14:textId="77777777" w:rsidR="00521833" w:rsidRPr="00521833" w:rsidRDefault="00521833" w:rsidP="00521833">
      <w:pPr>
        <w:rPr>
          <w:lang w:val="en-CA"/>
        </w:rPr>
      </w:pPr>
      <w:r w:rsidRPr="00521833">
        <w:rPr>
          <w:lang w:val="en-CA"/>
        </w:rPr>
        <w:t>This interaction established the essential elements of OLTP: current-state data, inventory control, transactions, messages, journals, ledgers, concurrency control, workflow, and recovery. IBM’s IMS and IMS/VS Fast Path developed many of the techniques required to combine those elements at scale, including main-memory databases, hierarchical data structures, specialized hotspot management, group commit, log-write-ahead techniques, application journals, transactional messaging, and continuous preparation for restart.</w:t>
      </w:r>
    </w:p>
    <w:p w14:paraId="6369EA18" w14:textId="77777777" w:rsidR="00521833" w:rsidRPr="00521833" w:rsidRDefault="00521833" w:rsidP="00521833">
      <w:pPr>
        <w:rPr>
          <w:lang w:val="en-CA"/>
        </w:rPr>
      </w:pPr>
      <w:r w:rsidRPr="00521833">
        <w:rPr>
          <w:lang w:val="en-CA"/>
        </w:rPr>
        <w:t>Although hardware has changed dramatically since the 1970s, the underlying business problem remains. Modern applications still manage inventories, coordinate independent participants through messages, reserve resources, handle uncertain outcomes, and reconstruct processes from immutable histories. What has changed is that a single transaction is now frequently one step in a longer-running saga composed of many parallel workflows.</w:t>
      </w:r>
    </w:p>
    <w:p w14:paraId="714692C0" w14:textId="77777777" w:rsidR="00521833" w:rsidRPr="00521833" w:rsidRDefault="00521833" w:rsidP="00484418">
      <w:pPr>
        <w:pStyle w:val="Heading2"/>
        <w:rPr>
          <w:lang w:val="en-CA"/>
        </w:rPr>
      </w:pPr>
      <w:r w:rsidRPr="00521833">
        <w:rPr>
          <w:lang w:val="en-CA"/>
        </w:rPr>
        <w:t>From Batch Processing to Online Banking</w:t>
      </w:r>
    </w:p>
    <w:p w14:paraId="3B78CF81" w14:textId="77777777" w:rsidR="00521833" w:rsidRPr="00521833" w:rsidRDefault="00521833" w:rsidP="00521833">
      <w:pPr>
        <w:rPr>
          <w:lang w:val="en-CA"/>
        </w:rPr>
      </w:pPr>
      <w:r w:rsidRPr="00521833">
        <w:rPr>
          <w:lang w:val="en-CA"/>
        </w:rPr>
        <w:t>Before OLTP, most commercial data processing was organized around batches. Bank branches gathered transactions during the day and sent them for processing later. Computers could update accounts overnight, generate reports, and produce paper records for use the following day. Customers generally interacted with tellers, and access to an account was often tied to the branch that held the relevant records.</w:t>
      </w:r>
    </w:p>
    <w:p w14:paraId="24BD562A" w14:textId="0861263C" w:rsidR="00521833" w:rsidRPr="00521833" w:rsidRDefault="00521833" w:rsidP="00521833">
      <w:pPr>
        <w:rPr>
          <w:lang w:val="en-CA"/>
        </w:rPr>
      </w:pPr>
      <w:r w:rsidRPr="00521833">
        <w:rPr>
          <w:lang w:val="en-CA"/>
        </w:rPr>
        <w:lastRenderedPageBreak/>
        <w:t xml:space="preserve">This model simplified processing. A batch program could </w:t>
      </w:r>
      <w:r>
        <w:rPr>
          <w:lang w:val="en-CA"/>
        </w:rPr>
        <w:t xml:space="preserve">well </w:t>
      </w:r>
      <w:r w:rsidRPr="00521833">
        <w:rPr>
          <w:lang w:val="en-CA"/>
        </w:rPr>
        <w:t>be the only actor updating the database. The database could be taken offline, and all transactions could be processed in a controlled sequence. If something failed, processing could be restarted from a known point.</w:t>
      </w:r>
    </w:p>
    <w:p w14:paraId="0E9F5BFB" w14:textId="77777777" w:rsidR="00521833" w:rsidRPr="00521833" w:rsidRDefault="00521833" w:rsidP="00521833">
      <w:pPr>
        <w:rPr>
          <w:lang w:val="en-CA"/>
        </w:rPr>
      </w:pPr>
      <w:r w:rsidRPr="00521833">
        <w:rPr>
          <w:lang w:val="en-CA"/>
        </w:rPr>
        <w:t>The introduction of online banking and ATMs removed those simplifying assumptions. Thousands of customers could initiate transactions concurrently. The database had to remain available while it was being updated. Each transaction had to complete independently, and there was no longer a single clean point to which the entire system could be rolled back.</w:t>
      </w:r>
    </w:p>
    <w:p w14:paraId="1298740B" w14:textId="6A73A6F2" w:rsidR="00521833" w:rsidRPr="00521833" w:rsidRDefault="00192A5F" w:rsidP="00521833">
      <w:pPr>
        <w:rPr>
          <w:lang w:val="en-CA"/>
        </w:rPr>
      </w:pPr>
      <w:r>
        <w:rPr>
          <w:lang w:val="en-CA"/>
        </w:rPr>
        <w:t>The two major industries that</w:t>
      </w:r>
      <w:r w:rsidR="00521833">
        <w:rPr>
          <w:lang w:val="en-CA"/>
        </w:rPr>
        <w:t xml:space="preserve"> </w:t>
      </w:r>
      <w:r>
        <w:rPr>
          <w:lang w:val="en-CA"/>
        </w:rPr>
        <w:t>adopted</w:t>
      </w:r>
      <w:r w:rsidR="00521833">
        <w:rPr>
          <w:lang w:val="en-CA"/>
        </w:rPr>
        <w:t xml:space="preserve"> OLTP</w:t>
      </w:r>
      <w:r>
        <w:rPr>
          <w:lang w:val="en-CA"/>
        </w:rPr>
        <w:t xml:space="preserve"> were banks with ATMs and airline reservation systems.</w:t>
      </w:r>
      <w:r w:rsidR="00521833" w:rsidRPr="00521833">
        <w:rPr>
          <w:lang w:val="en-CA"/>
        </w:rPr>
        <w:t xml:space="preserve"> Both industries required speed, scalability, and availability</w:t>
      </w:r>
      <w:r>
        <w:rPr>
          <w:lang w:val="en-CA"/>
        </w:rPr>
        <w:t>.</w:t>
      </w:r>
      <w:r w:rsidR="00521833" w:rsidRPr="00521833">
        <w:rPr>
          <w:lang w:val="en-CA"/>
        </w:rPr>
        <w:t xml:space="preserve"> </w:t>
      </w:r>
      <w:r>
        <w:rPr>
          <w:lang w:val="en-CA"/>
        </w:rPr>
        <w:t>B</w:t>
      </w:r>
      <w:r w:rsidR="00521833" w:rsidRPr="00521833">
        <w:rPr>
          <w:lang w:val="en-CA"/>
        </w:rPr>
        <w:t>anking also demanded extreme reliability</w:t>
      </w:r>
      <w:r>
        <w:rPr>
          <w:lang w:val="en-CA"/>
        </w:rPr>
        <w:t xml:space="preserve"> in an increasingly all digital environment where</w:t>
      </w:r>
      <w:r w:rsidRPr="00521833">
        <w:rPr>
          <w:lang w:val="en-CA"/>
        </w:rPr>
        <w:t xml:space="preserve"> </w:t>
      </w:r>
      <w:r>
        <w:rPr>
          <w:lang w:val="en-CA"/>
        </w:rPr>
        <w:t xml:space="preserve">a </w:t>
      </w:r>
      <w:r w:rsidRPr="00521833">
        <w:rPr>
          <w:lang w:val="en-CA"/>
        </w:rPr>
        <w:t>discrepancy was not merely inconvenient</w:t>
      </w:r>
      <w:r>
        <w:rPr>
          <w:lang w:val="en-CA"/>
        </w:rPr>
        <w:t xml:space="preserve"> but</w:t>
      </w:r>
      <w:r w:rsidRPr="00521833">
        <w:rPr>
          <w:lang w:val="en-CA"/>
        </w:rPr>
        <w:t xml:space="preserve"> could violate financial and regulatory obligations</w:t>
      </w:r>
      <w:r>
        <w:rPr>
          <w:lang w:val="en-CA"/>
        </w:rPr>
        <w:t>. A</w:t>
      </w:r>
      <w:r w:rsidR="00521833" w:rsidRPr="00521833">
        <w:rPr>
          <w:lang w:val="en-CA"/>
        </w:rPr>
        <w:t xml:space="preserve">n airline could </w:t>
      </w:r>
      <w:r>
        <w:rPr>
          <w:lang w:val="en-CA"/>
        </w:rPr>
        <w:t xml:space="preserve">both </w:t>
      </w:r>
      <w:r w:rsidR="00521833" w:rsidRPr="00521833">
        <w:rPr>
          <w:lang w:val="en-CA"/>
        </w:rPr>
        <w:t>retain a physical ticket</w:t>
      </w:r>
      <w:r>
        <w:rPr>
          <w:lang w:val="en-CA"/>
        </w:rPr>
        <w:t xml:space="preserve"> as a record of the transaction</w:t>
      </w:r>
      <w:r w:rsidR="00521833" w:rsidRPr="00521833">
        <w:rPr>
          <w:lang w:val="en-CA"/>
        </w:rPr>
        <w:t xml:space="preserve"> and treat overbooking as </w:t>
      </w:r>
      <w:r>
        <w:rPr>
          <w:lang w:val="en-CA"/>
        </w:rPr>
        <w:t>“cost of doing business.”</w:t>
      </w:r>
      <w:r w:rsidR="00521833" w:rsidRPr="00521833">
        <w:rPr>
          <w:lang w:val="en-CA"/>
        </w:rPr>
        <w:t xml:space="preserve"> </w:t>
      </w:r>
    </w:p>
    <w:p w14:paraId="7DA884E3" w14:textId="287ADD16" w:rsidR="00521833" w:rsidRPr="00521833" w:rsidRDefault="00521833" w:rsidP="00521833">
      <w:pPr>
        <w:rPr>
          <w:lang w:val="en-CA"/>
        </w:rPr>
      </w:pPr>
      <w:r w:rsidRPr="00521833">
        <w:rPr>
          <w:lang w:val="en-CA"/>
        </w:rPr>
        <w:t>Work on IBM’s IMS Fast Path began in 1974 to address these demands</w:t>
      </w:r>
      <w:r w:rsidR="00192A5F">
        <w:rPr>
          <w:lang w:val="en-CA"/>
        </w:rPr>
        <w:t xml:space="preserve"> for the banking system</w:t>
      </w:r>
      <w:r w:rsidRPr="00521833">
        <w:rPr>
          <w:lang w:val="en-CA"/>
        </w:rPr>
        <w:t xml:space="preserve">. The mechanisms </w:t>
      </w:r>
      <w:r>
        <w:rPr>
          <w:lang w:val="en-CA"/>
        </w:rPr>
        <w:t xml:space="preserve">developed </w:t>
      </w:r>
      <w:r w:rsidRPr="00521833">
        <w:rPr>
          <w:lang w:val="en-CA"/>
        </w:rPr>
        <w:t>eventually supported transaction rates measured in the thousands per second and continuous operations lasting years.</w:t>
      </w:r>
    </w:p>
    <w:p w14:paraId="44FEEFD3" w14:textId="2ACDB3B9" w:rsidR="00521833" w:rsidRPr="00521833" w:rsidRDefault="00521833" w:rsidP="00484418">
      <w:pPr>
        <w:pStyle w:val="Heading3"/>
        <w:rPr>
          <w:lang w:val="en-CA"/>
        </w:rPr>
      </w:pPr>
      <w:r w:rsidRPr="00521833">
        <w:rPr>
          <w:lang w:val="en-CA"/>
        </w:rPr>
        <w:t xml:space="preserve">OLTP </w:t>
      </w:r>
      <w:r w:rsidR="006251A1">
        <w:rPr>
          <w:lang w:val="en-CA"/>
        </w:rPr>
        <w:t>Systems as</w:t>
      </w:r>
      <w:r w:rsidRPr="00521833">
        <w:rPr>
          <w:lang w:val="en-CA"/>
        </w:rPr>
        <w:t xml:space="preserve"> Inventory Management</w:t>
      </w:r>
    </w:p>
    <w:p w14:paraId="03435922" w14:textId="77777777" w:rsidR="00521833" w:rsidRPr="00521833" w:rsidRDefault="00521833" w:rsidP="00521833">
      <w:pPr>
        <w:rPr>
          <w:lang w:val="en-CA"/>
        </w:rPr>
      </w:pPr>
      <w:r w:rsidRPr="00521833">
        <w:rPr>
          <w:lang w:val="en-CA"/>
        </w:rPr>
        <w:t>The debit-and-credit transaction is the traditional model of OLTP, but it is also a special case of a broader problem: inventory management.</w:t>
      </w:r>
    </w:p>
    <w:p w14:paraId="49BF1AE8" w14:textId="151656BD" w:rsidR="00521833" w:rsidRPr="00521833" w:rsidRDefault="00521833" w:rsidP="00521833">
      <w:pPr>
        <w:rPr>
          <w:lang w:val="en-CA"/>
        </w:rPr>
      </w:pPr>
      <w:r w:rsidRPr="00521833">
        <w:rPr>
          <w:lang w:val="en-CA"/>
        </w:rPr>
        <w:t xml:space="preserve">An inventory contains resources. </w:t>
      </w:r>
      <w:r w:rsidR="00192A5F">
        <w:rPr>
          <w:lang w:val="en-CA"/>
        </w:rPr>
        <w:t xml:space="preserve">A debit/credit </w:t>
      </w:r>
      <w:r w:rsidRPr="00521833">
        <w:rPr>
          <w:lang w:val="en-CA"/>
        </w:rPr>
        <w:t xml:space="preserve">transaction asks whether some quantity or item is available and, if so, </w:t>
      </w:r>
      <w:r w:rsidR="00192A5F">
        <w:rPr>
          <w:lang w:val="en-CA"/>
        </w:rPr>
        <w:t>issues</w:t>
      </w:r>
      <w:r w:rsidRPr="00521833">
        <w:rPr>
          <w:lang w:val="en-CA"/>
        </w:rPr>
        <w:t xml:space="preserve"> it. The inventory may consist of dollars in an account, units of a product, hotel rooms, airline seats, tickets, computing capacity, digital licenses, or delivery slots.</w:t>
      </w:r>
      <w:r w:rsidR="00192A5F">
        <w:rPr>
          <w:lang w:val="en-CA"/>
        </w:rPr>
        <w:t xml:space="preserve"> </w:t>
      </w:r>
    </w:p>
    <w:p w14:paraId="729340F7" w14:textId="7074DA86" w:rsidR="00521833" w:rsidRPr="00521833" w:rsidRDefault="00192A5F" w:rsidP="00521833">
      <w:pPr>
        <w:rPr>
          <w:lang w:val="en-CA"/>
        </w:rPr>
      </w:pPr>
      <w:r>
        <w:rPr>
          <w:lang w:val="en-CA"/>
        </w:rPr>
        <w:t>As inventory management systems, t</w:t>
      </w:r>
      <w:r w:rsidR="00521833" w:rsidRPr="00521833">
        <w:rPr>
          <w:lang w:val="en-CA"/>
        </w:rPr>
        <w:t>he common business question is:</w:t>
      </w:r>
      <w:r>
        <w:rPr>
          <w:lang w:val="en-CA"/>
        </w:rPr>
        <w:t xml:space="preserve"> </w:t>
      </w:r>
      <w:r w:rsidR="00521833" w:rsidRPr="00521833">
        <w:rPr>
          <w:lang w:val="en-CA"/>
        </w:rPr>
        <w:t>There is something in inventory, and someone wants to acquire, reserve, transfer, or consume it.</w:t>
      </w:r>
    </w:p>
    <w:p w14:paraId="16303806" w14:textId="119D65B8" w:rsidR="00521833" w:rsidRPr="00521833" w:rsidRDefault="00521833" w:rsidP="00521833">
      <w:pPr>
        <w:rPr>
          <w:lang w:val="en-CA"/>
        </w:rPr>
      </w:pPr>
      <w:r w:rsidRPr="00521833">
        <w:rPr>
          <w:lang w:val="en-CA"/>
        </w:rPr>
        <w:t>Banking provided the foundation because money is a particularly convenient inventory. Dollars within an account are cumulative and interchangeable. Withdrawing $100 does not normally require selecting particular dollars. The system can validate that the balance is sufficient and reduce an aggregate quantity.</w:t>
      </w:r>
      <w:r w:rsidR="00192A5F">
        <w:rPr>
          <w:lang w:val="en-CA"/>
        </w:rPr>
        <w:t xml:space="preserve"> </w:t>
      </w:r>
    </w:p>
    <w:p w14:paraId="52E1EE0F" w14:textId="77777777" w:rsidR="00521833" w:rsidRPr="00521833" w:rsidRDefault="00521833" w:rsidP="00521833">
      <w:pPr>
        <w:rPr>
          <w:lang w:val="en-CA"/>
        </w:rPr>
      </w:pPr>
      <w:r w:rsidRPr="00521833">
        <w:rPr>
          <w:lang w:val="en-CA"/>
        </w:rPr>
        <w:t>Many modern OLTP applications follow the same pattern. A merchant reduces quantity on hand. A ticketing system reserves admission capacity. A cloud platform allocates processing resources. A hotel blocks a room for specified dates. An airline assigns a seat.</w:t>
      </w:r>
    </w:p>
    <w:p w14:paraId="407691E9" w14:textId="0187F2AD" w:rsidR="00521833" w:rsidRPr="00521833" w:rsidRDefault="00521833" w:rsidP="00521833">
      <w:pPr>
        <w:rPr>
          <w:lang w:val="en-CA"/>
        </w:rPr>
      </w:pPr>
      <w:r w:rsidRPr="00521833">
        <w:rPr>
          <w:lang w:val="en-CA"/>
        </w:rPr>
        <w:t>However, not every inventory behaves like money. Airline seats are distinguishable by location and characteristics</w:t>
      </w:r>
      <w:r w:rsidR="006251A1">
        <w:rPr>
          <w:lang w:val="en-CA"/>
        </w:rPr>
        <w:t xml:space="preserve"> (aisle, window, business-class, general-seating, etc.)</w:t>
      </w:r>
      <w:r w:rsidRPr="00521833">
        <w:rPr>
          <w:lang w:val="en-CA"/>
        </w:rPr>
        <w:t xml:space="preserve">. Hotel </w:t>
      </w:r>
      <w:r w:rsidRPr="00521833">
        <w:rPr>
          <w:lang w:val="en-CA"/>
        </w:rPr>
        <w:lastRenderedPageBreak/>
        <w:t>rooms are associated with dates and room types</w:t>
      </w:r>
      <w:r w:rsidR="006251A1">
        <w:rPr>
          <w:lang w:val="en-CA"/>
        </w:rPr>
        <w:t xml:space="preserve"> (lower floors, high floors, square footage, etc.)</w:t>
      </w:r>
      <w:r w:rsidRPr="00521833">
        <w:rPr>
          <w:lang w:val="en-CA"/>
        </w:rPr>
        <w:t xml:space="preserve">. A customer changing a reservation is not performing a simple cumulative debit. These differences become important when a short transaction is extended into </w:t>
      </w:r>
      <w:r w:rsidR="006251A1">
        <w:rPr>
          <w:lang w:val="en-CA"/>
        </w:rPr>
        <w:t>the</w:t>
      </w:r>
      <w:r w:rsidRPr="00521833">
        <w:rPr>
          <w:lang w:val="en-CA"/>
        </w:rPr>
        <w:t xml:space="preserve"> longer process</w:t>
      </w:r>
      <w:r w:rsidR="006251A1">
        <w:rPr>
          <w:lang w:val="en-CA"/>
        </w:rPr>
        <w:t xml:space="preserve"> of sagas</w:t>
      </w:r>
      <w:r w:rsidRPr="00521833">
        <w:rPr>
          <w:lang w:val="en-CA"/>
        </w:rPr>
        <w:t>.</w:t>
      </w:r>
    </w:p>
    <w:p w14:paraId="1FC87708" w14:textId="77777777" w:rsidR="00521833" w:rsidRPr="00521833" w:rsidRDefault="00521833" w:rsidP="00484418">
      <w:pPr>
        <w:pStyle w:val="Heading3"/>
        <w:rPr>
          <w:lang w:val="en-CA"/>
        </w:rPr>
      </w:pPr>
      <w:r w:rsidRPr="00521833">
        <w:rPr>
          <w:lang w:val="en-CA"/>
        </w:rPr>
        <w:t>The Debit/Credit Interaction</w:t>
      </w:r>
    </w:p>
    <w:p w14:paraId="688B2A25" w14:textId="77777777" w:rsidR="00521833" w:rsidRPr="00521833" w:rsidRDefault="00521833" w:rsidP="00521833">
      <w:pPr>
        <w:rPr>
          <w:lang w:val="en-CA"/>
        </w:rPr>
      </w:pPr>
      <w:r w:rsidRPr="00521833">
        <w:rPr>
          <w:lang w:val="en-CA"/>
        </w:rPr>
        <w:t>A cash withdrawal begins when a customer formulates a request at an ATM. The ATM packages that request as a structured message containing information such as the terminal identity, customer credentials, account, amount, transaction type, and message sequence number.</w:t>
      </w:r>
    </w:p>
    <w:p w14:paraId="3DDCCF25" w14:textId="34515756" w:rsidR="00521833" w:rsidRPr="00521833" w:rsidRDefault="00521833" w:rsidP="00521833">
      <w:pPr>
        <w:rPr>
          <w:lang w:val="en-CA"/>
        </w:rPr>
      </w:pPr>
      <w:r w:rsidRPr="00521833">
        <w:rPr>
          <w:lang w:val="en-CA"/>
        </w:rPr>
        <w:t xml:space="preserve">The message is sent to the bank’s central computer. Centralization was essential in the original systems because the authoritative account inventory was held in one place. The ATM could not independently determine the customer’s true balance. </w:t>
      </w:r>
      <w:r w:rsidR="006251A1">
        <w:rPr>
          <w:lang w:val="en-CA"/>
        </w:rPr>
        <w:t>The ATM</w:t>
      </w:r>
      <w:r w:rsidRPr="00521833">
        <w:rPr>
          <w:lang w:val="en-CA"/>
        </w:rPr>
        <w:t xml:space="preserve"> was an autonomous device communicating with an autonomous institution</w:t>
      </w:r>
      <w:r w:rsidR="006251A1">
        <w:rPr>
          <w:lang w:val="en-CA"/>
        </w:rPr>
        <w:t xml:space="preserve"> with</w:t>
      </w:r>
      <w:r w:rsidRPr="00521833">
        <w:rPr>
          <w:lang w:val="en-CA"/>
        </w:rPr>
        <w:t xml:space="preserve"> the bank’s system was the authority for the account.</w:t>
      </w:r>
    </w:p>
    <w:p w14:paraId="5B038207" w14:textId="77777777" w:rsidR="00521833" w:rsidRPr="00521833" w:rsidRDefault="00521833" w:rsidP="00521833">
      <w:pPr>
        <w:rPr>
          <w:lang w:val="en-CA"/>
        </w:rPr>
      </w:pPr>
      <w:r w:rsidRPr="00521833">
        <w:rPr>
          <w:lang w:val="en-CA"/>
        </w:rPr>
        <w:t>The bank then had to perform several operations:</w:t>
      </w:r>
    </w:p>
    <w:p w14:paraId="30A01A3D" w14:textId="77777777" w:rsidR="00521833" w:rsidRPr="00521833" w:rsidRDefault="00521833" w:rsidP="00521833">
      <w:pPr>
        <w:numPr>
          <w:ilvl w:val="0"/>
          <w:numId w:val="1"/>
        </w:numPr>
        <w:rPr>
          <w:lang w:val="en-CA"/>
        </w:rPr>
      </w:pPr>
      <w:r w:rsidRPr="00521833">
        <w:rPr>
          <w:lang w:val="en-CA"/>
        </w:rPr>
        <w:t>Receive and validate the request.</w:t>
      </w:r>
    </w:p>
    <w:p w14:paraId="091B6BE2" w14:textId="77777777" w:rsidR="00521833" w:rsidRPr="00521833" w:rsidRDefault="00521833" w:rsidP="00521833">
      <w:pPr>
        <w:numPr>
          <w:ilvl w:val="0"/>
          <w:numId w:val="1"/>
        </w:numPr>
        <w:rPr>
          <w:lang w:val="en-CA"/>
        </w:rPr>
      </w:pPr>
      <w:r w:rsidRPr="00521833">
        <w:rPr>
          <w:lang w:val="en-CA"/>
        </w:rPr>
        <w:t>Authenticate the customer.</w:t>
      </w:r>
    </w:p>
    <w:p w14:paraId="7C0668C8" w14:textId="77777777" w:rsidR="00521833" w:rsidRPr="00521833" w:rsidRDefault="00521833" w:rsidP="00521833">
      <w:pPr>
        <w:numPr>
          <w:ilvl w:val="0"/>
          <w:numId w:val="1"/>
        </w:numPr>
        <w:rPr>
          <w:lang w:val="en-CA"/>
        </w:rPr>
      </w:pPr>
      <w:r w:rsidRPr="00521833">
        <w:rPr>
          <w:lang w:val="en-CA"/>
        </w:rPr>
        <w:t>Locate the account.</w:t>
      </w:r>
    </w:p>
    <w:p w14:paraId="1CEEBCE4" w14:textId="77777777" w:rsidR="00521833" w:rsidRPr="00521833" w:rsidRDefault="00521833" w:rsidP="00521833">
      <w:pPr>
        <w:numPr>
          <w:ilvl w:val="0"/>
          <w:numId w:val="1"/>
        </w:numPr>
        <w:rPr>
          <w:lang w:val="en-CA"/>
        </w:rPr>
      </w:pPr>
      <w:r w:rsidRPr="00521833">
        <w:rPr>
          <w:lang w:val="en-CA"/>
        </w:rPr>
        <w:t>Determine the available balance.</w:t>
      </w:r>
    </w:p>
    <w:p w14:paraId="0DD1309A" w14:textId="77777777" w:rsidR="00521833" w:rsidRPr="00521833" w:rsidRDefault="00521833" w:rsidP="00521833">
      <w:pPr>
        <w:numPr>
          <w:ilvl w:val="0"/>
          <w:numId w:val="1"/>
        </w:numPr>
        <w:rPr>
          <w:lang w:val="en-CA"/>
        </w:rPr>
      </w:pPr>
      <w:r w:rsidRPr="00521833">
        <w:rPr>
          <w:lang w:val="en-CA"/>
        </w:rPr>
        <w:t>Approve or reject the withdrawal.</w:t>
      </w:r>
    </w:p>
    <w:p w14:paraId="2D423925" w14:textId="77777777" w:rsidR="00521833" w:rsidRPr="00521833" w:rsidRDefault="00521833" w:rsidP="00521833">
      <w:pPr>
        <w:numPr>
          <w:ilvl w:val="0"/>
          <w:numId w:val="1"/>
        </w:numPr>
        <w:rPr>
          <w:lang w:val="en-CA"/>
        </w:rPr>
      </w:pPr>
      <w:r w:rsidRPr="00521833">
        <w:rPr>
          <w:lang w:val="en-CA"/>
        </w:rPr>
        <w:t>Reserve or deduct the requested amount.</w:t>
      </w:r>
    </w:p>
    <w:p w14:paraId="609718EE" w14:textId="77777777" w:rsidR="00521833" w:rsidRPr="00521833" w:rsidRDefault="00521833" w:rsidP="00521833">
      <w:pPr>
        <w:numPr>
          <w:ilvl w:val="0"/>
          <w:numId w:val="1"/>
        </w:numPr>
        <w:rPr>
          <w:lang w:val="en-CA"/>
        </w:rPr>
      </w:pPr>
      <w:r w:rsidRPr="00521833">
        <w:rPr>
          <w:lang w:val="en-CA"/>
        </w:rPr>
        <w:t>Update branch, terminal, and bank-wide statistics.</w:t>
      </w:r>
    </w:p>
    <w:p w14:paraId="1FA45029" w14:textId="77777777" w:rsidR="00521833" w:rsidRPr="00521833" w:rsidRDefault="00521833" w:rsidP="00521833">
      <w:pPr>
        <w:numPr>
          <w:ilvl w:val="0"/>
          <w:numId w:val="1"/>
        </w:numPr>
        <w:rPr>
          <w:lang w:val="en-CA"/>
        </w:rPr>
      </w:pPr>
      <w:r w:rsidRPr="00521833">
        <w:rPr>
          <w:lang w:val="en-CA"/>
        </w:rPr>
        <w:t>Record the activity in the appropriate history.</w:t>
      </w:r>
    </w:p>
    <w:p w14:paraId="7DA3E55F" w14:textId="77777777" w:rsidR="00521833" w:rsidRPr="00521833" w:rsidRDefault="00521833" w:rsidP="00521833">
      <w:pPr>
        <w:numPr>
          <w:ilvl w:val="0"/>
          <w:numId w:val="1"/>
        </w:numPr>
        <w:rPr>
          <w:lang w:val="en-CA"/>
        </w:rPr>
      </w:pPr>
      <w:r w:rsidRPr="00521833">
        <w:rPr>
          <w:lang w:val="en-CA"/>
        </w:rPr>
        <w:t>Create a response message.</w:t>
      </w:r>
    </w:p>
    <w:p w14:paraId="13A35B5C" w14:textId="77777777" w:rsidR="00521833" w:rsidRPr="00521833" w:rsidRDefault="00521833" w:rsidP="00521833">
      <w:pPr>
        <w:numPr>
          <w:ilvl w:val="0"/>
          <w:numId w:val="1"/>
        </w:numPr>
        <w:rPr>
          <w:lang w:val="en-CA"/>
        </w:rPr>
      </w:pPr>
      <w:r w:rsidRPr="00521833">
        <w:rPr>
          <w:lang w:val="en-CA"/>
        </w:rPr>
        <w:t>Return success or failure to the ATM.</w:t>
      </w:r>
    </w:p>
    <w:p w14:paraId="7CF496FC" w14:textId="77777777" w:rsidR="00521833" w:rsidRPr="00521833" w:rsidRDefault="00521833" w:rsidP="00521833">
      <w:pPr>
        <w:rPr>
          <w:lang w:val="en-CA"/>
        </w:rPr>
      </w:pPr>
      <w:r w:rsidRPr="00521833">
        <w:rPr>
          <w:lang w:val="en-CA"/>
        </w:rPr>
        <w:t>The ATM’s workflow and the bank’s workflow were separate. The ATM authenticated the user, requested cash, received approval, and dispensed money. The bank received the request, required authentication, verified the credentials, reserved the amount, and sent approval. Messages connected the steps of those workflows.</w:t>
      </w:r>
    </w:p>
    <w:p w14:paraId="4E513516" w14:textId="1496DDB1" w:rsidR="00521833" w:rsidRPr="00521833" w:rsidRDefault="00521833" w:rsidP="00521833">
      <w:pPr>
        <w:rPr>
          <w:lang w:val="en-CA"/>
        </w:rPr>
      </w:pPr>
      <w:r w:rsidRPr="00521833">
        <w:rPr>
          <w:lang w:val="en-CA"/>
        </w:rPr>
        <w:t xml:space="preserve">This distinction is fundamental. The customer is not having a conversation with a database. The customer is interacting with a bank through a device. The database update is </w:t>
      </w:r>
      <w:r w:rsidR="006251A1">
        <w:rPr>
          <w:lang w:val="en-CA"/>
        </w:rPr>
        <w:t xml:space="preserve">just </w:t>
      </w:r>
      <w:r w:rsidRPr="00521833">
        <w:rPr>
          <w:lang w:val="en-CA"/>
        </w:rPr>
        <w:t>one internal part of a larger business conversation</w:t>
      </w:r>
      <w:r w:rsidR="006251A1">
        <w:rPr>
          <w:lang w:val="en-CA"/>
        </w:rPr>
        <w:t xml:space="preserve"> that begins with a message and ends with another message</w:t>
      </w:r>
      <w:r w:rsidRPr="00521833">
        <w:rPr>
          <w:lang w:val="en-CA"/>
        </w:rPr>
        <w:t>.</w:t>
      </w:r>
    </w:p>
    <w:p w14:paraId="1C6E6A6E" w14:textId="77777777" w:rsidR="00521833" w:rsidRPr="00521833" w:rsidRDefault="00521833" w:rsidP="00484418">
      <w:pPr>
        <w:pStyle w:val="Heading3"/>
        <w:rPr>
          <w:lang w:val="en-CA"/>
        </w:rPr>
      </w:pPr>
      <w:r w:rsidRPr="00521833">
        <w:rPr>
          <w:lang w:val="en-CA"/>
        </w:rPr>
        <w:lastRenderedPageBreak/>
        <w:t>A Transaction Is More Than an Update</w:t>
      </w:r>
    </w:p>
    <w:p w14:paraId="52F5C4D8" w14:textId="77777777" w:rsidR="00521833" w:rsidRPr="00521833" w:rsidRDefault="00521833" w:rsidP="00521833">
      <w:pPr>
        <w:rPr>
          <w:lang w:val="en-CA"/>
        </w:rPr>
      </w:pPr>
      <w:r w:rsidRPr="00521833">
        <w:rPr>
          <w:lang w:val="en-CA"/>
        </w:rPr>
        <w:t>A simplified benchmark may represent a debit/credit transaction as reading an account, changing a balance, updating a few statistics, and committing. This is useful for measuring part of the workload, but it excludes much of the real transaction.</w:t>
      </w:r>
    </w:p>
    <w:p w14:paraId="398D65DD" w14:textId="2E6A3F1C" w:rsidR="00521833" w:rsidRPr="00521833" w:rsidRDefault="00521833" w:rsidP="00521833">
      <w:pPr>
        <w:rPr>
          <w:lang w:val="en-CA"/>
        </w:rPr>
      </w:pPr>
      <w:r w:rsidRPr="00521833">
        <w:rPr>
          <w:lang w:val="en-CA"/>
        </w:rPr>
        <w:t xml:space="preserve">TPC-A, for example, concentrated on the central debit/credit processing step. It did not fully represent the customer preparing the request, the ATM communicating with the bank, the bank returning its answer, or the ATM dispensing the cash. It therefore measured a small </w:t>
      </w:r>
      <w:r w:rsidR="006251A1">
        <w:rPr>
          <w:lang w:val="en-CA"/>
        </w:rPr>
        <w:t>(though</w:t>
      </w:r>
      <w:r w:rsidRPr="00521833">
        <w:rPr>
          <w:lang w:val="en-CA"/>
        </w:rPr>
        <w:t xml:space="preserve"> important</w:t>
      </w:r>
      <w:r w:rsidR="006251A1">
        <w:rPr>
          <w:lang w:val="en-CA"/>
        </w:rPr>
        <w:t>)</w:t>
      </w:r>
      <w:r w:rsidRPr="00521833">
        <w:rPr>
          <w:lang w:val="en-CA"/>
        </w:rPr>
        <w:t xml:space="preserve"> section of the complete business interaction.</w:t>
      </w:r>
    </w:p>
    <w:p w14:paraId="0089AF7F" w14:textId="77777777" w:rsidR="00521833" w:rsidRPr="00521833" w:rsidRDefault="00521833" w:rsidP="00521833">
      <w:pPr>
        <w:rPr>
          <w:lang w:val="en-CA"/>
        </w:rPr>
      </w:pPr>
      <w:r w:rsidRPr="00521833">
        <w:rPr>
          <w:lang w:val="en-CA"/>
        </w:rPr>
        <w:t>The full transaction must preserve the relationship between the request, the database changes, and the response. A technically correct balance update is not a successful withdrawal if no cash is delivered. Conversely, dispensing cash without recording the withdrawal is also a failure.</w:t>
      </w:r>
    </w:p>
    <w:p w14:paraId="3D1E574E" w14:textId="6724A159" w:rsidR="00521833" w:rsidRPr="00521833" w:rsidRDefault="00521833" w:rsidP="00521833">
      <w:pPr>
        <w:rPr>
          <w:lang w:val="en-CA"/>
        </w:rPr>
      </w:pPr>
      <w:r w:rsidRPr="00521833">
        <w:rPr>
          <w:lang w:val="en-CA"/>
        </w:rPr>
        <w:t>This is why messaging is not merely an attachment to transaction processing. Messaging is part of the transaction’s meaning.</w:t>
      </w:r>
      <w:r w:rsidR="006251A1">
        <w:rPr>
          <w:lang w:val="en-CA"/>
        </w:rPr>
        <w:t xml:space="preserve"> </w:t>
      </w:r>
    </w:p>
    <w:p w14:paraId="50081FB5" w14:textId="77777777" w:rsidR="00521833" w:rsidRPr="00521833" w:rsidRDefault="00521833" w:rsidP="00484418">
      <w:pPr>
        <w:pStyle w:val="Heading3"/>
        <w:rPr>
          <w:lang w:val="en-CA"/>
        </w:rPr>
      </w:pPr>
      <w:r w:rsidRPr="00521833">
        <w:rPr>
          <w:lang w:val="en-CA"/>
        </w:rPr>
        <w:t>Messages Between Autonomous Parties</w:t>
      </w:r>
    </w:p>
    <w:p w14:paraId="62B535EC" w14:textId="77777777" w:rsidR="00521833" w:rsidRPr="00521833" w:rsidRDefault="00521833" w:rsidP="00521833">
      <w:pPr>
        <w:rPr>
          <w:lang w:val="en-CA"/>
        </w:rPr>
      </w:pPr>
      <w:r w:rsidRPr="00521833">
        <w:rPr>
          <w:lang w:val="en-CA"/>
        </w:rPr>
        <w:t>An ATM and a bank are separate agents. In broader business-to-business systems, the agents may also be legally independent companies. Each participant controls its internal workflow, applications, and data. One party generally cannot inspect the other party’s internal state.</w:t>
      </w:r>
    </w:p>
    <w:p w14:paraId="5CE29066" w14:textId="77777777" w:rsidR="00521833" w:rsidRPr="00521833" w:rsidRDefault="00521833" w:rsidP="00521833">
      <w:pPr>
        <w:rPr>
          <w:lang w:val="en-CA"/>
        </w:rPr>
      </w:pPr>
      <w:r w:rsidRPr="00521833">
        <w:rPr>
          <w:lang w:val="en-CA"/>
        </w:rPr>
        <w:t>What the parties can observe is the sequence of messages exchanged under an agreed protocol.</w:t>
      </w:r>
    </w:p>
    <w:p w14:paraId="7ACA87F2" w14:textId="77777777" w:rsidR="00521833" w:rsidRPr="00521833" w:rsidRDefault="00521833" w:rsidP="00521833">
      <w:pPr>
        <w:rPr>
          <w:lang w:val="en-CA"/>
        </w:rPr>
      </w:pPr>
      <w:r w:rsidRPr="00521833">
        <w:rPr>
          <w:lang w:val="en-CA"/>
        </w:rPr>
        <w:t xml:space="preserve">A message carries structured information and an expectation of action. A withdrawal request asks the bank to </w:t>
      </w:r>
      <w:proofErr w:type="gramStart"/>
      <w:r w:rsidRPr="00521833">
        <w:rPr>
          <w:lang w:val="en-CA"/>
        </w:rPr>
        <w:t>make a decision</w:t>
      </w:r>
      <w:proofErr w:type="gramEnd"/>
      <w:r w:rsidRPr="00521833">
        <w:rPr>
          <w:lang w:val="en-CA"/>
        </w:rPr>
        <w:t xml:space="preserve">. An approval instructs the ATM to dispense cash. A completion message reports what the ATM </w:t>
      </w:r>
      <w:proofErr w:type="gramStart"/>
      <w:r w:rsidRPr="00521833">
        <w:rPr>
          <w:lang w:val="en-CA"/>
        </w:rPr>
        <w:t>actually did</w:t>
      </w:r>
      <w:proofErr w:type="gramEnd"/>
      <w:r w:rsidRPr="00521833">
        <w:rPr>
          <w:lang w:val="en-CA"/>
        </w:rPr>
        <w:t>. Each message advances the process.</w:t>
      </w:r>
    </w:p>
    <w:p w14:paraId="46CE4886" w14:textId="400A17E6" w:rsidR="00521833" w:rsidRPr="00521833" w:rsidRDefault="00521833" w:rsidP="00521833">
      <w:pPr>
        <w:rPr>
          <w:lang w:val="en-CA"/>
        </w:rPr>
      </w:pPr>
      <w:r w:rsidRPr="00521833">
        <w:rPr>
          <w:lang w:val="en-CA"/>
        </w:rPr>
        <w:t>Messages are</w:t>
      </w:r>
      <w:r w:rsidR="006251A1">
        <w:rPr>
          <w:lang w:val="en-CA"/>
        </w:rPr>
        <w:t xml:space="preserve"> also,</w:t>
      </w:r>
      <w:r w:rsidRPr="00521833">
        <w:rPr>
          <w:lang w:val="en-CA"/>
        </w:rPr>
        <w:t xml:space="preserve"> therefore</w:t>
      </w:r>
      <w:r w:rsidR="006251A1">
        <w:rPr>
          <w:lang w:val="en-CA"/>
        </w:rPr>
        <w:t>,</w:t>
      </w:r>
      <w:r w:rsidRPr="00521833">
        <w:rPr>
          <w:lang w:val="en-CA"/>
        </w:rPr>
        <w:t xml:space="preserve"> the externally visible trace of the interaction. In a business relationship, </w:t>
      </w:r>
      <w:r w:rsidR="006251A1">
        <w:rPr>
          <w:lang w:val="en-CA"/>
        </w:rPr>
        <w:t>message</w:t>
      </w:r>
      <w:r w:rsidRPr="00521833">
        <w:rPr>
          <w:lang w:val="en-CA"/>
        </w:rPr>
        <w:t xml:space="preserve"> also become the legally significant evidence of what was requested, promised, approved, rejected, or completed. Internal workflow state is private; the exchanged messages are shared evidence.</w:t>
      </w:r>
    </w:p>
    <w:p w14:paraId="72C10F06" w14:textId="77777777" w:rsidR="00521833" w:rsidRPr="00521833" w:rsidRDefault="00521833" w:rsidP="00521833">
      <w:pPr>
        <w:rPr>
          <w:lang w:val="en-CA"/>
        </w:rPr>
      </w:pPr>
      <w:r w:rsidRPr="00521833">
        <w:rPr>
          <w:lang w:val="en-CA"/>
        </w:rPr>
        <w:t>For this reason, messages must be created and consumed within the same transactional context as the associated data changes. A message should not be treated as an unreliable side effect emitted after the database commits. The system must either preserve both the change and the message or preserve neither.</w:t>
      </w:r>
    </w:p>
    <w:p w14:paraId="736A4AEB" w14:textId="77777777" w:rsidR="00521833" w:rsidRPr="00521833" w:rsidRDefault="00521833" w:rsidP="00521833">
      <w:pPr>
        <w:rPr>
          <w:lang w:val="en-CA"/>
        </w:rPr>
      </w:pPr>
      <w:r w:rsidRPr="00521833">
        <w:rPr>
          <w:lang w:val="en-CA"/>
        </w:rPr>
        <w:t>A useful definition is that a message is a database record that requires attention. Ordinary state data records what is currently true. A queued message records work that must be performed.</w:t>
      </w:r>
    </w:p>
    <w:p w14:paraId="4FC90F62" w14:textId="77777777" w:rsidR="00521833" w:rsidRPr="00521833" w:rsidRDefault="00521833" w:rsidP="00484418">
      <w:pPr>
        <w:pStyle w:val="Heading3"/>
        <w:rPr>
          <w:lang w:val="en-CA"/>
        </w:rPr>
      </w:pPr>
      <w:r w:rsidRPr="00521833">
        <w:rPr>
          <w:lang w:val="en-CA"/>
        </w:rPr>
        <w:lastRenderedPageBreak/>
        <w:t>Handling Missing and Duplicate Messages</w:t>
      </w:r>
    </w:p>
    <w:p w14:paraId="6F5FFFBC" w14:textId="77777777" w:rsidR="00521833" w:rsidRPr="00521833" w:rsidRDefault="00521833" w:rsidP="00521833">
      <w:pPr>
        <w:rPr>
          <w:lang w:val="en-CA"/>
        </w:rPr>
      </w:pPr>
      <w:r w:rsidRPr="00521833">
        <w:rPr>
          <w:lang w:val="en-CA"/>
        </w:rPr>
        <w:t>Communications can fail at every boundary. A request may be sent but not received. The bank may process it and fail before returning the response. The ATM may receive an approval, dispense cash, and fail before reporting completion. A retry may cause a message to be delivered twice.</w:t>
      </w:r>
    </w:p>
    <w:p w14:paraId="50E2C708" w14:textId="77777777" w:rsidR="00521833" w:rsidRPr="00521833" w:rsidRDefault="00521833" w:rsidP="00521833">
      <w:pPr>
        <w:rPr>
          <w:lang w:val="en-CA"/>
        </w:rPr>
      </w:pPr>
      <w:r w:rsidRPr="00521833">
        <w:rPr>
          <w:lang w:val="en-CA"/>
        </w:rPr>
        <w:t>The original ATM protocols addressed these cases by numbering messages sequentially and retaining histories of sent and received messages. Each participant knew the last message it had successfully received.</w:t>
      </w:r>
    </w:p>
    <w:p w14:paraId="26FA61F0" w14:textId="1A19C232" w:rsidR="00521833" w:rsidRPr="00521833" w:rsidRDefault="00521833" w:rsidP="00521833">
      <w:pPr>
        <w:rPr>
          <w:lang w:val="en-CA"/>
        </w:rPr>
      </w:pPr>
      <w:r w:rsidRPr="00521833">
        <w:rPr>
          <w:lang w:val="en-CA"/>
        </w:rPr>
        <w:t xml:space="preserve">If a bank received message 104 after message 102, it could detect that message 103 was missing and request retransmission. If </w:t>
      </w:r>
      <w:r w:rsidR="006251A1">
        <w:rPr>
          <w:lang w:val="en-CA"/>
        </w:rPr>
        <w:t>the bank</w:t>
      </w:r>
      <w:r w:rsidRPr="00521833">
        <w:rPr>
          <w:lang w:val="en-CA"/>
        </w:rPr>
        <w:t xml:space="preserve"> received message 102</w:t>
      </w:r>
      <w:r w:rsidR="006251A1">
        <w:rPr>
          <w:lang w:val="en-CA"/>
        </w:rPr>
        <w:t xml:space="preserve"> after processing message 103</w:t>
      </w:r>
      <w:r w:rsidRPr="00521833">
        <w:rPr>
          <w:lang w:val="en-CA"/>
        </w:rPr>
        <w:t xml:space="preserve">, it could identify the </w:t>
      </w:r>
      <w:r w:rsidR="006251A1">
        <w:rPr>
          <w:lang w:val="en-CA"/>
        </w:rPr>
        <w:t xml:space="preserve">new message 102 as </w:t>
      </w:r>
      <w:r w:rsidRPr="00521833">
        <w:rPr>
          <w:lang w:val="en-CA"/>
        </w:rPr>
        <w:t xml:space="preserve">a duplicate </w:t>
      </w:r>
      <w:r w:rsidR="006251A1">
        <w:rPr>
          <w:lang w:val="en-CA"/>
        </w:rPr>
        <w:t>and avoid</w:t>
      </w:r>
      <w:r w:rsidRPr="00521833">
        <w:rPr>
          <w:lang w:val="en-CA"/>
        </w:rPr>
        <w:t xml:space="preserve"> than processing the </w:t>
      </w:r>
      <w:r w:rsidR="006251A1">
        <w:rPr>
          <w:lang w:val="en-CA"/>
        </w:rPr>
        <w:t>message</w:t>
      </w:r>
      <w:r w:rsidRPr="00521833">
        <w:rPr>
          <w:lang w:val="en-CA"/>
        </w:rPr>
        <w:t xml:space="preserve"> twice. </w:t>
      </w:r>
      <w:r w:rsidR="006251A1">
        <w:rPr>
          <w:lang w:val="en-CA"/>
        </w:rPr>
        <w:t>Each</w:t>
      </w:r>
      <w:r w:rsidRPr="00521833">
        <w:rPr>
          <w:lang w:val="en-CA"/>
        </w:rPr>
        <w:t xml:space="preserve"> participant</w:t>
      </w:r>
      <w:r w:rsidR="006251A1">
        <w:rPr>
          <w:lang w:val="en-CA"/>
        </w:rPr>
        <w:t xml:space="preserve"> had to</w:t>
      </w:r>
      <w:r w:rsidRPr="00521833">
        <w:rPr>
          <w:lang w:val="en-CA"/>
        </w:rPr>
        <w:t xml:space="preserve"> retain enough history to replay messages </w:t>
      </w:r>
      <w:r w:rsidR="006251A1">
        <w:rPr>
          <w:lang w:val="en-CA"/>
        </w:rPr>
        <w:t>when requested</w:t>
      </w:r>
      <w:r w:rsidRPr="00521833">
        <w:rPr>
          <w:lang w:val="en-CA"/>
        </w:rPr>
        <w:t>.</w:t>
      </w:r>
      <w:r w:rsidR="006251A1">
        <w:rPr>
          <w:lang w:val="en-CA"/>
        </w:rPr>
        <w:t xml:space="preserve"> </w:t>
      </w:r>
    </w:p>
    <w:p w14:paraId="6E8BFA78" w14:textId="77777777" w:rsidR="00521833" w:rsidRPr="00521833" w:rsidRDefault="00521833" w:rsidP="00521833">
      <w:pPr>
        <w:rPr>
          <w:lang w:val="en-CA"/>
        </w:rPr>
      </w:pPr>
      <w:r w:rsidRPr="00521833">
        <w:rPr>
          <w:lang w:val="en-CA"/>
        </w:rPr>
        <w:t xml:space="preserve">This is the operational foundation of </w:t>
      </w:r>
      <w:proofErr w:type="gramStart"/>
      <w:r w:rsidRPr="00521833">
        <w:rPr>
          <w:lang w:val="en-CA"/>
        </w:rPr>
        <w:t>exactly-once</w:t>
      </w:r>
      <w:proofErr w:type="gramEnd"/>
      <w:r w:rsidRPr="00521833">
        <w:rPr>
          <w:lang w:val="en-CA"/>
        </w:rPr>
        <w:t xml:space="preserve"> processing. It does not mean that a network can physically transmit a packet only once. Networks may retry. </w:t>
      </w:r>
      <w:proofErr w:type="gramStart"/>
      <w:r w:rsidRPr="00521833">
        <w:rPr>
          <w:lang w:val="en-CA"/>
        </w:rPr>
        <w:t>Exactly-once</w:t>
      </w:r>
      <w:proofErr w:type="gramEnd"/>
      <w:r w:rsidRPr="00521833">
        <w:rPr>
          <w:lang w:val="en-CA"/>
        </w:rPr>
        <w:t xml:space="preserve"> behavior means that the business operation is recognized and applied once, despite loss, duplication, restart, or retransmission.</w:t>
      </w:r>
    </w:p>
    <w:p w14:paraId="0B14B5F9" w14:textId="77777777" w:rsidR="00521833" w:rsidRPr="00521833" w:rsidRDefault="00521833" w:rsidP="00521833">
      <w:pPr>
        <w:rPr>
          <w:lang w:val="en-CA"/>
        </w:rPr>
      </w:pPr>
      <w:r w:rsidRPr="00521833">
        <w:rPr>
          <w:lang w:val="en-CA"/>
        </w:rPr>
        <w:t>The retained messages also support reconciliation after a system failure. The ATM and the bank can compare their last confirmed message numbers and determine whether one side missed a request or response.</w:t>
      </w:r>
    </w:p>
    <w:p w14:paraId="3495C5FC" w14:textId="77777777" w:rsidR="00521833" w:rsidRPr="00521833" w:rsidRDefault="00521833" w:rsidP="00484418">
      <w:pPr>
        <w:pStyle w:val="Heading3"/>
        <w:rPr>
          <w:lang w:val="en-CA"/>
        </w:rPr>
      </w:pPr>
      <w:r w:rsidRPr="00521833">
        <w:rPr>
          <w:lang w:val="en-CA"/>
        </w:rPr>
        <w:t>The Journal, the Ledger, and Statistics</w:t>
      </w:r>
    </w:p>
    <w:p w14:paraId="70D914AF" w14:textId="77777777" w:rsidR="00521833" w:rsidRPr="00521833" w:rsidRDefault="00521833" w:rsidP="00521833">
      <w:pPr>
        <w:rPr>
          <w:lang w:val="en-CA"/>
        </w:rPr>
      </w:pPr>
      <w:r w:rsidRPr="00521833">
        <w:rPr>
          <w:lang w:val="en-CA"/>
        </w:rPr>
        <w:t>Early OLTP systems had to maintain three different forms of information that are sometimes confused: the system journal, the business ledger, and operating statistics.</w:t>
      </w:r>
    </w:p>
    <w:p w14:paraId="52FB69FF" w14:textId="77777777" w:rsidR="00521833" w:rsidRPr="00521833" w:rsidRDefault="00521833" w:rsidP="00521833">
      <w:pPr>
        <w:rPr>
          <w:lang w:val="en-CA"/>
        </w:rPr>
      </w:pPr>
      <w:r w:rsidRPr="00521833">
        <w:rPr>
          <w:lang w:val="en-CA"/>
        </w:rPr>
        <w:t xml:space="preserve">The </w:t>
      </w:r>
      <w:r w:rsidRPr="00521833">
        <w:rPr>
          <w:b/>
          <w:bCs/>
          <w:lang w:val="en-CA"/>
        </w:rPr>
        <w:t>system journal</w:t>
      </w:r>
      <w:r w:rsidRPr="00521833">
        <w:rPr>
          <w:lang w:val="en-CA"/>
        </w:rPr>
        <w:t xml:space="preserve"> exists for recovery. It contains the compact information required to reproduce committed work or undo incomplete work after failure. It is optimized for rapid writing and restart, not for human reporting.</w:t>
      </w:r>
    </w:p>
    <w:p w14:paraId="121E2F2F" w14:textId="53402AD4" w:rsidR="00521833" w:rsidRPr="00521833" w:rsidRDefault="00521833" w:rsidP="00521833">
      <w:pPr>
        <w:rPr>
          <w:lang w:val="en-CA"/>
        </w:rPr>
      </w:pPr>
      <w:r w:rsidRPr="00521833">
        <w:rPr>
          <w:lang w:val="en-CA"/>
        </w:rPr>
        <w:t xml:space="preserve">The </w:t>
      </w:r>
      <w:r w:rsidRPr="00521833">
        <w:rPr>
          <w:b/>
          <w:bCs/>
          <w:lang w:val="en-CA"/>
        </w:rPr>
        <w:t>ledger</w:t>
      </w:r>
      <w:r w:rsidRPr="00521833">
        <w:rPr>
          <w:lang w:val="en-CA"/>
        </w:rPr>
        <w:t xml:space="preserve"> records</w:t>
      </w:r>
      <w:r w:rsidR="005372EF">
        <w:rPr>
          <w:lang w:val="en-CA"/>
        </w:rPr>
        <w:t>, as a time series,</w:t>
      </w:r>
      <w:r w:rsidRPr="00521833">
        <w:rPr>
          <w:lang w:val="en-CA"/>
        </w:rPr>
        <w:t xml:space="preserve"> the history of business decisions and activities. It can answer questions such as what happened to a customer’s account, what a branch did during the day, or how the institution’s position evolved. It is a business-facing, insert-only history associated with the order in which transactions commit.</w:t>
      </w:r>
    </w:p>
    <w:p w14:paraId="2B04E5DB" w14:textId="77777777" w:rsidR="00521833" w:rsidRPr="00521833" w:rsidRDefault="00521833" w:rsidP="00521833">
      <w:pPr>
        <w:rPr>
          <w:lang w:val="en-CA"/>
        </w:rPr>
      </w:pPr>
      <w:r w:rsidRPr="00521833">
        <w:rPr>
          <w:b/>
          <w:bCs/>
          <w:lang w:val="en-CA"/>
        </w:rPr>
        <w:t>Statistics</w:t>
      </w:r>
      <w:r w:rsidRPr="00521833">
        <w:rPr>
          <w:lang w:val="en-CA"/>
        </w:rPr>
        <w:t xml:space="preserve"> summarize current activity. A bank may maintain totals for a terminal, branch, transaction type, or the </w:t>
      </w:r>
      <w:proofErr w:type="gramStart"/>
      <w:r w:rsidRPr="00521833">
        <w:rPr>
          <w:lang w:val="en-CA"/>
        </w:rPr>
        <w:t>institution as a whole</w:t>
      </w:r>
      <w:proofErr w:type="gramEnd"/>
      <w:r w:rsidRPr="00521833">
        <w:rPr>
          <w:lang w:val="en-CA"/>
        </w:rPr>
        <w:t>. These aggregates are needed to understand the bank’s present operating status.</w:t>
      </w:r>
    </w:p>
    <w:p w14:paraId="75F2DCD8" w14:textId="77777777" w:rsidR="00521833" w:rsidRPr="00521833" w:rsidRDefault="00521833" w:rsidP="00521833">
      <w:pPr>
        <w:rPr>
          <w:lang w:val="en-CA"/>
        </w:rPr>
      </w:pPr>
      <w:r w:rsidRPr="00521833">
        <w:rPr>
          <w:lang w:val="en-CA"/>
        </w:rPr>
        <w:t>The journal serves the machine’s need for recoverability. The ledger serves the organization’s need for memory, audit, and reporting. Statistics serve management’s need to know what is happening now.</w:t>
      </w:r>
    </w:p>
    <w:p w14:paraId="010F45F4" w14:textId="77777777" w:rsidR="00521833" w:rsidRPr="00521833" w:rsidRDefault="00521833" w:rsidP="00521833">
      <w:pPr>
        <w:rPr>
          <w:lang w:val="en-CA"/>
        </w:rPr>
      </w:pPr>
      <w:r w:rsidRPr="00521833">
        <w:rPr>
          <w:lang w:val="en-CA"/>
        </w:rPr>
        <w:lastRenderedPageBreak/>
        <w:t>All three could become bottlenecks. Many concurrent transactions might try to update the same bank-wide counter or append to the same ledger area. These highly active resources became known as hotspots.</w:t>
      </w:r>
    </w:p>
    <w:p w14:paraId="41FB624E" w14:textId="77777777" w:rsidR="00521833" w:rsidRPr="00521833" w:rsidRDefault="00521833" w:rsidP="00484418">
      <w:pPr>
        <w:pStyle w:val="Heading3"/>
        <w:rPr>
          <w:lang w:val="en-CA"/>
        </w:rPr>
      </w:pPr>
      <w:r w:rsidRPr="00521833">
        <w:rPr>
          <w:lang w:val="en-CA"/>
        </w:rPr>
        <w:t>Concurrency and Hotspots</w:t>
      </w:r>
    </w:p>
    <w:p w14:paraId="63F71ACF" w14:textId="77777777" w:rsidR="00521833" w:rsidRPr="00521833" w:rsidRDefault="00521833" w:rsidP="00521833">
      <w:pPr>
        <w:rPr>
          <w:lang w:val="en-CA"/>
        </w:rPr>
      </w:pPr>
      <w:r w:rsidRPr="00521833">
        <w:rPr>
          <w:lang w:val="en-CA"/>
        </w:rPr>
        <w:t>Conventional get-and-put processing performs poorly on a hotspot. A transaction locks a record, reads it, modifies it, writes it, and retains the lock until commit. If every transaction updates the same counter, the entire system becomes serialized behind that record.</w:t>
      </w:r>
    </w:p>
    <w:p w14:paraId="19CC5FA7" w14:textId="55AAB60B" w:rsidR="00521833" w:rsidRPr="00521833" w:rsidRDefault="00521833" w:rsidP="00521833">
      <w:pPr>
        <w:rPr>
          <w:lang w:val="en-CA"/>
        </w:rPr>
      </w:pPr>
      <w:r w:rsidRPr="00521833">
        <w:rPr>
          <w:lang w:val="en-CA"/>
        </w:rPr>
        <w:t>IMS Fast Path addressed this problem through</w:t>
      </w:r>
      <w:r w:rsidR="005372EF">
        <w:rPr>
          <w:lang w:val="en-CA"/>
        </w:rPr>
        <w:t xml:space="preserve"> the in-memory</w:t>
      </w:r>
      <w:r w:rsidRPr="00521833">
        <w:rPr>
          <w:lang w:val="en-CA"/>
        </w:rPr>
        <w:t xml:space="preserve"> Main Storage Databases </w:t>
      </w:r>
      <w:r w:rsidR="005372EF">
        <w:rPr>
          <w:lang w:val="en-CA"/>
        </w:rPr>
        <w:t xml:space="preserve">(MSDBs) </w:t>
      </w:r>
      <w:r w:rsidRPr="00521833">
        <w:rPr>
          <w:lang w:val="en-CA"/>
        </w:rPr>
        <w:t xml:space="preserve">and </w:t>
      </w:r>
      <w:r w:rsidR="006251A1">
        <w:rPr>
          <w:lang w:val="en-CA"/>
        </w:rPr>
        <w:t>the unit</w:t>
      </w:r>
      <w:r w:rsidR="005372EF">
        <w:rPr>
          <w:lang w:val="en-CA"/>
        </w:rPr>
        <w:t>a</w:t>
      </w:r>
      <w:r w:rsidR="006251A1">
        <w:rPr>
          <w:lang w:val="en-CA"/>
        </w:rPr>
        <w:t xml:space="preserve">ry </w:t>
      </w:r>
      <w:r w:rsidRPr="00521833">
        <w:rPr>
          <w:lang w:val="en-CA"/>
        </w:rPr>
        <w:t>VERIFY</w:t>
      </w:r>
      <w:r w:rsidR="006251A1">
        <w:rPr>
          <w:lang w:val="en-CA"/>
        </w:rPr>
        <w:t>/</w:t>
      </w:r>
      <w:r w:rsidRPr="00521833">
        <w:rPr>
          <w:lang w:val="en-CA"/>
        </w:rPr>
        <w:t>CHANGE</w:t>
      </w:r>
      <w:r w:rsidR="006251A1">
        <w:rPr>
          <w:lang w:val="en-CA"/>
        </w:rPr>
        <w:t xml:space="preserve"> operation</w:t>
      </w:r>
      <w:r w:rsidRPr="00521833">
        <w:rPr>
          <w:lang w:val="en-CA"/>
        </w:rPr>
        <w:t>. Instead of reading a counter and writing a replacement value</w:t>
      </w:r>
      <w:r w:rsidR="005372EF">
        <w:rPr>
          <w:lang w:val="en-CA"/>
        </w:rPr>
        <w:t xml:space="preserve"> in two operations</w:t>
      </w:r>
      <w:r w:rsidRPr="00521833">
        <w:rPr>
          <w:lang w:val="en-CA"/>
        </w:rPr>
        <w:t xml:space="preserve">, an application could verify a condition and </w:t>
      </w:r>
      <w:r w:rsidR="005372EF">
        <w:rPr>
          <w:lang w:val="en-CA"/>
        </w:rPr>
        <w:t xml:space="preserve">make the change in one operation (i.e. If balance </w:t>
      </w:r>
      <w:r w:rsidR="00FB28A6">
        <w:rPr>
          <w:lang w:val="en-CA"/>
        </w:rPr>
        <w:t>is greater than</w:t>
      </w:r>
      <w:r w:rsidR="005372EF">
        <w:rPr>
          <w:lang w:val="en-CA"/>
        </w:rPr>
        <w:t xml:space="preserve"> requested </w:t>
      </w:r>
      <w:r w:rsidR="00FB28A6">
        <w:rPr>
          <w:lang w:val="en-CA"/>
        </w:rPr>
        <w:t>withdrawal</w:t>
      </w:r>
      <w:r w:rsidR="005372EF">
        <w:rPr>
          <w:lang w:val="en-CA"/>
        </w:rPr>
        <w:t xml:space="preserve">, debit the balance by the requested </w:t>
      </w:r>
      <w:r w:rsidR="00FB28A6">
        <w:rPr>
          <w:lang w:val="en-CA"/>
        </w:rPr>
        <w:t>withdrawal</w:t>
      </w:r>
      <w:r w:rsidR="005372EF">
        <w:rPr>
          <w:lang w:val="en-CA"/>
        </w:rPr>
        <w:t>)</w:t>
      </w:r>
      <w:r w:rsidRPr="00521833">
        <w:rPr>
          <w:lang w:val="en-CA"/>
        </w:rPr>
        <w:t xml:space="preserve">. </w:t>
      </w:r>
      <w:r w:rsidR="005372EF">
        <w:rPr>
          <w:lang w:val="en-CA"/>
        </w:rPr>
        <w:t>T</w:t>
      </w:r>
      <w:r w:rsidRPr="00521833">
        <w:rPr>
          <w:lang w:val="en-CA"/>
        </w:rPr>
        <w:t xml:space="preserve">he record was </w:t>
      </w:r>
      <w:r w:rsidR="005372EF">
        <w:rPr>
          <w:lang w:val="en-CA"/>
        </w:rPr>
        <w:t>unavailable to other operations only</w:t>
      </w:r>
      <w:r w:rsidRPr="00521833">
        <w:rPr>
          <w:lang w:val="en-CA"/>
        </w:rPr>
        <w:t xml:space="preserve"> for </w:t>
      </w:r>
      <w:r w:rsidR="006251A1">
        <w:rPr>
          <w:lang w:val="en-CA"/>
        </w:rPr>
        <w:t>the single</w:t>
      </w:r>
      <w:r w:rsidRPr="00521833">
        <w:rPr>
          <w:lang w:val="en-CA"/>
        </w:rPr>
        <w:t xml:space="preserve"> </w:t>
      </w:r>
      <w:r w:rsidR="005372EF">
        <w:rPr>
          <w:lang w:val="en-CA"/>
        </w:rPr>
        <w:t xml:space="preserve">VERIFY/CHANGE </w:t>
      </w:r>
      <w:r w:rsidRPr="00521833">
        <w:rPr>
          <w:lang w:val="en-CA"/>
        </w:rPr>
        <w:t>instruction.</w:t>
      </w:r>
    </w:p>
    <w:p w14:paraId="507E4516" w14:textId="77777777" w:rsidR="00521833" w:rsidRPr="00521833" w:rsidRDefault="00521833" w:rsidP="00521833">
      <w:pPr>
        <w:rPr>
          <w:lang w:val="en-CA"/>
        </w:rPr>
      </w:pPr>
      <w:r w:rsidRPr="00521833">
        <w:rPr>
          <w:lang w:val="en-CA"/>
        </w:rPr>
        <w:t>This contained the essential elements of optimistic concurrency control. Transactions could prepare changes concurrently, while the system performed final validation and application during commit.</w:t>
      </w:r>
    </w:p>
    <w:p w14:paraId="172D3868" w14:textId="6EB8E000" w:rsidR="00521833" w:rsidRPr="00521833" w:rsidRDefault="00521833" w:rsidP="00521833">
      <w:pPr>
        <w:rPr>
          <w:lang w:val="en-CA"/>
        </w:rPr>
      </w:pPr>
      <w:r w:rsidRPr="00521833">
        <w:rPr>
          <w:lang w:val="en-CA"/>
        </w:rPr>
        <w:t>Different types of data received different concurrency strategies. Frequently accessed aggregates were kept in memory</w:t>
      </w:r>
      <w:r w:rsidR="005372EF">
        <w:rPr>
          <w:lang w:val="en-CA"/>
        </w:rPr>
        <w:t xml:space="preserve"> in memory in the MSDBs</w:t>
      </w:r>
      <w:r w:rsidRPr="00521833">
        <w:rPr>
          <w:lang w:val="en-CA"/>
        </w:rPr>
        <w:t xml:space="preserve">. Large, less-contentious account data was organized </w:t>
      </w:r>
      <w:r w:rsidR="005372EF">
        <w:rPr>
          <w:lang w:val="en-CA"/>
        </w:rPr>
        <w:t xml:space="preserve">on disk </w:t>
      </w:r>
      <w:r w:rsidRPr="00521833">
        <w:rPr>
          <w:lang w:val="en-CA"/>
        </w:rPr>
        <w:t>in Data Entry Databases</w:t>
      </w:r>
      <w:r w:rsidR="005372EF">
        <w:rPr>
          <w:lang w:val="en-CA"/>
        </w:rPr>
        <w:t xml:space="preserve"> (DEDBs)</w:t>
      </w:r>
      <w:r w:rsidRPr="00521833">
        <w:rPr>
          <w:lang w:val="en-CA"/>
        </w:rPr>
        <w:t xml:space="preserve">. </w:t>
      </w:r>
      <w:r w:rsidR="005372EF">
        <w:rPr>
          <w:lang w:val="en-CA"/>
        </w:rPr>
        <w:t>In the DEDBs, h</w:t>
      </w:r>
      <w:r w:rsidRPr="00521833">
        <w:rPr>
          <w:lang w:val="en-CA"/>
        </w:rPr>
        <w:t>istorical records</w:t>
      </w:r>
      <w:r w:rsidR="005372EF">
        <w:rPr>
          <w:lang w:val="en-CA"/>
        </w:rPr>
        <w:t xml:space="preserve"> (effectively, an account level ledge)</w:t>
      </w:r>
      <w:r w:rsidRPr="00521833">
        <w:rPr>
          <w:lang w:val="en-CA"/>
        </w:rPr>
        <w:t xml:space="preserve"> were stored as </w:t>
      </w:r>
      <w:r w:rsidR="005372EF">
        <w:rPr>
          <w:lang w:val="en-CA"/>
        </w:rPr>
        <w:t xml:space="preserve">immutable </w:t>
      </w:r>
      <w:r w:rsidRPr="00521833">
        <w:rPr>
          <w:lang w:val="en-CA"/>
        </w:rPr>
        <w:t>sequential dependents linked to account roots.</w:t>
      </w:r>
    </w:p>
    <w:p w14:paraId="3CD9B856" w14:textId="77777777" w:rsidR="00521833" w:rsidRPr="00521833" w:rsidRDefault="00521833" w:rsidP="00521833">
      <w:pPr>
        <w:rPr>
          <w:lang w:val="en-CA"/>
        </w:rPr>
      </w:pPr>
      <w:r w:rsidRPr="00521833">
        <w:rPr>
          <w:lang w:val="en-CA"/>
        </w:rPr>
        <w:t>Sequential dependents were immutable after insertion and were ordered by commit time. They could be retrieved through an individual account’s chain or scanned chronologically for batch processing. Space allocation was deferred until commit so that many transactions did not compete for the same next physical location.</w:t>
      </w:r>
    </w:p>
    <w:p w14:paraId="07818AD2" w14:textId="77777777" w:rsidR="00521833" w:rsidRPr="00521833" w:rsidRDefault="00521833" w:rsidP="00521833">
      <w:pPr>
        <w:rPr>
          <w:lang w:val="en-CA"/>
        </w:rPr>
      </w:pPr>
      <w:r w:rsidRPr="00521833">
        <w:rPr>
          <w:lang w:val="en-CA"/>
        </w:rPr>
        <w:t>Fast Path’s broader lesson was that there is no single best concurrency-control technique for every data type. Current balances, aggregates, histories, messages, and large account records have different access patterns and should not be forced into one locking model.</w:t>
      </w:r>
    </w:p>
    <w:p w14:paraId="0FB74A06" w14:textId="77777777" w:rsidR="00521833" w:rsidRPr="00521833" w:rsidRDefault="00521833" w:rsidP="00484418">
      <w:pPr>
        <w:pStyle w:val="Heading3"/>
        <w:rPr>
          <w:lang w:val="en-CA"/>
        </w:rPr>
      </w:pPr>
      <w:r w:rsidRPr="00521833">
        <w:rPr>
          <w:lang w:val="en-CA"/>
        </w:rPr>
        <w:t>Making Transactions Recoverable Fast Enough</w:t>
      </w:r>
    </w:p>
    <w:p w14:paraId="059F7058" w14:textId="05BFD000" w:rsidR="00521833" w:rsidRPr="00521833" w:rsidRDefault="00521833" w:rsidP="00521833">
      <w:pPr>
        <w:rPr>
          <w:lang w:val="en-CA"/>
        </w:rPr>
      </w:pPr>
      <w:r w:rsidRPr="00521833">
        <w:rPr>
          <w:lang w:val="en-CA"/>
        </w:rPr>
        <w:t>Reliability does not require every changed database page to be written immediately to its final disk location. Reliability requires the transaction to be recoverable before its outcome is exposed to the outside world.</w:t>
      </w:r>
      <w:r w:rsidR="005372EF">
        <w:rPr>
          <w:lang w:val="en-CA"/>
        </w:rPr>
        <w:t xml:space="preserve"> </w:t>
      </w:r>
    </w:p>
    <w:p w14:paraId="50A5A13B" w14:textId="77777777" w:rsidR="00521833" w:rsidRPr="00521833" w:rsidRDefault="00521833" w:rsidP="00521833">
      <w:pPr>
        <w:rPr>
          <w:lang w:val="en-CA"/>
        </w:rPr>
      </w:pPr>
      <w:r w:rsidRPr="00521833">
        <w:rPr>
          <w:lang w:val="en-CA"/>
        </w:rPr>
        <w:t>The system journal therefore became the critical path. On 1970s disks, a seek, rotational delay, and block write could consume tens of milliseconds. For an interactive service expected to respond in roughly a tenth of a second, that cost was severe.</w:t>
      </w:r>
    </w:p>
    <w:p w14:paraId="7D273649" w14:textId="77777777" w:rsidR="00521833" w:rsidRPr="00521833" w:rsidRDefault="00521833" w:rsidP="00521833">
      <w:pPr>
        <w:rPr>
          <w:lang w:val="en-CA"/>
        </w:rPr>
      </w:pPr>
      <w:r w:rsidRPr="00521833">
        <w:rPr>
          <w:lang w:val="en-CA"/>
        </w:rPr>
        <w:lastRenderedPageBreak/>
        <w:t>The Log Write Ahead Dataset reduced the delay by writing a small journal record at a location requiring little or no seek rather than waiting to fill and position a large conventional block. Later, the more compact final journal could be written efficiently in bulk. The technique reduced the time required to reach recoverability from roughly 30 milliseconds to around one or two milliseconds.</w:t>
      </w:r>
    </w:p>
    <w:p w14:paraId="645A9743" w14:textId="77777777" w:rsidR="00521833" w:rsidRPr="00521833" w:rsidRDefault="00521833" w:rsidP="00521833">
      <w:pPr>
        <w:rPr>
          <w:lang w:val="en-CA"/>
        </w:rPr>
      </w:pPr>
      <w:r w:rsidRPr="00521833">
        <w:rPr>
          <w:lang w:val="en-CA"/>
        </w:rPr>
        <w:t>Group commit further reduced cost by allowing multiple transactions to share one physical journal write. As workload increased, activities were bunched together. The important measure became the number of expensive operations rather than the number of transactions included in each operation.</w:t>
      </w:r>
    </w:p>
    <w:p w14:paraId="0269D237" w14:textId="77777777" w:rsidR="00521833" w:rsidRPr="00521833" w:rsidRDefault="00521833" w:rsidP="00521833">
      <w:pPr>
        <w:rPr>
          <w:lang w:val="en-CA"/>
        </w:rPr>
      </w:pPr>
      <w:r w:rsidRPr="00521833">
        <w:rPr>
          <w:lang w:val="en-CA"/>
        </w:rPr>
        <w:t xml:space="preserve">Fast Path </w:t>
      </w:r>
      <w:proofErr w:type="gramStart"/>
      <w:r w:rsidRPr="00521833">
        <w:rPr>
          <w:lang w:val="en-CA"/>
        </w:rPr>
        <w:t>commit</w:t>
      </w:r>
      <w:proofErr w:type="gramEnd"/>
      <w:r w:rsidRPr="00521833">
        <w:rPr>
          <w:lang w:val="en-CA"/>
        </w:rPr>
        <w:t xml:space="preserve"> processing acquired the critical locks, assembled journal after-images, performed the protected updates, and released the critical resources before waiting for the journal buffer to reach external media. The transaction’s results were not externalized until the journal was safely written, but hotspot locks were held only for milliseconds.</w:t>
      </w:r>
    </w:p>
    <w:p w14:paraId="30B23889" w14:textId="4F270F8C" w:rsidR="00521833" w:rsidRPr="00521833" w:rsidRDefault="00521833" w:rsidP="00521833">
      <w:pPr>
        <w:rPr>
          <w:lang w:val="en-CA"/>
        </w:rPr>
      </w:pPr>
      <w:r w:rsidRPr="00521833">
        <w:rPr>
          <w:lang w:val="en-CA"/>
        </w:rPr>
        <w:t>This separation between internal completion and external visibility was crucial. The system could optimize internal work while preserving a firm rule: do not tell the outside world that the transaction succeeded until the transaction can survive failure.</w:t>
      </w:r>
      <w:r w:rsidR="005372EF" w:rsidRPr="005372EF">
        <w:rPr>
          <w:lang w:val="en-CA"/>
        </w:rPr>
        <w:t xml:space="preserve"> </w:t>
      </w:r>
      <w:r w:rsidR="005372EF">
        <w:rPr>
          <w:lang w:val="en-CA"/>
        </w:rPr>
        <w:t>The transaction is complete not when the change is committed but when the change is recoverable</w:t>
      </w:r>
      <w:r w:rsidR="00FB28A6">
        <w:rPr>
          <w:lang w:val="en-CA"/>
        </w:rPr>
        <w:t>. The amount involved was held in escrow until finally updated.</w:t>
      </w:r>
    </w:p>
    <w:p w14:paraId="402FAE39" w14:textId="77777777" w:rsidR="00521833" w:rsidRPr="00521833" w:rsidRDefault="00521833" w:rsidP="00484418">
      <w:pPr>
        <w:pStyle w:val="Heading3"/>
        <w:rPr>
          <w:lang w:val="en-CA"/>
        </w:rPr>
      </w:pPr>
      <w:r w:rsidRPr="00521833">
        <w:rPr>
          <w:lang w:val="en-CA"/>
        </w:rPr>
        <w:t>Hierarchical Data and Structured Messages</w:t>
      </w:r>
    </w:p>
    <w:p w14:paraId="003B9202" w14:textId="1C4D7B1C" w:rsidR="00521833" w:rsidRPr="00521833" w:rsidRDefault="00FB28A6" w:rsidP="00521833">
      <w:pPr>
        <w:rPr>
          <w:lang w:val="en-CA"/>
        </w:rPr>
      </w:pPr>
      <w:r w:rsidRPr="00521833">
        <w:rPr>
          <w:lang w:val="en-CA"/>
        </w:rPr>
        <w:t xml:space="preserve">IMS </w:t>
      </w:r>
      <w:r>
        <w:rPr>
          <w:lang w:val="en-CA"/>
        </w:rPr>
        <w:t>used the most sophisticated</w:t>
      </w:r>
      <w:r w:rsidRPr="00521833">
        <w:rPr>
          <w:lang w:val="en-CA"/>
        </w:rPr>
        <w:t xml:space="preserve"> data</w:t>
      </w:r>
      <w:r>
        <w:rPr>
          <w:lang w:val="en-CA"/>
        </w:rPr>
        <w:t xml:space="preserve"> storage system at the time: DL/1</w:t>
      </w:r>
      <w:r w:rsidRPr="00521833">
        <w:rPr>
          <w:lang w:val="en-CA"/>
        </w:rPr>
        <w:t xml:space="preserve"> hierarchical</w:t>
      </w:r>
      <w:r>
        <w:rPr>
          <w:lang w:val="en-CA"/>
        </w:rPr>
        <w:t xml:space="preserve"> databases</w:t>
      </w:r>
      <w:r w:rsidRPr="00521833">
        <w:rPr>
          <w:lang w:val="en-CA"/>
        </w:rPr>
        <w:t>.</w:t>
      </w:r>
      <w:r>
        <w:rPr>
          <w:lang w:val="en-CA"/>
        </w:rPr>
        <w:t xml:space="preserve"> This was, in practice, an advantage because b</w:t>
      </w:r>
      <w:r w:rsidR="00521833" w:rsidRPr="00521833">
        <w:rPr>
          <w:lang w:val="en-CA"/>
        </w:rPr>
        <w:t>usiness information is naturally hierarchical. A bank contains regions, branches, terminals, customers, accounts, transactions, and line-item details. A travel request contains a traveler, itinerary, flights, hotels, dates, preferences, prices, and conditions.</w:t>
      </w:r>
    </w:p>
    <w:p w14:paraId="085D0D47" w14:textId="3FFEA625" w:rsidR="00521833" w:rsidRPr="00521833" w:rsidRDefault="00FB28A6" w:rsidP="00521833">
      <w:pPr>
        <w:rPr>
          <w:lang w:val="en-CA"/>
        </w:rPr>
      </w:pPr>
      <w:r>
        <w:rPr>
          <w:lang w:val="en-CA"/>
        </w:rPr>
        <w:t>As a result, t</w:t>
      </w:r>
      <w:r w:rsidR="00521833" w:rsidRPr="00521833">
        <w:rPr>
          <w:lang w:val="en-CA"/>
        </w:rPr>
        <w:t>he</w:t>
      </w:r>
      <w:r>
        <w:rPr>
          <w:lang w:val="en-CA"/>
        </w:rPr>
        <w:t xml:space="preserve"> hierarchical</w:t>
      </w:r>
      <w:r w:rsidR="00521833" w:rsidRPr="00521833">
        <w:rPr>
          <w:lang w:val="en-CA"/>
        </w:rPr>
        <w:t xml:space="preserve"> model matched the way business objects were assembled and navigated. Modern JSON serves a similar purpose by allowing nested, name-value structures that can evolve without forcing every par</w:t>
      </w:r>
      <w:r>
        <w:rPr>
          <w:lang w:val="en-CA"/>
        </w:rPr>
        <w:t>t</w:t>
      </w:r>
      <w:r w:rsidR="00521833" w:rsidRPr="00521833">
        <w:rPr>
          <w:lang w:val="en-CA"/>
        </w:rPr>
        <w:t>icipant into one rigid tabular representation.</w:t>
      </w:r>
    </w:p>
    <w:p w14:paraId="74D31942" w14:textId="2271CA24" w:rsidR="00521833" w:rsidRPr="00521833" w:rsidRDefault="00521833" w:rsidP="00521833">
      <w:pPr>
        <w:rPr>
          <w:lang w:val="en-CA"/>
        </w:rPr>
      </w:pPr>
      <w:r w:rsidRPr="00521833">
        <w:rPr>
          <w:lang w:val="en-CA"/>
        </w:rPr>
        <w:t>This matters because messages must carry the complete structure needed by autonomous parties. A fixed collection of scalar columns is often inadequate for expressing a business document, request, offer, or response. The protocol must establish shared meaning, while each organization may map the message into its own internal data model.</w:t>
      </w:r>
    </w:p>
    <w:p w14:paraId="617CF798" w14:textId="77777777" w:rsidR="00521833" w:rsidRPr="00521833" w:rsidRDefault="00521833" w:rsidP="00521833">
      <w:pPr>
        <w:rPr>
          <w:lang w:val="en-CA"/>
        </w:rPr>
      </w:pPr>
      <w:r w:rsidRPr="00521833">
        <w:rPr>
          <w:lang w:val="en-CA"/>
        </w:rPr>
        <w:t>SQL’s relational model became highly successful for state management and queries, but traditional SQL systems generally treated messaging as external to the database transaction. That separation hid a central OLTP requirement: communication and data changes must remain consistent.</w:t>
      </w:r>
    </w:p>
    <w:p w14:paraId="1233723D" w14:textId="77777777" w:rsidR="00521833" w:rsidRPr="00521833" w:rsidRDefault="00521833" w:rsidP="00484418">
      <w:pPr>
        <w:pStyle w:val="Heading3"/>
        <w:rPr>
          <w:lang w:val="en-CA"/>
        </w:rPr>
      </w:pPr>
      <w:r w:rsidRPr="00521833">
        <w:rPr>
          <w:lang w:val="en-CA"/>
        </w:rPr>
        <w:lastRenderedPageBreak/>
        <w:t>Failure Is an Expected Operating Condition</w:t>
      </w:r>
    </w:p>
    <w:p w14:paraId="5AB256D7" w14:textId="6ED0842A" w:rsidR="00521833" w:rsidRPr="00521833" w:rsidRDefault="00521833" w:rsidP="00521833">
      <w:pPr>
        <w:rPr>
          <w:lang w:val="en-CA"/>
        </w:rPr>
      </w:pPr>
      <w:r w:rsidRPr="00521833">
        <w:rPr>
          <w:lang w:val="en-CA"/>
        </w:rPr>
        <w:t>The early OLTP architects assumed that programs, processors, storage devices, communications links, and entire systems would fail. The goal was not to prevent every failure.</w:t>
      </w:r>
      <w:r w:rsidR="00FB28A6">
        <w:rPr>
          <w:lang w:val="en-CA"/>
        </w:rPr>
        <w:t xml:space="preserve"> The goal was for the system to be able to recover in less time than a normal transaction so that, should the system fail, the system would recover without the participants noticing. </w:t>
      </w:r>
    </w:p>
    <w:p w14:paraId="06BA574B" w14:textId="77777777" w:rsidR="00521833" w:rsidRPr="00521833" w:rsidRDefault="00521833" w:rsidP="00521833">
      <w:pPr>
        <w:rPr>
          <w:lang w:val="en-CA"/>
        </w:rPr>
      </w:pPr>
      <w:r w:rsidRPr="00521833">
        <w:rPr>
          <w:lang w:val="en-CA"/>
        </w:rPr>
        <w:t xml:space="preserve">Extended Restart Facility, or XRF, kept a backup system synchronized by allowing it to follow the primary system’s journal and control state. When the primary failed, the backup did not need to reconstruct the entire database from the beginning. It already possessed most of the required state and needed to resolve only the work that had been active </w:t>
      </w:r>
      <w:proofErr w:type="gramStart"/>
      <w:r w:rsidRPr="00521833">
        <w:rPr>
          <w:lang w:val="en-CA"/>
        </w:rPr>
        <w:t>at the moment</w:t>
      </w:r>
      <w:proofErr w:type="gramEnd"/>
      <w:r w:rsidRPr="00521833">
        <w:rPr>
          <w:lang w:val="en-CA"/>
        </w:rPr>
        <w:t xml:space="preserve"> of failure.</w:t>
      </w:r>
    </w:p>
    <w:p w14:paraId="35B37BEA" w14:textId="77777777" w:rsidR="00521833" w:rsidRPr="00521833" w:rsidRDefault="00521833" w:rsidP="00521833">
      <w:pPr>
        <w:rPr>
          <w:lang w:val="en-CA"/>
        </w:rPr>
      </w:pPr>
      <w:r w:rsidRPr="00521833">
        <w:rPr>
          <w:lang w:val="en-CA"/>
        </w:rPr>
        <w:t>The result was takeover in seconds rather than hours. Terminals remained logically connected, message sequence numbers supported reconciliation, and customers could continue without being aware that processing had moved to another system.</w:t>
      </w:r>
    </w:p>
    <w:p w14:paraId="41A5852B" w14:textId="77777777" w:rsidR="00521833" w:rsidRPr="00521833" w:rsidRDefault="00521833" w:rsidP="00521833">
      <w:pPr>
        <w:rPr>
          <w:lang w:val="en-CA"/>
        </w:rPr>
      </w:pPr>
      <w:r w:rsidRPr="00521833">
        <w:rPr>
          <w:lang w:val="en-CA"/>
        </w:rPr>
        <w:t>The deeper principle is that recovery should begin before failure. A system should continuously maintain the information and alternate capacity required to restart. Waiting for a crash before preparing for recovery is too late for mission-critical OLTP.</w:t>
      </w:r>
    </w:p>
    <w:p w14:paraId="05F28F34" w14:textId="77777777" w:rsidR="00521833" w:rsidRPr="00521833" w:rsidRDefault="00521833" w:rsidP="00484418">
      <w:pPr>
        <w:pStyle w:val="Heading2"/>
        <w:rPr>
          <w:lang w:val="en-CA"/>
        </w:rPr>
      </w:pPr>
      <w:r w:rsidRPr="00521833">
        <w:rPr>
          <w:lang w:val="en-CA"/>
        </w:rPr>
        <w:t>What Hardware Has Changed</w:t>
      </w:r>
    </w:p>
    <w:p w14:paraId="456C636E" w14:textId="77777777" w:rsidR="00521833" w:rsidRPr="00521833" w:rsidRDefault="00521833" w:rsidP="00521833">
      <w:pPr>
        <w:rPr>
          <w:lang w:val="en-CA"/>
        </w:rPr>
      </w:pPr>
      <w:r w:rsidRPr="00521833">
        <w:rPr>
          <w:lang w:val="en-CA"/>
        </w:rPr>
        <w:t>Modern hardware has relieved many of the constraints that shaped the first implementations.</w:t>
      </w:r>
    </w:p>
    <w:p w14:paraId="6A2F4CDF" w14:textId="77777777" w:rsidR="00521833" w:rsidRPr="00521833" w:rsidRDefault="00521833" w:rsidP="00521833">
      <w:pPr>
        <w:rPr>
          <w:lang w:val="en-CA"/>
        </w:rPr>
      </w:pPr>
      <w:r w:rsidRPr="00521833">
        <w:rPr>
          <w:lang w:val="en-CA"/>
        </w:rPr>
        <w:t xml:space="preserve">Storage capacity is vastly larger, so applications no longer </w:t>
      </w:r>
      <w:proofErr w:type="gramStart"/>
      <w:r w:rsidRPr="00521833">
        <w:rPr>
          <w:lang w:val="en-CA"/>
        </w:rPr>
        <w:t>have to</w:t>
      </w:r>
      <w:proofErr w:type="gramEnd"/>
      <w:r w:rsidRPr="00521833">
        <w:rPr>
          <w:lang w:val="en-CA"/>
        </w:rPr>
        <w:t xml:space="preserve"> discard context as aggressively. Faster processors reduce the need to remove every instruction from the execution path. Solid-state storage greatly lowers random-access and journal-write latency. Networks now connect many distributed systems rather than only terminals to one central computer.</w:t>
      </w:r>
    </w:p>
    <w:p w14:paraId="33A50604" w14:textId="69A7142C" w:rsidR="00521833" w:rsidRPr="00521833" w:rsidRDefault="00521833" w:rsidP="00521833">
      <w:pPr>
        <w:rPr>
          <w:lang w:val="en-CA"/>
        </w:rPr>
      </w:pPr>
      <w:r w:rsidRPr="00521833">
        <w:rPr>
          <w:lang w:val="en-CA"/>
        </w:rPr>
        <w:t>Yet additional hardware has not removed the conceptual problems. It has often allowed applications to distribute across more services, databases, queues, regions, and organizations.</w:t>
      </w:r>
      <w:r w:rsidR="00FB28A6">
        <w:rPr>
          <w:lang w:val="en-CA"/>
        </w:rPr>
        <w:t xml:space="preserve"> Conversations can involve more than two participants.</w:t>
      </w:r>
    </w:p>
    <w:p w14:paraId="5CE49CB8" w14:textId="77777777" w:rsidR="00521833" w:rsidRPr="00521833" w:rsidRDefault="00521833" w:rsidP="00521833">
      <w:pPr>
        <w:rPr>
          <w:lang w:val="en-CA"/>
        </w:rPr>
      </w:pPr>
      <w:r w:rsidRPr="00521833">
        <w:rPr>
          <w:lang w:val="en-CA"/>
        </w:rPr>
        <w:t>A modern system may have plentiful compute capacity but still fail between updating a database and publishing an event. A fast network may still partition. A durable queue may still deliver a message more than once. A reservation may still expire while another service believes it remains valid. The old questions—what committed, what message was sent, what was received, and what should happen next—remain.</w:t>
      </w:r>
    </w:p>
    <w:p w14:paraId="495D33CE" w14:textId="77777777" w:rsidR="00521833" w:rsidRPr="00521833" w:rsidRDefault="00521833" w:rsidP="00484418">
      <w:pPr>
        <w:pStyle w:val="Heading2"/>
        <w:rPr>
          <w:lang w:val="en-CA"/>
        </w:rPr>
      </w:pPr>
      <w:r w:rsidRPr="00521833">
        <w:rPr>
          <w:lang w:val="en-CA"/>
        </w:rPr>
        <w:t>The Modern Problem: Sagas and Process Management</w:t>
      </w:r>
    </w:p>
    <w:p w14:paraId="1799546F" w14:textId="000B8F19" w:rsidR="00521833" w:rsidRPr="00521833" w:rsidRDefault="00521833" w:rsidP="00521833">
      <w:pPr>
        <w:rPr>
          <w:lang w:val="en-CA"/>
        </w:rPr>
      </w:pPr>
      <w:r w:rsidRPr="00521833">
        <w:rPr>
          <w:lang w:val="en-CA"/>
        </w:rPr>
        <w:t>The original ATM transaction can be viewed as a short workflow joining an ATM and a bank. Modern applications frequently involve longer-running processes with more participants operating in parallel</w:t>
      </w:r>
      <w:r w:rsidR="00FB28A6">
        <w:rPr>
          <w:lang w:val="en-CA"/>
        </w:rPr>
        <w:t xml:space="preserve"> with inventory assets that are not consumed </w:t>
      </w:r>
      <w:r w:rsidR="00FB28A6">
        <w:rPr>
          <w:lang w:val="en-CA"/>
        </w:rPr>
        <w:lastRenderedPageBreak/>
        <w:t>immediately but reserved to be consumed later</w:t>
      </w:r>
      <w:r w:rsidRPr="00521833">
        <w:rPr>
          <w:lang w:val="en-CA"/>
        </w:rPr>
        <w:t>. These processes are commonly called sagas.</w:t>
      </w:r>
    </w:p>
    <w:p w14:paraId="7048DDB2" w14:textId="77777777" w:rsidR="00521833" w:rsidRPr="00521833" w:rsidRDefault="00521833" w:rsidP="00521833">
      <w:pPr>
        <w:rPr>
          <w:lang w:val="en-CA"/>
        </w:rPr>
      </w:pPr>
      <w:r w:rsidRPr="00521833">
        <w:rPr>
          <w:lang w:val="en-CA"/>
        </w:rPr>
        <w:t>A travel-purchase saga may involve a customer, airline, hotel, payment provider, employer, and ground-transport service. Each participant owns its inventory and executes its own local transactions. No participant can lock every resource across every organization for the duration of the process.</w:t>
      </w:r>
    </w:p>
    <w:p w14:paraId="366DD86C" w14:textId="77777777" w:rsidR="00521833" w:rsidRPr="00521833" w:rsidRDefault="00521833" w:rsidP="00521833">
      <w:pPr>
        <w:rPr>
          <w:lang w:val="en-CA"/>
        </w:rPr>
      </w:pPr>
      <w:r w:rsidRPr="00521833">
        <w:rPr>
          <w:lang w:val="en-CA"/>
        </w:rPr>
        <w:t>The journal therefore becomes more than a single time series clustered by commit time. A modern process consists of multiple time series progressing in parallel. Each service records its own events, while messages connect one workflow to another.</w:t>
      </w:r>
    </w:p>
    <w:p w14:paraId="2F146A4C" w14:textId="77777777" w:rsidR="00521833" w:rsidRPr="00521833" w:rsidRDefault="00521833" w:rsidP="00521833">
      <w:pPr>
        <w:rPr>
          <w:lang w:val="en-CA"/>
        </w:rPr>
      </w:pPr>
      <w:r w:rsidRPr="00521833">
        <w:rPr>
          <w:lang w:val="en-CA"/>
        </w:rPr>
        <w:t>Materialized views can present the current state of the saga: flight offered, room held, payment authorized, approval pending, or compensation required. These views are derived from immutable histories, but they are organized around the process rather than only around global time.</w:t>
      </w:r>
    </w:p>
    <w:p w14:paraId="3D3EAEE4" w14:textId="77777777" w:rsidR="00521833" w:rsidRPr="00521833" w:rsidRDefault="00521833" w:rsidP="00521833">
      <w:pPr>
        <w:rPr>
          <w:lang w:val="en-CA"/>
        </w:rPr>
      </w:pPr>
      <w:r w:rsidRPr="00521833">
        <w:rPr>
          <w:lang w:val="en-CA"/>
        </w:rPr>
        <w:t>Processes communicate through events and messages, but the distinction remains important. An event records that something occurred. A message directs information to a recipient with an expectation that the recipient will react.</w:t>
      </w:r>
    </w:p>
    <w:p w14:paraId="28C82D08" w14:textId="77777777" w:rsidR="00521833" w:rsidRPr="00521833" w:rsidRDefault="00521833" w:rsidP="00484418">
      <w:pPr>
        <w:pStyle w:val="Heading3"/>
        <w:rPr>
          <w:lang w:val="en-CA"/>
        </w:rPr>
      </w:pPr>
      <w:r w:rsidRPr="00521833">
        <w:rPr>
          <w:lang w:val="en-CA"/>
        </w:rPr>
        <w:t>Escrow and Non-Identical Inventories</w:t>
      </w:r>
    </w:p>
    <w:p w14:paraId="22745B55" w14:textId="77777777" w:rsidR="00521833" w:rsidRPr="00521833" w:rsidRDefault="00521833" w:rsidP="00521833">
      <w:pPr>
        <w:rPr>
          <w:lang w:val="en-CA"/>
        </w:rPr>
      </w:pPr>
      <w:r w:rsidRPr="00521833">
        <w:rPr>
          <w:lang w:val="en-CA"/>
        </w:rPr>
        <w:t>Sagas also expose the differences among inventory types.</w:t>
      </w:r>
    </w:p>
    <w:p w14:paraId="64E09408" w14:textId="6EB2ACF9" w:rsidR="00521833" w:rsidRPr="00521833" w:rsidRDefault="00521833" w:rsidP="00521833">
      <w:pPr>
        <w:rPr>
          <w:lang w:val="en-CA"/>
        </w:rPr>
      </w:pPr>
      <w:r w:rsidRPr="00521833">
        <w:rPr>
          <w:lang w:val="en-CA"/>
        </w:rPr>
        <w:t xml:space="preserve">Money is cumulative and interchangeable. </w:t>
      </w:r>
      <w:r w:rsidR="00FB28A6">
        <w:rPr>
          <w:lang w:val="en-CA"/>
        </w:rPr>
        <w:t>Withdrawing</w:t>
      </w:r>
      <w:r w:rsidRPr="00521833">
        <w:rPr>
          <w:lang w:val="en-CA"/>
        </w:rPr>
        <w:t xml:space="preserve"> $100 can be represented as reducing the account’s available balance while holding the amount in escrow. If the process succeeds, the escrow is finalized. If it fails, the reservation is released.</w:t>
      </w:r>
    </w:p>
    <w:p w14:paraId="169BF40A" w14:textId="77777777" w:rsidR="00521833" w:rsidRPr="00521833" w:rsidRDefault="00521833" w:rsidP="00521833">
      <w:pPr>
        <w:rPr>
          <w:lang w:val="en-CA"/>
        </w:rPr>
      </w:pPr>
      <w:r w:rsidRPr="00521833">
        <w:rPr>
          <w:lang w:val="en-CA"/>
        </w:rPr>
        <w:t>Airline seats are not identical. Reserving seat 12A cannot always be compensated by assigning seat 34B. Hotel inventory is associated with dates, room classes, and cancellation rules. Changing a hotel stay is not equivalent to adding or subtracting a cumulative quantity.</w:t>
      </w:r>
    </w:p>
    <w:p w14:paraId="77EDE425" w14:textId="3BE2CC4D" w:rsidR="00521833" w:rsidRPr="00521833" w:rsidRDefault="00521833" w:rsidP="00521833">
      <w:pPr>
        <w:rPr>
          <w:lang w:val="en-CA"/>
        </w:rPr>
      </w:pPr>
      <w:r w:rsidRPr="00521833">
        <w:rPr>
          <w:lang w:val="en-CA"/>
        </w:rPr>
        <w:t>Modern systems therefore need explicit representations of intent, reservation, ownership, custody, expiration, and compensation. Escrow represents an expected future state: a resource is no longer freely available, but final transfer or consumption has not yet occurred.</w:t>
      </w:r>
      <w:r w:rsidR="00784250">
        <w:rPr>
          <w:lang w:val="en-CA"/>
        </w:rPr>
        <w:t xml:space="preserve"> Participants need to be notified when changes are made to a saga’s various escrows (e.g. a flight is canceled, a hotel is rebooked). Participants subscribe to events on escrow, specifying what changes to the escrow the participant is needs to be notified about so that participants can compensate (e.g. stay an additional night at the hotel).</w:t>
      </w:r>
    </w:p>
    <w:p w14:paraId="7C564856" w14:textId="79DB7DDE" w:rsidR="00521833" w:rsidRPr="00521833" w:rsidRDefault="00784250" w:rsidP="00521833">
      <w:pPr>
        <w:rPr>
          <w:lang w:val="en-CA"/>
        </w:rPr>
      </w:pPr>
      <w:r>
        <w:rPr>
          <w:lang w:val="en-CA"/>
        </w:rPr>
        <w:t>As IMS/VS Fast Path did with banking transactions, these operations that are required by sagas</w:t>
      </w:r>
      <w:r w:rsidR="00521833" w:rsidRPr="00521833">
        <w:rPr>
          <w:lang w:val="en-CA"/>
        </w:rPr>
        <w:t xml:space="preserve"> should be supported by the process infrastructure rather than implemented repeatedly in every service. Otherwise, much of each application becomes code for detecting incomplete work, reversing reservations, and rebuilding context after failure.</w:t>
      </w:r>
    </w:p>
    <w:p w14:paraId="152216D6" w14:textId="77777777" w:rsidR="00521833" w:rsidRPr="00521833" w:rsidRDefault="00521833" w:rsidP="00484418">
      <w:pPr>
        <w:pStyle w:val="Heading3"/>
        <w:rPr>
          <w:lang w:val="en-CA"/>
        </w:rPr>
      </w:pPr>
      <w:r w:rsidRPr="00521833">
        <w:rPr>
          <w:lang w:val="en-CA"/>
        </w:rPr>
        <w:lastRenderedPageBreak/>
        <w:t>The Single Source of Truth</w:t>
      </w:r>
    </w:p>
    <w:p w14:paraId="57D2D281" w14:textId="629B5D75" w:rsidR="00521833" w:rsidRPr="00521833" w:rsidRDefault="00784250" w:rsidP="00521833">
      <w:pPr>
        <w:rPr>
          <w:lang w:val="en-CA"/>
        </w:rPr>
      </w:pPr>
      <w:r>
        <w:rPr>
          <w:lang w:val="en-CA"/>
        </w:rPr>
        <w:t>In sagas, e</w:t>
      </w:r>
      <w:r w:rsidR="00521833" w:rsidRPr="00521833">
        <w:rPr>
          <w:lang w:val="en-CA"/>
        </w:rPr>
        <w:t>very inventory item must have an authoritative owner. Other services may maintain caches, search indexes, analytical views, recommendations, or process-specific projections, but only one source should decide whether a particular item is available and how its state may change.</w:t>
      </w:r>
    </w:p>
    <w:p w14:paraId="4DE272A2" w14:textId="77777777" w:rsidR="00521833" w:rsidRPr="00521833" w:rsidRDefault="00521833" w:rsidP="00521833">
      <w:pPr>
        <w:rPr>
          <w:lang w:val="en-CA"/>
        </w:rPr>
      </w:pPr>
      <w:r w:rsidRPr="00521833">
        <w:rPr>
          <w:lang w:val="en-CA"/>
        </w:rPr>
        <w:t>This does not require all information to reside in one physical database. It requires unambiguous authority.</w:t>
      </w:r>
    </w:p>
    <w:p w14:paraId="03548D8B" w14:textId="77777777" w:rsidR="00521833" w:rsidRPr="00521833" w:rsidRDefault="00521833" w:rsidP="00521833">
      <w:pPr>
        <w:rPr>
          <w:lang w:val="en-CA"/>
        </w:rPr>
      </w:pPr>
      <w:r w:rsidRPr="00521833">
        <w:rPr>
          <w:lang w:val="en-CA"/>
        </w:rPr>
        <w:t>Other agents subscribe to the authoritative source and maintain local materialized views. Because propagation can fail, subscriptions must support detection of gaps, replay, retrieval, duplicate suppression, and reconstruction from retained history. This is the modern equivalent of numbered ATM messages and resend protocols.</w:t>
      </w:r>
    </w:p>
    <w:p w14:paraId="5DC6B50F" w14:textId="77777777" w:rsidR="00521833" w:rsidRPr="00521833" w:rsidRDefault="00521833" w:rsidP="00521833">
      <w:pPr>
        <w:rPr>
          <w:lang w:val="en-CA"/>
        </w:rPr>
      </w:pPr>
      <w:r w:rsidRPr="00521833">
        <w:rPr>
          <w:lang w:val="en-CA"/>
        </w:rPr>
        <w:t>The architecture therefore shifts from query to subscription, from mutable state to immutable evolution, and from isolated transactions to sagas and processes.</w:t>
      </w:r>
    </w:p>
    <w:p w14:paraId="2B1CD6B2" w14:textId="77777777" w:rsidR="00521833" w:rsidRPr="00521833" w:rsidRDefault="00521833" w:rsidP="00484418">
      <w:pPr>
        <w:pStyle w:val="Heading2"/>
        <w:rPr>
          <w:lang w:val="en-CA"/>
        </w:rPr>
      </w:pPr>
      <w:r w:rsidRPr="00521833">
        <w:rPr>
          <w:lang w:val="en-CA"/>
        </w:rPr>
        <w:t>Conclusion</w:t>
      </w:r>
    </w:p>
    <w:p w14:paraId="0C6537C5" w14:textId="77777777" w:rsidR="00521833" w:rsidRPr="00521833" w:rsidRDefault="00521833" w:rsidP="00521833">
      <w:pPr>
        <w:rPr>
          <w:lang w:val="en-CA"/>
        </w:rPr>
      </w:pPr>
      <w:r w:rsidRPr="00521833">
        <w:rPr>
          <w:lang w:val="en-CA"/>
        </w:rPr>
        <w:t>The fundamentals of OLTP were established while solving the first online banking problems. A reliable transaction had to begin with a structured message, consult authoritative inventory, perform protected state changes, update operating information, record an immutable history, and return a recoverable response.</w:t>
      </w:r>
    </w:p>
    <w:p w14:paraId="22193086" w14:textId="77777777" w:rsidR="00521833" w:rsidRPr="00521833" w:rsidRDefault="00521833" w:rsidP="00521833">
      <w:pPr>
        <w:rPr>
          <w:lang w:val="en-CA"/>
        </w:rPr>
      </w:pPr>
      <w:r w:rsidRPr="00521833">
        <w:rPr>
          <w:lang w:val="en-CA"/>
        </w:rPr>
        <w:t>IMS and Fast Path demonstrated that performance and reliability had to be designed together. Specialized concurrency control handled hotspots. Hierarchical structures represented business data. Sequential dependents created durable histories. Journaling, group commit, and log-write-ahead techniques made transactions recoverable quickly. Transactional messages connected autonomous participants. Continuous restart preparation made failure nearly invisible.</w:t>
      </w:r>
    </w:p>
    <w:p w14:paraId="3B6741BF" w14:textId="77777777" w:rsidR="00521833" w:rsidRPr="00521833" w:rsidRDefault="00521833" w:rsidP="00521833">
      <w:pPr>
        <w:rPr>
          <w:lang w:val="en-CA"/>
        </w:rPr>
      </w:pPr>
      <w:r w:rsidRPr="00521833">
        <w:rPr>
          <w:lang w:val="en-CA"/>
        </w:rPr>
        <w:t>Modern applications operate on faster hardware and across far more distributed environments, but they still solve the same fundamental problem: coordinating changes to inventory through reliable conversations among autonomous agents.</w:t>
      </w:r>
    </w:p>
    <w:p w14:paraId="035217A7" w14:textId="77777777" w:rsidR="00521833" w:rsidRPr="00521833" w:rsidRDefault="00521833" w:rsidP="00521833">
      <w:pPr>
        <w:rPr>
          <w:lang w:val="en-CA"/>
        </w:rPr>
      </w:pPr>
      <w:r w:rsidRPr="00521833">
        <w:rPr>
          <w:lang w:val="en-CA"/>
        </w:rPr>
        <w:t>The unit of business is not merely the database row. It is the process. Transactions make each local step recoverable. Messages connect the steps. The journal preserves their evolution. Subscriptions propagate authoritative change. Sagas manage the period in which some work is complete, some is reserved, and some remains uncertain.</w:t>
      </w:r>
    </w:p>
    <w:p w14:paraId="4F8FF27A" w14:textId="08B9E728" w:rsidR="00835D06" w:rsidRPr="00567E3C" w:rsidRDefault="00521833" w:rsidP="00567E3C">
      <w:pPr>
        <w:rPr>
          <w:lang w:val="en-CA"/>
        </w:rPr>
      </w:pPr>
      <w:r w:rsidRPr="00521833">
        <w:rPr>
          <w:lang w:val="en-CA"/>
        </w:rPr>
        <w:t xml:space="preserve">The central lesson from the origins of OLTP is therefore </w:t>
      </w:r>
      <w:proofErr w:type="gramStart"/>
      <w:r w:rsidRPr="00521833">
        <w:rPr>
          <w:lang w:val="en-CA"/>
        </w:rPr>
        <w:t>enduring:</w:t>
      </w:r>
      <w:proofErr w:type="gramEnd"/>
      <w:r w:rsidRPr="00521833">
        <w:rPr>
          <w:lang w:val="en-CA"/>
        </w:rPr>
        <w:t xml:space="preserve"> correctness requires treating data, messages, transactions, and workflow as one integrated system.</w:t>
      </w:r>
    </w:p>
    <w:sectPr w:rsidR="00835D06" w:rsidRPr="00567E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1F8F"/>
    <w:multiLevelType w:val="multilevel"/>
    <w:tmpl w:val="F140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953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33"/>
    <w:rsid w:val="00015E50"/>
    <w:rsid w:val="00035EA4"/>
    <w:rsid w:val="000618BE"/>
    <w:rsid w:val="00065A0C"/>
    <w:rsid w:val="000A5C4B"/>
    <w:rsid w:val="000B0681"/>
    <w:rsid w:val="000C5F3D"/>
    <w:rsid w:val="000C7B23"/>
    <w:rsid w:val="000D3ACF"/>
    <w:rsid w:val="000F3DA4"/>
    <w:rsid w:val="001063CB"/>
    <w:rsid w:val="00111F9C"/>
    <w:rsid w:val="001142ED"/>
    <w:rsid w:val="001172D1"/>
    <w:rsid w:val="00117FCB"/>
    <w:rsid w:val="001260B2"/>
    <w:rsid w:val="00136BF2"/>
    <w:rsid w:val="0014013F"/>
    <w:rsid w:val="00140E14"/>
    <w:rsid w:val="00144C46"/>
    <w:rsid w:val="00192A5F"/>
    <w:rsid w:val="001B35A7"/>
    <w:rsid w:val="001C11AE"/>
    <w:rsid w:val="001D3A51"/>
    <w:rsid w:val="002256C5"/>
    <w:rsid w:val="00226FD8"/>
    <w:rsid w:val="00250245"/>
    <w:rsid w:val="00271EFA"/>
    <w:rsid w:val="00275607"/>
    <w:rsid w:val="00287DCF"/>
    <w:rsid w:val="00297FD1"/>
    <w:rsid w:val="002B2A81"/>
    <w:rsid w:val="002C3300"/>
    <w:rsid w:val="002C7256"/>
    <w:rsid w:val="002F5D89"/>
    <w:rsid w:val="00324B61"/>
    <w:rsid w:val="0033745B"/>
    <w:rsid w:val="0036785C"/>
    <w:rsid w:val="00394EE7"/>
    <w:rsid w:val="003968A2"/>
    <w:rsid w:val="003B21AA"/>
    <w:rsid w:val="003D4685"/>
    <w:rsid w:val="003D5B0B"/>
    <w:rsid w:val="003E0354"/>
    <w:rsid w:val="003F5BC7"/>
    <w:rsid w:val="003F7B87"/>
    <w:rsid w:val="00405B96"/>
    <w:rsid w:val="00432151"/>
    <w:rsid w:val="00461D7C"/>
    <w:rsid w:val="00464446"/>
    <w:rsid w:val="004732E1"/>
    <w:rsid w:val="00482470"/>
    <w:rsid w:val="00484418"/>
    <w:rsid w:val="004854A3"/>
    <w:rsid w:val="00487B9C"/>
    <w:rsid w:val="004B138F"/>
    <w:rsid w:val="004C0C12"/>
    <w:rsid w:val="004C4934"/>
    <w:rsid w:val="004D2C4F"/>
    <w:rsid w:val="004E7D98"/>
    <w:rsid w:val="005131D7"/>
    <w:rsid w:val="005147B3"/>
    <w:rsid w:val="005216B1"/>
    <w:rsid w:val="00521833"/>
    <w:rsid w:val="005372EF"/>
    <w:rsid w:val="005425DB"/>
    <w:rsid w:val="00544144"/>
    <w:rsid w:val="00560088"/>
    <w:rsid w:val="00567E3C"/>
    <w:rsid w:val="0059124B"/>
    <w:rsid w:val="00593F0C"/>
    <w:rsid w:val="005B0833"/>
    <w:rsid w:val="005C62B8"/>
    <w:rsid w:val="005E0514"/>
    <w:rsid w:val="00605B0C"/>
    <w:rsid w:val="0060737B"/>
    <w:rsid w:val="00617F29"/>
    <w:rsid w:val="0062144D"/>
    <w:rsid w:val="006251A1"/>
    <w:rsid w:val="00625350"/>
    <w:rsid w:val="006349D2"/>
    <w:rsid w:val="00652AA2"/>
    <w:rsid w:val="006535BA"/>
    <w:rsid w:val="0068674D"/>
    <w:rsid w:val="00693D6A"/>
    <w:rsid w:val="006C3179"/>
    <w:rsid w:val="006C6D17"/>
    <w:rsid w:val="006C702A"/>
    <w:rsid w:val="006D5A98"/>
    <w:rsid w:val="006F4DB8"/>
    <w:rsid w:val="0073049E"/>
    <w:rsid w:val="007309E7"/>
    <w:rsid w:val="007565FB"/>
    <w:rsid w:val="007819A1"/>
    <w:rsid w:val="00784250"/>
    <w:rsid w:val="007847E8"/>
    <w:rsid w:val="00791B2E"/>
    <w:rsid w:val="007A2E84"/>
    <w:rsid w:val="007B7F7E"/>
    <w:rsid w:val="00826DD2"/>
    <w:rsid w:val="00827BC9"/>
    <w:rsid w:val="00835D06"/>
    <w:rsid w:val="00847343"/>
    <w:rsid w:val="0088236A"/>
    <w:rsid w:val="008B6A73"/>
    <w:rsid w:val="008C2E6A"/>
    <w:rsid w:val="008D4E44"/>
    <w:rsid w:val="0090596A"/>
    <w:rsid w:val="00926993"/>
    <w:rsid w:val="009D0BAB"/>
    <w:rsid w:val="009D221B"/>
    <w:rsid w:val="009D34A0"/>
    <w:rsid w:val="009E43EC"/>
    <w:rsid w:val="00A026E6"/>
    <w:rsid w:val="00A32C01"/>
    <w:rsid w:val="00A32D0C"/>
    <w:rsid w:val="00A4335B"/>
    <w:rsid w:val="00A8358E"/>
    <w:rsid w:val="00AA63BC"/>
    <w:rsid w:val="00AB4D60"/>
    <w:rsid w:val="00AC57D5"/>
    <w:rsid w:val="00AD20C2"/>
    <w:rsid w:val="00B029E0"/>
    <w:rsid w:val="00B32500"/>
    <w:rsid w:val="00B560C6"/>
    <w:rsid w:val="00B846FC"/>
    <w:rsid w:val="00B92DA8"/>
    <w:rsid w:val="00B9572B"/>
    <w:rsid w:val="00BA5F1D"/>
    <w:rsid w:val="00BC2749"/>
    <w:rsid w:val="00BC5B53"/>
    <w:rsid w:val="00BE45E6"/>
    <w:rsid w:val="00BF51CA"/>
    <w:rsid w:val="00BF76E7"/>
    <w:rsid w:val="00C027D3"/>
    <w:rsid w:val="00C30037"/>
    <w:rsid w:val="00C50C4D"/>
    <w:rsid w:val="00C6421C"/>
    <w:rsid w:val="00C73467"/>
    <w:rsid w:val="00C81734"/>
    <w:rsid w:val="00CA1287"/>
    <w:rsid w:val="00CC5604"/>
    <w:rsid w:val="00CC5D71"/>
    <w:rsid w:val="00CD3815"/>
    <w:rsid w:val="00CD3C47"/>
    <w:rsid w:val="00CD4356"/>
    <w:rsid w:val="00CE639A"/>
    <w:rsid w:val="00CF0F32"/>
    <w:rsid w:val="00CF76AB"/>
    <w:rsid w:val="00D113D4"/>
    <w:rsid w:val="00D20562"/>
    <w:rsid w:val="00D36A3B"/>
    <w:rsid w:val="00D51039"/>
    <w:rsid w:val="00D814E2"/>
    <w:rsid w:val="00D9696C"/>
    <w:rsid w:val="00D9699F"/>
    <w:rsid w:val="00DD5CBF"/>
    <w:rsid w:val="00DF0B93"/>
    <w:rsid w:val="00DF5087"/>
    <w:rsid w:val="00E00984"/>
    <w:rsid w:val="00E17A1C"/>
    <w:rsid w:val="00E351D0"/>
    <w:rsid w:val="00E37D29"/>
    <w:rsid w:val="00E7612A"/>
    <w:rsid w:val="00EA694A"/>
    <w:rsid w:val="00EE01CB"/>
    <w:rsid w:val="00EE6A2F"/>
    <w:rsid w:val="00F21915"/>
    <w:rsid w:val="00F345E1"/>
    <w:rsid w:val="00F42CE3"/>
    <w:rsid w:val="00F63D47"/>
    <w:rsid w:val="00F823DE"/>
    <w:rsid w:val="00F9270B"/>
    <w:rsid w:val="00FA5C94"/>
    <w:rsid w:val="00FA62F5"/>
    <w:rsid w:val="00FB28A6"/>
    <w:rsid w:val="00FB7630"/>
    <w:rsid w:val="00FC5351"/>
    <w:rsid w:val="00FD13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9986"/>
  <w15:chartTrackingRefBased/>
  <w15:docId w15:val="{15106DDD-724E-47E9-A15A-014B9B26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20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CBF"/>
    <w:pPr>
      <w:ind w:left="284" w:firstLine="0"/>
    </w:pPr>
    <w:rPr>
      <w:lang w:val="en-US"/>
    </w:rPr>
  </w:style>
  <w:style w:type="paragraph" w:styleId="Heading1">
    <w:name w:val="heading 1"/>
    <w:basedOn w:val="Normal"/>
    <w:next w:val="Normal"/>
    <w:link w:val="Heading1Char"/>
    <w:uiPriority w:val="9"/>
    <w:qFormat/>
    <w:rsid w:val="00521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83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52183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52183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2183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2183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2183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2183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2183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2183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21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83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21833"/>
    <w:pPr>
      <w:numPr>
        <w:ilvl w:val="1"/>
      </w:numPr>
      <w:spacing w:after="160"/>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83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21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1833"/>
    <w:rPr>
      <w:i/>
      <w:iCs/>
      <w:color w:val="404040" w:themeColor="text1" w:themeTint="BF"/>
      <w:lang w:val="en-US"/>
    </w:rPr>
  </w:style>
  <w:style w:type="paragraph" w:styleId="ListParagraph">
    <w:name w:val="List Paragraph"/>
    <w:basedOn w:val="Normal"/>
    <w:uiPriority w:val="34"/>
    <w:qFormat/>
    <w:rsid w:val="00521833"/>
    <w:pPr>
      <w:ind w:left="720"/>
      <w:contextualSpacing/>
    </w:pPr>
  </w:style>
  <w:style w:type="character" w:styleId="IntenseEmphasis">
    <w:name w:val="Intense Emphasis"/>
    <w:basedOn w:val="DefaultParagraphFont"/>
    <w:uiPriority w:val="21"/>
    <w:qFormat/>
    <w:rsid w:val="00521833"/>
    <w:rPr>
      <w:i/>
      <w:iCs/>
      <w:color w:val="0F4761" w:themeColor="accent1" w:themeShade="BF"/>
    </w:rPr>
  </w:style>
  <w:style w:type="paragraph" w:styleId="IntenseQuote">
    <w:name w:val="Intense Quote"/>
    <w:basedOn w:val="Normal"/>
    <w:next w:val="Normal"/>
    <w:link w:val="IntenseQuoteChar"/>
    <w:uiPriority w:val="30"/>
    <w:qFormat/>
    <w:rsid w:val="00521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833"/>
    <w:rPr>
      <w:i/>
      <w:iCs/>
      <w:color w:val="0F4761" w:themeColor="accent1" w:themeShade="BF"/>
      <w:lang w:val="en-US"/>
    </w:rPr>
  </w:style>
  <w:style w:type="character" w:styleId="IntenseReference">
    <w:name w:val="Intense Reference"/>
    <w:basedOn w:val="DefaultParagraphFont"/>
    <w:uiPriority w:val="32"/>
    <w:qFormat/>
    <w:rsid w:val="00521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3734</Words>
  <Characters>21885</Characters>
  <Application>Microsoft Office Word</Application>
  <DocSecurity>0</DocSecurity>
  <Lines>358</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3</cp:revision>
  <dcterms:created xsi:type="dcterms:W3CDTF">2026-07-29T16:57:00Z</dcterms:created>
  <dcterms:modified xsi:type="dcterms:W3CDTF">2026-07-29T19:03:00Z</dcterms:modified>
</cp:coreProperties>
</file>