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Course: Test Case Design Methods – BlackBox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(Equivalence Class Partitioning, Boundary Value Analysis, Domain Analysis Testing)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Mục Lục</w:t>
      </w:r>
    </w:p>
    <w:sdt>
      <w:sdtPr>
        <w:id w:val="19559893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after="0"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06po883twyy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Điều kiện để PASS toàn bộ bài kiểm thử</w:t>
              <w:tab/>
            </w:r>
          </w:hyperlink>
          <w:r w:rsidDel="00000000" w:rsidR="00000000" w:rsidRPr="00000000">
            <w:fldChar w:fldCharType="begin"/>
            <w:instrText xml:space="preserve"> PAGEREF _heading=h.l06po883twyy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"_heading=h.l06po883twyy"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after="0"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hpkf8i40czm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Solutions</w:t>
              <w:tab/>
            </w:r>
          </w:hyperlink>
          <w:r w:rsidDel="00000000" w:rsidR="00000000" w:rsidRPr="00000000">
            <w:fldChar w:fldCharType="begin"/>
            <w:instrText xml:space="preserve"> PAGEREF _heading=h.hpkf8i40czm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"_heading=h.hpkf8i40czm"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after="0"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j7n6hi5hjz5">
            <w:r w:rsidDel="00000000" w:rsidR="00000000" w:rsidRPr="00000000">
              <w:rPr>
                <w:color w:val="000000"/>
                <w:rtl w:val="0"/>
              </w:rPr>
              <w:t xml:space="preserve">2.1 Exercise 1</w:t>
              <w:tab/>
            </w:r>
          </w:hyperlink>
          <w:r w:rsidDel="00000000" w:rsidR="00000000" w:rsidRPr="00000000">
            <w:fldChar w:fldCharType="begin"/>
            <w:instrText xml:space="preserve"> PAGEREF _heading=h.j7n6hi5hjz5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"_heading=h.j7n6hi5hjz5"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after="0"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sqe4tidh95q8">
            <w:r w:rsidDel="00000000" w:rsidR="00000000" w:rsidRPr="00000000">
              <w:rPr>
                <w:color w:val="000000"/>
                <w:rtl w:val="0"/>
              </w:rPr>
              <w:t xml:space="preserve">2.1.1. Equivalence Class</w:t>
              <w:tab/>
            </w:r>
          </w:hyperlink>
          <w:r w:rsidDel="00000000" w:rsidR="00000000" w:rsidRPr="00000000">
            <w:fldChar w:fldCharType="begin"/>
            <w:instrText xml:space="preserve"> PAGEREF _heading=h.sqe4tidh95q8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"_heading=h.sqe4tidh95q8"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after="0"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6j8rtf07jic">
            <w:r w:rsidDel="00000000" w:rsidR="00000000" w:rsidRPr="00000000">
              <w:rPr>
                <w:color w:val="000000"/>
                <w:rtl w:val="0"/>
              </w:rPr>
              <w:t xml:space="preserve">2.1.2 Hợp lệ (Valid)</w:t>
              <w:tab/>
            </w:r>
          </w:hyperlink>
          <w:r w:rsidDel="00000000" w:rsidR="00000000" w:rsidRPr="00000000">
            <w:fldChar w:fldCharType="begin"/>
            <w:instrText xml:space="preserve"> PAGEREF _heading=h.36j8rtf07jic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"_heading=h.36j8rtf07jic"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after="0"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6qmb3wuig4g">
            <w:r w:rsidDel="00000000" w:rsidR="00000000" w:rsidRPr="00000000">
              <w:rPr>
                <w:color w:val="000000"/>
                <w:rtl w:val="0"/>
              </w:rPr>
              <w:t xml:space="preserve">2.2 Exercise 2</w:t>
              <w:tab/>
            </w:r>
          </w:hyperlink>
          <w:r w:rsidDel="00000000" w:rsidR="00000000" w:rsidRPr="00000000">
            <w:fldChar w:fldCharType="begin"/>
            <w:instrText xml:space="preserve"> PAGEREF _heading=h.l6qmb3wuig4g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"_heading=h.l6qmb3wuig4g"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after="0"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yfj1onhjg3ft">
            <w:r w:rsidDel="00000000" w:rsidR="00000000" w:rsidRPr="00000000">
              <w:rPr>
                <w:b w:val="1"/>
                <w:color w:val="000000"/>
                <w:rtl w:val="0"/>
              </w:rPr>
              <w:t xml:space="preserve">3. Bảng giá trị biên</w:t>
              <w:tab/>
            </w:r>
          </w:hyperlink>
          <w:r w:rsidDel="00000000" w:rsidR="00000000" w:rsidRPr="00000000">
            <w:fldChar w:fldCharType="begin"/>
            <w:instrText xml:space="preserve"> PAGEREF _heading=h.yfj1onhjg3ft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"_heading=h.yfj1onhjg3ft"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after="0"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x78cof7sl4je">
            <w:r w:rsidDel="00000000" w:rsidR="00000000" w:rsidRPr="00000000">
              <w:rPr>
                <w:b w:val="1"/>
                <w:color w:val="000000"/>
                <w:rtl w:val="0"/>
              </w:rPr>
              <w:t xml:space="preserve">4. BẢNG KẾT QUẢ KIỂM THỬ – PROFIT MARGIN (EXERCISE 2)</w:t>
              <w:tab/>
            </w:r>
          </w:hyperlink>
          <w:r w:rsidDel="00000000" w:rsidR="00000000" w:rsidRPr="00000000">
            <w:fldChar w:fldCharType="begin"/>
            <w:instrText xml:space="preserve"> PAGEREF _heading=h.x78cof7sl4je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"_heading=h.x78cof7sl4je"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after="0"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hpe6orop32c7">
            <w:r w:rsidDel="00000000" w:rsidR="00000000" w:rsidRPr="00000000">
              <w:rPr>
                <w:b w:val="1"/>
                <w:color w:val="000000"/>
                <w:rtl w:val="0"/>
              </w:rPr>
              <w:t xml:space="preserve">5. TEST PLAN</w:t>
              <w:tab/>
            </w:r>
          </w:hyperlink>
          <w:r w:rsidDel="00000000" w:rsidR="00000000" w:rsidRPr="00000000">
            <w:fldChar w:fldCharType="begin"/>
            <w:instrText xml:space="preserve"> PAGEREF _heading=h.hpe6orop32c7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jc w:val="both"/>
        <w:rPr/>
      </w:pPr>
      <w:bookmarkStart w:colFirst="0" w:colLast="0" w:name="_heading=h.ayg0n32ix9h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jc w:val="both"/>
        <w:rPr/>
      </w:pPr>
      <w:bookmarkStart w:colFirst="0" w:colLast="0" w:name="_heading=h.l06po883twyy" w:id="1"/>
      <w:bookmarkEnd w:id="1"/>
      <w:r w:rsidDel="00000000" w:rsidR="00000000" w:rsidRPr="00000000">
        <w:rPr>
          <w:rtl w:val="0"/>
        </w:rPr>
        <w:t xml:space="preserve">1. Điều kiện để PASS toàn bộ bài kiểm thử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Number hợp lệ → 10 chữ số, có thể có 0 đầu, không ký tự đặc biệt, tồn tại trong hệ thống.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Margin ≥ 30%, WAC &gt; 0, Discount hợp lệ (0–99%), giá trị tiền trong giới hạn cho phép.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hiển thị đúng thông báo lỗi cho các trường hợp sai.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thao tác GUI (OK, Cancel, focus change) hoạt động đúng chức năng.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xảy ra lỗi hệ thống, crash, hoặc kết quả tính toán sai.</w:t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BẢNG ĐIỀU KIỆN CHẤP NHẬN (ACCEPTANCE CONDITIONS)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8"/>
        <w:gridCol w:w="4647"/>
        <w:gridCol w:w="3274"/>
        <w:tblGridChange w:id="0">
          <w:tblGrid>
            <w:gridCol w:w="1438"/>
            <w:gridCol w:w="4647"/>
            <w:gridCol w:w="327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Nhóm kiểm thử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Điều kiện chấp nhận (Pass Criteria)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chú / Giải thích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chỉ chấp nhận mã có đúng 10 chữ số (0–9).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Bất kỳ mã có ít hơn hoặc nhiều hơn 10 ký tự đều bị từ chối.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bao gồm số 0 ở đầu.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 dụ: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000123456789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là hợp lệ.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được chứa ký tự chữ cái hoặc đặc biệt.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Nếu có ký tự “A”, “@”, “ ” → FAIL.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nhập mã hợp lệ và có trong DB, hiển thị đúng thông tin sản phẩm.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Bao gồm tên, giá, trạng thái thuế,...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nhập mã hợp lệ nhưng không tồn tại, hiển thị thông báo: “Item not found” hoặc tương đương.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được crash hoặc hiển thị trống.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sản phẩm chịu thuế hiển thị với dấu “*” ở cuối.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 dụ: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1234567890*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sản phẩm không chịu thuế không có dấu “*”.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Đảm bảo hiển thị nhất quán.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chấp nhận giá trị rỗng hoặc khoảng trắng.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Cần yêu cầu người dùng nhập lại.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Ký tự nhập vào được giới hạn ở 10 ký tự tối đa.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cho phép nhập thêm ký tự thứ 11.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Profit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tính đúng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Price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theo công thức: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New Price = (Margin/100 + 1) × WAC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sánh kết quả tính toán với giá trị kỳ vọng.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có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Discount%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hệ thống áp dụng đúng công thức: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New Price = Current Price – (Current Price × (Discount/100))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Đảm bảo discount được tính chính xác.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Profit Margin ≥ 30%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giao dịch được chấp nhận.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Đây là ngưỡng lợi nhuận tối thiểu bắt buộc.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Profit Margin &lt; 30%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hiển thị thông báo lỗi.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cho phép hoàn tất thanh toán.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Profit Margin = 0% hoặc âm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hệ thống phải từ chối.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Tránh lỗi dữ liệu hoặc tính toán sai.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WAC &gt;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và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Price &gt;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hợp lệ.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Nếu WAC = 0 → báo lỗi “Invalid cost.”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Giá trị tiền tệ nằm trong khoảng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$0 – $999,999.99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Ngoài phạm vi → báo lỗi “Out of range.”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Kết quả làm tròn số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không kiểm thử trong bài này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Là ngoại phạm (out of scope).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nhập dữ liệu hợp lệ, hệ thống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tự động cập nhật New Price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sau khi rời ô nhập Profit Margin hoặc Discount.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sự kiện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on blur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hoạt động đúng.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bấm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giá sản phẩm được cập nhật với New Price mới.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thành công → PASS.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bấm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Cancel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quay lại màn hình cha mà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không thay đổi dữ liệu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Tránh lỗi ghi nhầm dữ liệu.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spacing w:after="80" w:before="360" w:lineRule="auto"/>
        <w:ind w:left="0" w:firstLine="0"/>
        <w:jc w:val="both"/>
        <w:rPr/>
      </w:pPr>
      <w:bookmarkStart w:colFirst="0" w:colLast="0" w:name="_heading=h.hpkf8i40czm" w:id="2"/>
      <w:bookmarkEnd w:id="2"/>
      <w:r w:rsidDel="00000000" w:rsidR="00000000" w:rsidRPr="00000000">
        <w:rPr>
          <w:rtl w:val="0"/>
        </w:rPr>
        <w:t xml:space="preserve">2. Solutions</w:t>
      </w:r>
    </w:p>
    <w:p w:rsidR="00000000" w:rsidDel="00000000" w:rsidP="00000000" w:rsidRDefault="00000000" w:rsidRPr="00000000" w14:paraId="00000081">
      <w:pPr>
        <w:pStyle w:val="Heading2"/>
        <w:keepNext w:val="0"/>
        <w:spacing w:after="80" w:before="280" w:lineRule="auto"/>
        <w:ind w:left="0" w:firstLine="0"/>
        <w:jc w:val="both"/>
        <w:rPr/>
      </w:pPr>
      <w:bookmarkStart w:colFirst="0" w:colLast="0" w:name="_heading=h.j7n6hi5hjz5" w:id="3"/>
      <w:bookmarkEnd w:id="3"/>
      <w:r w:rsidDel="00000000" w:rsidR="00000000" w:rsidRPr="00000000">
        <w:rPr>
          <w:rtl w:val="0"/>
        </w:rPr>
        <w:t xml:space="preserve">2.1 Exercise 1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Thông tin cơ bản để xử lý bài tập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Người dùng nhập vào mã sản phẩm (Product Number) để hệ thống kiểm tra.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Product Number chỉ chấp nhận 10 ký tự số (0–9).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sản phẩm có thể có số 0 ở đầu.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mã sản phẩm không tồn tại trong cơ sở dữ liệu, hệ thống hiển thị thông báo: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“Item not found”</w:t>
      </w:r>
      <w:r w:rsidDel="00000000" w:rsidR="00000000" w:rsidRPr="00000000">
        <w:rPr>
          <w:sz w:val="24"/>
          <w:szCs w:val="24"/>
          <w:rtl w:val="0"/>
        </w:rPr>
        <w:t xml:space="preserve"> hoặc thông báo tương tự.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Chỉ các sản phẩm có trạng thái Active = Y (đang hoạt động) mới được phép bán.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Active = N (không hoạt động) → hệ thống phải thông báo lỗi hoặc từ chối bán.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cần kiểm tra định dạng nhập liệu: không được chứa chữ cái hoặc ký tự đặc biệt.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nhập sai định dạng, sai độ dài hoặc để trống trường, phải hiển thị thông báo lỗi phù hợp.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sản phẩm hợp lệ phải tồn tại trong bảng Product của cơ sở dữ liệu.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trường hợp cần kiểm thử bao gồm: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hợp lệ (10 số, tồn tại trong DB).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quá ngắn / quá dài.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có ký tự chữ hoặc ký tự đặc biệt.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trống.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không tồn tại.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Sản phẩm bị “Inactive”.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biên (0000000000 / 9999999999).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jc w:val="both"/>
        <w:rPr/>
      </w:pPr>
      <w:bookmarkStart w:colFirst="0" w:colLast="0" w:name="_heading=h.sqe4tidh95q8" w:id="4"/>
      <w:bookmarkEnd w:id="4"/>
      <w:r w:rsidDel="00000000" w:rsidR="00000000" w:rsidRPr="00000000">
        <w:rPr>
          <w:rtl w:val="0"/>
        </w:rPr>
        <w:t xml:space="preserve">2.1.1. Equivalence Class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hợp lệ (Invalid)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(không nhập gì  nhấn Enter) – thêm sản phẩm không có mã Product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string (chỉ nhập khoảng trắng &amp; nhấn Enter) – cũng là sản phẩm không có mã hợp lệ; cần loại bỏ khoảng trắng trước khi xử lý.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Non-numeric characters như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Abc!@#$</w:t>
      </w:r>
      <w:r w:rsidDel="00000000" w:rsidR="00000000" w:rsidRPr="00000000">
        <w:rPr>
          <w:sz w:val="24"/>
          <w:szCs w:val="24"/>
          <w:rtl w:val="0"/>
        </w:rPr>
        <w:t xml:space="preserve"> – vi phạm yêu cầu Product Number phải gồm 10 chữ số.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hoặc fraction number – vi phạm yêu cầu 10 chữ số nguyên; cần xác định cách hệ thống xử lý dạng phân số.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integer (10 chữ số) – không nêu trong yêu cầu nghiệp vụ, nhưng mã sản phẩm không thể là số âm.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 integer (10 chữ số) nhưng không tồn tại trong Product hoặc ProductLocation – sản phẩm không tồn tại trong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tồn tại trong ProductLocation nhưng Inactive – sản phẩm không hoạt động → không hợp lệ.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Việc tách riêng Product và ProductLocation có thể thực hiện, nhưng ưu tiên thấp trong kiểm thử.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spacing w:after="80" w:before="360" w:lineRule="auto"/>
        <w:ind w:left="0" w:firstLine="0"/>
        <w:jc w:val="both"/>
        <w:rPr/>
      </w:pPr>
      <w:bookmarkStart w:colFirst="0" w:colLast="0" w:name="_heading=h.36j8rtf07jic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  <w:t xml:space="preserve">1.2 Hợp lệ (Valid)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Bất kỳ số nguyên dương gồm 10 chữ số, có thể bao gồm số 0 ở đầu (leading zeros) – tuân theo yêu cầu rằng Product Number có thể có số 0 ở đầu.</w:t>
      </w:r>
    </w:p>
    <w:p w:rsidR="00000000" w:rsidDel="00000000" w:rsidP="00000000" w:rsidRDefault="00000000" w:rsidRPr="00000000" w14:paraId="000000A1">
      <w:pPr>
        <w:pStyle w:val="Heading2"/>
        <w:spacing w:after="240" w:lineRule="auto"/>
        <w:jc w:val="both"/>
        <w:rPr/>
      </w:pPr>
      <w:bookmarkStart w:colFirst="0" w:colLast="0" w:name="_heading=h.l6qmb3wuig4g" w:id="6"/>
      <w:bookmarkEnd w:id="6"/>
      <w:r w:rsidDel="00000000" w:rsidR="00000000" w:rsidRPr="00000000">
        <w:rPr>
          <w:rtl w:val="0"/>
        </w:rPr>
        <w:t xml:space="preserve">2.2 Exercise 2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information to solve this exercise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Margin % = ((New Price / WAC) - 1) * 100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cầu: mọi giao dịch bán hàng phải có lợi nhuận ít nhất là 30%.</w:t>
        <w:br w:type="textWrapping"/>
        <w:t xml:space="preserve"> Giá trị mặc định của WAC là 0 và đây là trường không thể chỉnh sửa.</w:t>
        <w:br w:type="textWrapping"/>
        <w:t xml:space="preserve"> Do đó, ta phải chọn các sản phẩm có WAC phù hợp để kiểm thử.</w:t>
      </w:r>
    </w:p>
    <w:p w:rsidR="00000000" w:rsidDel="00000000" w:rsidP="00000000" w:rsidRDefault="00000000" w:rsidRPr="00000000" w14:paraId="000000A5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1) Preparation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((New Price/WAC)−1)∗100≥30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⇒New Price/WAC≥1.3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⇒NewPrice=1.3∗WAC</w:t>
      </w:r>
    </w:p>
    <w:p w:rsidR="00000000" w:rsidDel="00000000" w:rsidP="00000000" w:rsidRDefault="00000000" w:rsidRPr="00000000" w14:paraId="000000A9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2) Phân chia giá trị của từng tham số thành các lớp tương đương (Equivalence Classes):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Price: 1 lớp giá trị hợp lệ (0 … 999,999.99)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WAC: 1 lớp giá trị hợp lệ (0 … 999,999.99)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Margin: 1 lớp giá trị hợp lệ (30 … +∞)</w:t>
      </w:r>
    </w:p>
    <w:p w:rsidR="00000000" w:rsidDel="00000000" w:rsidP="00000000" w:rsidRDefault="00000000" w:rsidRPr="00000000" w14:paraId="000000AD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3) Xác định giới hạn cho mỗi lớp (Define strict bounds):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Price: giới hạn tại 0 và 999,999.99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WAC: giới hạn tại 0 và 999,999.99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Margin: giới hạn tại 30 (và +∞ sẽ được bàn sau)</w:t>
      </w:r>
    </w:p>
    <w:p w:rsidR="00000000" w:rsidDel="00000000" w:rsidP="00000000" w:rsidRDefault="00000000" w:rsidRPr="00000000" w14:paraId="000000B1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4) Xác định các giá trị ON, OFF và IN cho từng giới hạn (Find ON, OFF &amp; IN points):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New Price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ON: 0 và 999,999.99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OFF: -1 và 1,000,000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IN: bất kỳ giá trị thập phân (tối đa 2 chữ số sau dấu thập phân) nằm trong khoảng (0 … 999,999.99)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WAC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ON: 0 và 999,999.99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OFF: -1 và 1,000,000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IN: bất kỳ giá trị thập phân (tối đa 2 chữ số thập phân) trong khoảng (0 … 999,999.99)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Profit Margin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ON: 30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OFF: 29 và 31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IN: bất kỳ giá trị trong khoảng (30 … +∞)</w:t>
      </w:r>
    </w:p>
    <w:p w:rsidR="00000000" w:rsidDel="00000000" w:rsidP="00000000" w:rsidRDefault="00000000" w:rsidRPr="00000000" w14:paraId="000000BE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5) Quy tắc tính toán và điều kiện kiểm thử mở rộng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Người dùng có thể nhập tỷ lệ lợi nhuận (Profit Margin %) hoặc mức giảm giá (Discount %) để hệ thống tự tính lại New Price.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người dùng rời khỏi ô nhập (mất focus) của Profit Margin hoặc Discount, hệ thống tự động tính lại giá mới (New Price).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Công thức tính New Price: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Dựa vào Profit Margin:</w:t>
        <w:br w:type="textWrapping"/>
        <w:t xml:space="preserve">                       New Price=(Margin/100+1)∗WAC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Dựa vào Discount:</w:t>
        <w:br w:type="textWrapping"/>
        <w:t xml:space="preserve"> New Price=Current Price−(Current Price∗(Discount/100))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Giải thích: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Profit Margin % thể hiện mức lợi nhuận biên giữa giá bán và chi phí vốn (WAC).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WAC (Weighted Average Cost) là chi phí vốn trung bình có trọng số của sản phẩm.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Mọi giao dịch bán hàng phải đạt lợi nhuận tối thiểu là 30%.</w:t>
        <w:br w:type="textWrapping"/>
        <w:t xml:space="preserve"> → Nếu Profit Margin &lt; 30% → không được phép bán.</w:t>
      </w:r>
    </w:p>
    <w:p w:rsidR="00000000" w:rsidDel="00000000" w:rsidP="00000000" w:rsidRDefault="00000000" w:rsidRPr="00000000" w14:paraId="000000C8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6) Giới hạn và xử lý lỗi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trị tiền tệ hợp lệ: $0 – $999,999.99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phải hiển thị thông báo lỗi khi: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Margin &lt; 30%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WAC = 0 hoặc không hợp lệ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vượt quá giới hạn cho phép</w:t>
      </w:r>
    </w:p>
    <w:p w:rsidR="00000000" w:rsidDel="00000000" w:rsidP="00000000" w:rsidRDefault="00000000" w:rsidRPr="00000000" w14:paraId="000000CE">
      <w:pPr>
        <w:spacing w:after="240" w:before="240" w:lineRule="auto"/>
        <w:ind w:left="600" w:right="60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Việc làm tròn số tiền (rounding) không nằm trong phạm vi bài tập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80" w:before="280" w:lineRule="auto"/>
        <w:jc w:val="both"/>
        <w:rPr/>
      </w:pPr>
      <w:r w:rsidDel="00000000" w:rsidR="00000000" w:rsidRPr="00000000">
        <w:rPr>
          <w:rtl w:val="0"/>
        </w:rPr>
        <w:t xml:space="preserve">7) Hành động của người dùng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người dùng nhấn OK, giá sản phẩm được cập nhật bằng New Price mới.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người dùng nhấn Cancel, hệ thống quay lại màn hình cha mà không thay đổi dữ liệu.</w:t>
        <w:br w:type="textWrapping"/>
      </w:r>
    </w:p>
    <w:p w:rsidR="00000000" w:rsidDel="00000000" w:rsidP="00000000" w:rsidRDefault="00000000" w:rsidRPr="00000000" w14:paraId="000000D2">
      <w:pPr>
        <w:pStyle w:val="Heading1"/>
        <w:spacing w:after="240" w:lineRule="auto"/>
        <w:rPr>
          <w:sz w:val="26"/>
          <w:szCs w:val="26"/>
        </w:rPr>
      </w:pPr>
      <w:bookmarkStart w:colFirst="0" w:colLast="0" w:name="_heading=h.yfj1onhjg3ft" w:id="7"/>
      <w:bookmarkEnd w:id="7"/>
      <w:r w:rsidDel="00000000" w:rsidR="00000000" w:rsidRPr="00000000">
        <w:rPr>
          <w:sz w:val="26"/>
          <w:szCs w:val="26"/>
          <w:rtl w:val="0"/>
        </w:rPr>
        <w:t xml:space="preserve">3. Bảng giá trị biên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(file excel Boundering Test)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color w:val="24406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color w:val="4f81bd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table" w:styleId="a1" w:customStyle="1">
    <w:basedOn w:val="TableNormal1"/>
    <w:tblPr>
      <w:tblStyleRowBandSize w:val="1"/>
      <w:tblStyleColBandSize w:val="1"/>
    </w:tblPr>
  </w:style>
  <w:style w:type="table" w:styleId="a2" w:customStyle="1">
    <w:basedOn w:val="TableNormal1"/>
    <w:tblPr>
      <w:tblStyleRowBandSize w:val="1"/>
      <w:tblStyleColBandSize w:val="1"/>
    </w:tblPr>
  </w:style>
  <w:style w:type="table" w:styleId="a3" w:customStyle="1">
    <w:basedOn w:val="TableNormal1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r4maqSBMyRYtQGN3/dHwU8ClcA==">CgMxLjAyDmguYXlnMG4zMml4OWh1Mg5oLmwwNnBvODgzdHd5eTINaC5ocGtmOGk0MGN6bTINaC5qN242aGk1aGp6NTIOaC5zcWU0dGlkaDk1cTgyDmguMzZqOHJ0ZjA3amljMg5oLmw2cW1iM3d1aWc0ZzIOaC55Zmoxb25oamczZnQ4AHIhMU1Nb01iOHZPeGdUWUlfWU00akc3ODZCdUxWMkxoX0pj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2025-10-22T16:10:00Z</dcterms:created>
</cp:coreProperties>
</file>