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70676" w14:textId="77777777" w:rsidR="009854FD" w:rsidRPr="00457BB9" w:rsidRDefault="000B59DE">
      <w:pPr>
        <w:spacing w:after="720" w:line="360" w:lineRule="auto"/>
        <w:jc w:val="center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Министерство науки и высшего образования Российской Федерации</w:t>
      </w:r>
      <w:r w:rsidRPr="00457BB9">
        <w:rPr>
          <w:rFonts w:ascii="Times New Roman" w:hAnsi="Times New Roman"/>
          <w:sz w:val="28"/>
          <w:lang w:val="ru-RU"/>
        </w:rPr>
        <w:br/>
        <w:t>Федеральное государственное бюджетное образовательное учреждение высшего образования</w:t>
      </w:r>
      <w:r w:rsidRPr="00457BB9">
        <w:rPr>
          <w:rFonts w:ascii="Times New Roman" w:hAnsi="Times New Roman"/>
          <w:sz w:val="28"/>
          <w:lang w:val="ru-RU"/>
        </w:rPr>
        <w:br/>
        <w:t>ТОМСКИЙ ГОСУДАРСТВЕННЫЙ УНИВЕРСИТЕТ СИСТЕМ УПРАВЛЕНИЯ И РАДИОЭЛЕКТРОНИКИ (ТУСУР)</w:t>
      </w:r>
      <w:r w:rsidRPr="00457BB9">
        <w:rPr>
          <w:rFonts w:ascii="Times New Roman" w:hAnsi="Times New Roman"/>
          <w:sz w:val="28"/>
          <w:lang w:val="ru-RU"/>
        </w:rPr>
        <w:br/>
        <w:t>Кафедра компьютерных систем в управлении и проектировании (КСУП)</w:t>
      </w:r>
    </w:p>
    <w:p w14:paraId="008FA7CD" w14:textId="77777777" w:rsidR="009854FD" w:rsidRPr="005F1792" w:rsidRDefault="000B59DE">
      <w:pPr>
        <w:spacing w:after="240" w:line="360" w:lineRule="auto"/>
        <w:jc w:val="center"/>
        <w:rPr>
          <w:bCs/>
          <w:lang w:val="ru-RU"/>
        </w:rPr>
      </w:pPr>
      <w:r w:rsidRPr="005F1792">
        <w:rPr>
          <w:rFonts w:ascii="Times New Roman" w:hAnsi="Times New Roman"/>
          <w:bCs/>
          <w:sz w:val="28"/>
          <w:lang w:val="ru-RU"/>
        </w:rPr>
        <w:t>РАЗРАБОТКА ПЛАГИНА «ДЕРЖАТЕЛЬ ТЕЛЕФОНА»</w:t>
      </w:r>
      <w:r w:rsidRPr="005F1792">
        <w:rPr>
          <w:rFonts w:ascii="Times New Roman" w:hAnsi="Times New Roman"/>
          <w:bCs/>
          <w:sz w:val="28"/>
          <w:lang w:val="ru-RU"/>
        </w:rPr>
        <w:br/>
        <w:t>ДЛЯ САПР «КОМПАС-3</w:t>
      </w:r>
      <w:r w:rsidRPr="005F1792">
        <w:rPr>
          <w:rFonts w:ascii="Times New Roman" w:hAnsi="Times New Roman"/>
          <w:bCs/>
          <w:sz w:val="28"/>
        </w:rPr>
        <w:t>D</w:t>
      </w:r>
      <w:r w:rsidRPr="005F1792">
        <w:rPr>
          <w:rFonts w:ascii="Times New Roman" w:hAnsi="Times New Roman"/>
          <w:bCs/>
          <w:sz w:val="28"/>
          <w:lang w:val="ru-RU"/>
        </w:rPr>
        <w:t>»</w:t>
      </w:r>
    </w:p>
    <w:p w14:paraId="2225092A" w14:textId="325DB21E" w:rsidR="009854FD" w:rsidRPr="00457BB9" w:rsidRDefault="00B214A9">
      <w:pPr>
        <w:spacing w:after="960" w:line="360" w:lineRule="auto"/>
        <w:jc w:val="center"/>
        <w:rPr>
          <w:lang w:val="ru-RU"/>
        </w:rPr>
      </w:pPr>
      <w:r w:rsidRPr="00B214A9">
        <w:rPr>
          <w:rFonts w:ascii="Times New Roman" w:hAnsi="Times New Roman"/>
          <w:sz w:val="28"/>
          <w:lang w:val="ru-RU"/>
        </w:rPr>
        <w:t>Отчет по лабораторной работе №</w:t>
      </w:r>
      <w:r>
        <w:rPr>
          <w:rFonts w:ascii="Times New Roman" w:hAnsi="Times New Roman"/>
          <w:sz w:val="28"/>
          <w:lang w:val="ru-RU"/>
        </w:rPr>
        <w:t>3</w:t>
      </w:r>
      <w:r w:rsidRPr="00B214A9">
        <w:rPr>
          <w:rFonts w:ascii="Times New Roman" w:hAnsi="Times New Roman"/>
          <w:sz w:val="28"/>
          <w:lang w:val="ru-RU"/>
        </w:rPr>
        <w:t xml:space="preserve"> по дисциплине  </w:t>
      </w:r>
      <w:r w:rsidR="000B59DE" w:rsidRPr="00457BB9">
        <w:rPr>
          <w:rFonts w:ascii="Times New Roman" w:hAnsi="Times New Roman"/>
          <w:sz w:val="28"/>
          <w:lang w:val="ru-RU"/>
        </w:rPr>
        <w:t xml:space="preserve">«Основы разработки САПР» </w:t>
      </w:r>
    </w:p>
    <w:p w14:paraId="01DD51C0" w14:textId="5BEDA41E" w:rsidR="009854FD" w:rsidRPr="00457BB9" w:rsidRDefault="000B59DE">
      <w:pPr>
        <w:spacing w:after="960" w:line="360" w:lineRule="auto"/>
        <w:jc w:val="right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Выполнил:</w:t>
      </w:r>
      <w:r w:rsidRPr="00457BB9">
        <w:rPr>
          <w:rFonts w:ascii="Times New Roman" w:hAnsi="Times New Roman"/>
          <w:sz w:val="28"/>
          <w:lang w:val="ru-RU"/>
        </w:rPr>
        <w:br/>
        <w:t>студент гр.</w:t>
      </w:r>
      <w:r w:rsidR="00AC1D3C">
        <w:rPr>
          <w:rFonts w:ascii="Times New Roman" w:hAnsi="Times New Roman"/>
          <w:sz w:val="28"/>
          <w:lang w:val="ru-RU"/>
        </w:rPr>
        <w:t>583-1</w:t>
      </w:r>
      <w:r w:rsidRPr="00457BB9">
        <w:rPr>
          <w:rFonts w:ascii="Times New Roman" w:hAnsi="Times New Roman"/>
          <w:sz w:val="28"/>
          <w:lang w:val="ru-RU"/>
        </w:rPr>
        <w:br/>
        <w:t xml:space="preserve">ФИО: </w:t>
      </w:r>
      <w:r w:rsidR="00AC1D3C">
        <w:rPr>
          <w:rFonts w:ascii="Times New Roman" w:hAnsi="Times New Roman"/>
          <w:sz w:val="28"/>
          <w:lang w:val="ru-RU"/>
        </w:rPr>
        <w:t>Селезнев Г.А.</w:t>
      </w:r>
      <w:r w:rsidRPr="00457BB9">
        <w:rPr>
          <w:rFonts w:ascii="Times New Roman" w:hAnsi="Times New Roman"/>
          <w:sz w:val="28"/>
          <w:lang w:val="ru-RU"/>
        </w:rPr>
        <w:br/>
        <w:t>«___» _________ 2026 г.</w:t>
      </w:r>
      <w:r w:rsidRPr="00457BB9">
        <w:rPr>
          <w:rFonts w:ascii="Times New Roman" w:hAnsi="Times New Roman"/>
          <w:sz w:val="28"/>
          <w:lang w:val="ru-RU"/>
        </w:rPr>
        <w:br/>
      </w:r>
      <w:r w:rsidRPr="00457BB9">
        <w:rPr>
          <w:rFonts w:ascii="Times New Roman" w:hAnsi="Times New Roman"/>
          <w:sz w:val="28"/>
          <w:lang w:val="ru-RU"/>
        </w:rPr>
        <w:br/>
        <w:t>Руководитель:</w:t>
      </w:r>
      <w:r w:rsidRPr="00457BB9">
        <w:rPr>
          <w:rFonts w:ascii="Times New Roman" w:hAnsi="Times New Roman"/>
          <w:sz w:val="28"/>
          <w:lang w:val="ru-RU"/>
        </w:rPr>
        <w:br/>
        <w:t>к.т.н., доцент каф. КСУП</w:t>
      </w:r>
      <w:r w:rsidRPr="00457BB9">
        <w:rPr>
          <w:rFonts w:ascii="Times New Roman" w:hAnsi="Times New Roman"/>
          <w:sz w:val="28"/>
          <w:lang w:val="ru-RU"/>
        </w:rPr>
        <w:br/>
        <w:t>Калентьев А.А.</w:t>
      </w:r>
      <w:r w:rsidRPr="00457BB9">
        <w:rPr>
          <w:rFonts w:ascii="Times New Roman" w:hAnsi="Times New Roman"/>
          <w:sz w:val="28"/>
          <w:lang w:val="ru-RU"/>
        </w:rPr>
        <w:br/>
        <w:t>«___» _________ 2026 г.</w:t>
      </w:r>
    </w:p>
    <w:p w14:paraId="00BC8E7D" w14:textId="77777777" w:rsidR="00AC1D3C" w:rsidRDefault="00AC1D3C">
      <w:pPr>
        <w:spacing w:after="120" w:line="360" w:lineRule="auto"/>
        <w:jc w:val="center"/>
        <w:rPr>
          <w:rFonts w:ascii="Times New Roman" w:hAnsi="Times New Roman"/>
          <w:sz w:val="28"/>
          <w:lang w:val="ru-RU"/>
        </w:rPr>
      </w:pPr>
    </w:p>
    <w:p w14:paraId="5BC0BF46" w14:textId="77777777" w:rsidR="00AC1D3C" w:rsidRDefault="00AC1D3C">
      <w:pPr>
        <w:spacing w:after="120" w:line="360" w:lineRule="auto"/>
        <w:jc w:val="center"/>
        <w:rPr>
          <w:rFonts w:ascii="Times New Roman" w:hAnsi="Times New Roman"/>
          <w:sz w:val="28"/>
          <w:lang w:val="ru-RU"/>
        </w:rPr>
      </w:pPr>
    </w:p>
    <w:p w14:paraId="2295E84A" w14:textId="5CB30B2E" w:rsidR="009854FD" w:rsidRPr="00457BB9" w:rsidRDefault="000B59DE">
      <w:pPr>
        <w:spacing w:after="120" w:line="360" w:lineRule="auto"/>
        <w:jc w:val="center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Томск 2026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22244743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7274B0D" w14:textId="5620BA6A" w:rsidR="0052365F" w:rsidRPr="00320D14" w:rsidRDefault="0052365F" w:rsidP="00AC1D3C">
          <w:pPr>
            <w:pStyle w:val="TOCHeading"/>
            <w:spacing w:before="0" w:line="360" w:lineRule="auto"/>
            <w:jc w:val="center"/>
            <w:rPr>
              <w:rFonts w:ascii="Times New Roman" w:hAnsi="Times New Roman"/>
              <w:b w:val="0"/>
              <w:color w:val="auto"/>
            </w:rPr>
          </w:pPr>
          <w:r w:rsidRPr="00320D14">
            <w:rPr>
              <w:rFonts w:ascii="Times New Roman" w:hAnsi="Times New Roman"/>
              <w:color w:val="auto"/>
            </w:rPr>
            <w:t>СОДЕРЖАНИЕ</w:t>
          </w:r>
        </w:p>
        <w:p w14:paraId="7F166FB1" w14:textId="2C0A0449" w:rsidR="0052365F" w:rsidRPr="0052365F" w:rsidRDefault="0052365F" w:rsidP="0052365F">
          <w:pPr>
            <w:pStyle w:val="TOC1"/>
            <w:rPr>
              <w:b w:val="0"/>
              <w:bCs w:val="0"/>
              <w:kern w:val="2"/>
              <w:lang w:eastAsia="ru-RU"/>
              <w14:ligatures w14:val="standardContextual"/>
            </w:rPr>
          </w:pPr>
          <w:r w:rsidRPr="00FA05E4">
            <w:fldChar w:fldCharType="begin"/>
          </w:r>
          <w:r w:rsidRPr="00FA05E4">
            <w:instrText xml:space="preserve"> TOC \o "1-3" \h \z \u </w:instrText>
          </w:r>
          <w:r w:rsidRPr="00FA05E4">
            <w:fldChar w:fldCharType="separate"/>
          </w:r>
          <w:hyperlink w:anchor="_Toc241012864" w:history="1">
            <w:r w:rsidRPr="0052365F">
              <w:rPr>
                <w:rStyle w:val="Hyperlink"/>
                <w:b w:val="0"/>
                <w:bCs w:val="0"/>
              </w:rPr>
              <w:t>1 ОПИСАНИЕ САПР</w:t>
            </w:r>
            <w:r w:rsidRPr="0052365F">
              <w:rPr>
                <w:b w:val="0"/>
                <w:bCs w:val="0"/>
                <w:webHidden/>
              </w:rPr>
              <w:tab/>
            </w:r>
            <w:r w:rsidRPr="0052365F">
              <w:rPr>
                <w:b w:val="0"/>
                <w:bCs w:val="0"/>
                <w:webHidden/>
              </w:rPr>
              <w:fldChar w:fldCharType="begin"/>
            </w:r>
            <w:r w:rsidRPr="0052365F">
              <w:rPr>
                <w:b w:val="0"/>
                <w:bCs w:val="0"/>
                <w:webHidden/>
              </w:rPr>
              <w:instrText xml:space="preserve"> PAGEREF _Toc241012864 \h </w:instrText>
            </w:r>
            <w:r w:rsidRPr="0052365F">
              <w:rPr>
                <w:b w:val="0"/>
                <w:bCs w:val="0"/>
                <w:webHidden/>
              </w:rPr>
            </w:r>
            <w:r w:rsidRPr="0052365F">
              <w:rPr>
                <w:b w:val="0"/>
                <w:bCs w:val="0"/>
                <w:webHidden/>
              </w:rPr>
              <w:fldChar w:fldCharType="separate"/>
            </w:r>
            <w:r w:rsidRPr="0052365F">
              <w:rPr>
                <w:b w:val="0"/>
                <w:bCs w:val="0"/>
                <w:webHidden/>
              </w:rPr>
              <w:t>3</w:t>
            </w:r>
            <w:r w:rsidRPr="0052365F">
              <w:rPr>
                <w:b w:val="0"/>
                <w:bCs w:val="0"/>
                <w:webHidden/>
              </w:rPr>
              <w:fldChar w:fldCharType="end"/>
            </w:r>
          </w:hyperlink>
        </w:p>
        <w:p w14:paraId="1AC7C294" w14:textId="6BA3CE19" w:rsidR="0052365F" w:rsidRPr="0052365F" w:rsidRDefault="0052365F">
          <w:pPr>
            <w:pStyle w:val="TOC2"/>
            <w:tabs>
              <w:tab w:val="right" w:leader="dot" w:pos="996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012865" w:history="1">
            <w:r w:rsidRPr="0052365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 Информация о выбранной САПР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_Toc241012865 \h </w:instrTex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0632E" w14:textId="0D9C4CEA" w:rsidR="0052365F" w:rsidRPr="0052365F" w:rsidRDefault="0052365F">
          <w:pPr>
            <w:pStyle w:val="TOC2"/>
            <w:tabs>
              <w:tab w:val="right" w:leader="dot" w:pos="996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012866" w:history="1">
            <w:r w:rsidRPr="0052365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1.2 Описание </w:t>
            </w:r>
            <w:r w:rsidRPr="0052365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API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_Toc241012866 \h </w:instrTex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9DD7C" w14:textId="5903B6A0" w:rsidR="0052365F" w:rsidRPr="0052365F" w:rsidRDefault="0052365F">
          <w:pPr>
            <w:pStyle w:val="TOC2"/>
            <w:tabs>
              <w:tab w:val="right" w:leader="dot" w:pos="996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012867" w:history="1">
            <w:r w:rsidRPr="0052365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 Обзор аналогов плагина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_Toc241012867 \h </w:instrTex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62CEF7" w14:textId="5B547515" w:rsidR="0052365F" w:rsidRPr="0052365F" w:rsidRDefault="0052365F" w:rsidP="0052365F">
          <w:pPr>
            <w:pStyle w:val="TOC1"/>
            <w:rPr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41012868" w:history="1">
            <w:r w:rsidRPr="0052365F">
              <w:rPr>
                <w:rStyle w:val="Hyperlink"/>
                <w:b w:val="0"/>
                <w:bCs w:val="0"/>
              </w:rPr>
              <w:t>2 ОПИСАНИЕ ПРЕДМЕТА ПРОЕКТИРОВАНИЯ</w:t>
            </w:r>
            <w:r w:rsidRPr="0052365F">
              <w:rPr>
                <w:b w:val="0"/>
                <w:bCs w:val="0"/>
                <w:webHidden/>
              </w:rPr>
              <w:tab/>
            </w:r>
            <w:r w:rsidRPr="0052365F">
              <w:rPr>
                <w:b w:val="0"/>
                <w:bCs w:val="0"/>
                <w:webHidden/>
              </w:rPr>
              <w:fldChar w:fldCharType="begin"/>
            </w:r>
            <w:r w:rsidRPr="0052365F">
              <w:rPr>
                <w:b w:val="0"/>
                <w:bCs w:val="0"/>
                <w:webHidden/>
              </w:rPr>
              <w:instrText xml:space="preserve"> PAGEREF _Toc241012868 \h </w:instrText>
            </w:r>
            <w:r w:rsidRPr="0052365F">
              <w:rPr>
                <w:b w:val="0"/>
                <w:bCs w:val="0"/>
                <w:webHidden/>
              </w:rPr>
            </w:r>
            <w:r w:rsidRPr="0052365F">
              <w:rPr>
                <w:b w:val="0"/>
                <w:bCs w:val="0"/>
                <w:webHidden/>
              </w:rPr>
              <w:fldChar w:fldCharType="separate"/>
            </w:r>
            <w:r w:rsidRPr="0052365F">
              <w:rPr>
                <w:b w:val="0"/>
                <w:bCs w:val="0"/>
                <w:webHidden/>
              </w:rPr>
              <w:t>6</w:t>
            </w:r>
            <w:r w:rsidRPr="0052365F">
              <w:rPr>
                <w:b w:val="0"/>
                <w:bCs w:val="0"/>
                <w:webHidden/>
              </w:rPr>
              <w:fldChar w:fldCharType="end"/>
            </w:r>
          </w:hyperlink>
        </w:p>
        <w:p w14:paraId="05AAA94F" w14:textId="2A0C122E" w:rsidR="0052365F" w:rsidRPr="0052365F" w:rsidRDefault="0052365F" w:rsidP="0052365F">
          <w:pPr>
            <w:pStyle w:val="TOC1"/>
            <w:rPr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41012869" w:history="1">
            <w:r w:rsidRPr="0052365F">
              <w:rPr>
                <w:rStyle w:val="Hyperlink"/>
                <w:b w:val="0"/>
                <w:bCs w:val="0"/>
              </w:rPr>
              <w:t>3 ПРОЕКТ СИСТЕМЫ</w:t>
            </w:r>
            <w:r w:rsidRPr="0052365F">
              <w:rPr>
                <w:b w:val="0"/>
                <w:bCs w:val="0"/>
                <w:webHidden/>
              </w:rPr>
              <w:tab/>
            </w:r>
            <w:r w:rsidRPr="0052365F">
              <w:rPr>
                <w:b w:val="0"/>
                <w:bCs w:val="0"/>
                <w:webHidden/>
              </w:rPr>
              <w:fldChar w:fldCharType="begin"/>
            </w:r>
            <w:r w:rsidRPr="0052365F">
              <w:rPr>
                <w:b w:val="0"/>
                <w:bCs w:val="0"/>
                <w:webHidden/>
              </w:rPr>
              <w:instrText xml:space="preserve"> PAGEREF _Toc241012869 \h </w:instrText>
            </w:r>
            <w:r w:rsidRPr="0052365F">
              <w:rPr>
                <w:b w:val="0"/>
                <w:bCs w:val="0"/>
                <w:webHidden/>
              </w:rPr>
            </w:r>
            <w:r w:rsidRPr="0052365F">
              <w:rPr>
                <w:b w:val="0"/>
                <w:bCs w:val="0"/>
                <w:webHidden/>
              </w:rPr>
              <w:fldChar w:fldCharType="separate"/>
            </w:r>
            <w:r w:rsidRPr="0052365F">
              <w:rPr>
                <w:b w:val="0"/>
                <w:bCs w:val="0"/>
                <w:webHidden/>
              </w:rPr>
              <w:t>8</w:t>
            </w:r>
            <w:r w:rsidRPr="0052365F">
              <w:rPr>
                <w:b w:val="0"/>
                <w:bCs w:val="0"/>
                <w:webHidden/>
              </w:rPr>
              <w:fldChar w:fldCharType="end"/>
            </w:r>
          </w:hyperlink>
        </w:p>
        <w:p w14:paraId="7F2DEB6D" w14:textId="3AAD963D" w:rsidR="0052365F" w:rsidRPr="0052365F" w:rsidRDefault="0052365F">
          <w:pPr>
            <w:pStyle w:val="TOC2"/>
            <w:tabs>
              <w:tab w:val="right" w:leader="dot" w:pos="996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012870" w:history="1">
            <w:r w:rsidRPr="0052365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 Диаграмма классов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_Toc241012870 \h </w:instrTex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ADA97D" w14:textId="5A7915A7" w:rsidR="0052365F" w:rsidRPr="0052365F" w:rsidRDefault="0052365F">
          <w:pPr>
            <w:pStyle w:val="TOC2"/>
            <w:tabs>
              <w:tab w:val="right" w:leader="dot" w:pos="996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012871" w:history="1">
            <w:r w:rsidRPr="0052365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 Макеты пользовательского интерфейса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_Toc241012871 \h </w:instrTex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4BE1AC" w14:textId="3198142C" w:rsidR="0052365F" w:rsidRPr="0052365F" w:rsidRDefault="0052365F" w:rsidP="0052365F">
          <w:pPr>
            <w:pStyle w:val="TOC1"/>
            <w:rPr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41012872" w:history="1">
            <w:r w:rsidRPr="0052365F">
              <w:rPr>
                <w:rStyle w:val="Hyperlink"/>
                <w:b w:val="0"/>
                <w:bCs w:val="0"/>
              </w:rPr>
              <w:t>СПИСОК ИСПОЛЬЗУЕМЫХ ИСТОЧНИКОВ</w:t>
            </w:r>
            <w:r w:rsidRPr="0052365F">
              <w:rPr>
                <w:b w:val="0"/>
                <w:bCs w:val="0"/>
                <w:webHidden/>
              </w:rPr>
              <w:tab/>
            </w:r>
            <w:r w:rsidRPr="0052365F">
              <w:rPr>
                <w:b w:val="0"/>
                <w:bCs w:val="0"/>
                <w:webHidden/>
              </w:rPr>
              <w:fldChar w:fldCharType="begin"/>
            </w:r>
            <w:r w:rsidRPr="0052365F">
              <w:rPr>
                <w:b w:val="0"/>
                <w:bCs w:val="0"/>
                <w:webHidden/>
              </w:rPr>
              <w:instrText xml:space="preserve"> PAGEREF _Toc241012872 \h </w:instrText>
            </w:r>
            <w:r w:rsidRPr="0052365F">
              <w:rPr>
                <w:b w:val="0"/>
                <w:bCs w:val="0"/>
                <w:webHidden/>
              </w:rPr>
            </w:r>
            <w:r w:rsidRPr="0052365F">
              <w:rPr>
                <w:b w:val="0"/>
                <w:bCs w:val="0"/>
                <w:webHidden/>
              </w:rPr>
              <w:fldChar w:fldCharType="separate"/>
            </w:r>
            <w:r w:rsidRPr="0052365F">
              <w:rPr>
                <w:b w:val="0"/>
                <w:bCs w:val="0"/>
                <w:webHidden/>
              </w:rPr>
              <w:t>11</w:t>
            </w:r>
            <w:r w:rsidRPr="0052365F">
              <w:rPr>
                <w:b w:val="0"/>
                <w:bCs w:val="0"/>
                <w:webHidden/>
              </w:rPr>
              <w:fldChar w:fldCharType="end"/>
            </w:r>
          </w:hyperlink>
        </w:p>
        <w:p w14:paraId="1EA5A893" w14:textId="3EE6BD9A" w:rsidR="0052365F" w:rsidRPr="0052365F" w:rsidRDefault="0052365F" w:rsidP="0052365F">
          <w:pPr>
            <w:spacing w:after="0" w:line="360" w:lineRule="auto"/>
            <w:rPr>
              <w:rFonts w:ascii="Times New Roman" w:hAnsi="Times New Roman"/>
              <w:sz w:val="28"/>
              <w:szCs w:val="28"/>
            </w:rPr>
          </w:pPr>
          <w:r w:rsidRPr="00FA05E4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7FA340C4" w14:textId="54C18204" w:rsidR="009854FD" w:rsidRPr="00457BB9" w:rsidRDefault="000B59DE">
      <w:pPr>
        <w:rPr>
          <w:lang w:val="ru-RU"/>
        </w:rPr>
      </w:pPr>
      <w:r w:rsidRPr="00457BB9">
        <w:rPr>
          <w:lang w:val="ru-RU"/>
        </w:rPr>
        <w:br w:type="page"/>
      </w:r>
    </w:p>
    <w:p w14:paraId="34F8A626" w14:textId="77777777" w:rsidR="009854FD" w:rsidRDefault="000B59DE" w:rsidP="00457BB9">
      <w:pPr>
        <w:spacing w:after="0" w:line="360" w:lineRule="auto"/>
        <w:jc w:val="center"/>
        <w:outlineLvl w:val="0"/>
        <w:rPr>
          <w:rFonts w:ascii="Times New Roman" w:hAnsi="Times New Roman"/>
          <w:b/>
          <w:sz w:val="28"/>
          <w:lang w:val="ru-RU"/>
        </w:rPr>
      </w:pPr>
      <w:bookmarkStart w:id="0" w:name="_Toc241012828"/>
      <w:bookmarkStart w:id="1" w:name="_Toc241012864"/>
      <w:r w:rsidRPr="00457BB9">
        <w:rPr>
          <w:rFonts w:ascii="Times New Roman" w:hAnsi="Times New Roman"/>
          <w:b/>
          <w:sz w:val="28"/>
          <w:lang w:val="ru-RU"/>
        </w:rPr>
        <w:lastRenderedPageBreak/>
        <w:t>1 ОПИСАНИЕ САПР</w:t>
      </w:r>
      <w:bookmarkEnd w:id="0"/>
      <w:bookmarkEnd w:id="1"/>
    </w:p>
    <w:p w14:paraId="30B5B7B2" w14:textId="77777777" w:rsidR="00457BB9" w:rsidRPr="00457BB9" w:rsidRDefault="00457BB9" w:rsidP="00457BB9">
      <w:pPr>
        <w:spacing w:after="0" w:line="360" w:lineRule="auto"/>
        <w:ind w:firstLine="709"/>
        <w:jc w:val="center"/>
        <w:rPr>
          <w:lang w:val="ru-RU"/>
        </w:rPr>
      </w:pPr>
    </w:p>
    <w:p w14:paraId="420ADEE4" w14:textId="7C29263F" w:rsidR="009854FD" w:rsidRPr="00E8315D" w:rsidRDefault="000B59DE" w:rsidP="00457BB9">
      <w:pPr>
        <w:spacing w:after="0" w:line="360" w:lineRule="auto"/>
        <w:jc w:val="center"/>
        <w:outlineLvl w:val="1"/>
        <w:rPr>
          <w:bCs/>
          <w:lang w:val="ru-RU"/>
        </w:rPr>
      </w:pPr>
      <w:bookmarkStart w:id="2" w:name="_Toc241012829"/>
      <w:bookmarkStart w:id="3" w:name="_Toc241012865"/>
      <w:r w:rsidRPr="00E8315D">
        <w:rPr>
          <w:rFonts w:ascii="Times New Roman" w:hAnsi="Times New Roman"/>
          <w:bCs/>
          <w:sz w:val="28"/>
          <w:lang w:val="ru-RU"/>
        </w:rPr>
        <w:t>1.1 Информация о выбранной САПР</w:t>
      </w:r>
      <w:bookmarkEnd w:id="2"/>
      <w:bookmarkEnd w:id="3"/>
    </w:p>
    <w:p w14:paraId="7FE8194B" w14:textId="77777777" w:rsidR="00457BB9" w:rsidRDefault="00457BB9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36159790" w14:textId="61A764E7" w:rsidR="009854FD" w:rsidRDefault="000B59DE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Для реализации плагина выбрана САПР «КОМПАС-3</w:t>
      </w:r>
      <w:r>
        <w:rPr>
          <w:rFonts w:ascii="Times New Roman" w:hAnsi="Times New Roman"/>
          <w:sz w:val="28"/>
        </w:rPr>
        <w:t>D</w:t>
      </w:r>
      <w:r w:rsidRPr="00457BB9">
        <w:rPr>
          <w:rFonts w:ascii="Times New Roman" w:hAnsi="Times New Roman"/>
          <w:sz w:val="28"/>
          <w:lang w:val="ru-RU"/>
        </w:rPr>
        <w:t>» версии 23. Компас-3</w:t>
      </w:r>
      <w:r>
        <w:rPr>
          <w:rFonts w:ascii="Times New Roman" w:hAnsi="Times New Roman"/>
          <w:sz w:val="28"/>
        </w:rPr>
        <w:t>D</w:t>
      </w:r>
      <w:r w:rsidRPr="00457BB9">
        <w:rPr>
          <w:rFonts w:ascii="Times New Roman" w:hAnsi="Times New Roman"/>
          <w:sz w:val="28"/>
          <w:lang w:val="ru-RU"/>
        </w:rPr>
        <w:t xml:space="preserve"> – это отечественная система трехмерного моделирования, используемая для проектирования изделий в машиностроении и строительстве. Программа предоставляет мощный аппарат для твердотельного и поверхностного моделирования деталей, что</w:t>
      </w:r>
      <w:r w:rsidR="00457BB9">
        <w:rPr>
          <w:rFonts w:ascii="Times New Roman" w:hAnsi="Times New Roman"/>
          <w:sz w:val="28"/>
          <w:lang w:val="ru-RU"/>
        </w:rPr>
        <w:t xml:space="preserve"> </w:t>
      </w:r>
      <w:r w:rsidRPr="00457BB9">
        <w:rPr>
          <w:rFonts w:ascii="Times New Roman" w:hAnsi="Times New Roman"/>
          <w:sz w:val="28"/>
          <w:lang w:val="ru-RU"/>
        </w:rPr>
        <w:t xml:space="preserve">важно при создании </w:t>
      </w:r>
      <w:r w:rsidR="00457BB9">
        <w:rPr>
          <w:rFonts w:ascii="Times New Roman" w:hAnsi="Times New Roman"/>
          <w:sz w:val="28"/>
          <w:lang w:val="ru-RU"/>
        </w:rPr>
        <w:t>моделей</w:t>
      </w:r>
      <w:r w:rsidRPr="00457BB9">
        <w:rPr>
          <w:rFonts w:ascii="Times New Roman" w:hAnsi="Times New Roman"/>
          <w:sz w:val="28"/>
          <w:lang w:val="ru-RU"/>
        </w:rPr>
        <w:t xml:space="preserve">, как </w:t>
      </w:r>
      <w:r w:rsidR="00457BB9" w:rsidRPr="00457BB9">
        <w:rPr>
          <w:rFonts w:ascii="Times New Roman" w:hAnsi="Times New Roman"/>
          <w:sz w:val="28"/>
          <w:lang w:val="ru-RU"/>
        </w:rPr>
        <w:t>“</w:t>
      </w:r>
      <w:r w:rsidRPr="00457BB9">
        <w:rPr>
          <w:rFonts w:ascii="Times New Roman" w:hAnsi="Times New Roman"/>
          <w:sz w:val="28"/>
          <w:lang w:val="ru-RU"/>
        </w:rPr>
        <w:t>держател</w:t>
      </w:r>
      <w:r w:rsidR="00457BB9">
        <w:rPr>
          <w:rFonts w:ascii="Times New Roman" w:hAnsi="Times New Roman"/>
          <w:sz w:val="28"/>
          <w:lang w:val="ru-RU"/>
        </w:rPr>
        <w:t>ь</w:t>
      </w:r>
      <w:r w:rsidRPr="00457BB9">
        <w:rPr>
          <w:rFonts w:ascii="Times New Roman" w:hAnsi="Times New Roman"/>
          <w:sz w:val="28"/>
          <w:lang w:val="ru-RU"/>
        </w:rPr>
        <w:t xml:space="preserve"> мобильных телефонов</w:t>
      </w:r>
      <w:r w:rsidR="00457BB9" w:rsidRPr="00457BB9">
        <w:rPr>
          <w:rFonts w:ascii="Times New Roman" w:hAnsi="Times New Roman"/>
          <w:sz w:val="28"/>
          <w:lang w:val="ru-RU"/>
        </w:rPr>
        <w:t>”</w:t>
      </w:r>
      <w:r w:rsidRPr="00457BB9">
        <w:rPr>
          <w:rFonts w:ascii="Times New Roman" w:hAnsi="Times New Roman"/>
          <w:sz w:val="28"/>
          <w:lang w:val="ru-RU"/>
        </w:rPr>
        <w:t>.</w:t>
      </w:r>
    </w:p>
    <w:p w14:paraId="6461B3A1" w14:textId="77777777" w:rsidR="0092042B" w:rsidRPr="0092042B" w:rsidRDefault="0092042B" w:rsidP="00457BB9">
      <w:pPr>
        <w:spacing w:after="0" w:line="360" w:lineRule="auto"/>
        <w:jc w:val="center"/>
        <w:rPr>
          <w:rFonts w:ascii="Times New Roman" w:hAnsi="Times New Roman"/>
          <w:bCs/>
          <w:sz w:val="28"/>
          <w:lang w:val="ru-RU"/>
        </w:rPr>
      </w:pPr>
    </w:p>
    <w:p w14:paraId="756434C5" w14:textId="020DBEE9" w:rsidR="009854FD" w:rsidRPr="00E8315D" w:rsidRDefault="000B59DE" w:rsidP="0092042B">
      <w:pPr>
        <w:spacing w:after="0" w:line="360" w:lineRule="auto"/>
        <w:jc w:val="center"/>
        <w:outlineLvl w:val="1"/>
        <w:rPr>
          <w:bCs/>
          <w:lang w:val="ru-RU"/>
        </w:rPr>
      </w:pPr>
      <w:bookmarkStart w:id="4" w:name="_Toc241012830"/>
      <w:bookmarkStart w:id="5" w:name="_Toc241012866"/>
      <w:r w:rsidRPr="00E8315D">
        <w:rPr>
          <w:rFonts w:ascii="Times New Roman" w:hAnsi="Times New Roman"/>
          <w:bCs/>
          <w:sz w:val="28"/>
          <w:lang w:val="ru-RU"/>
        </w:rPr>
        <w:t xml:space="preserve">1.2 Описание </w:t>
      </w:r>
      <w:r w:rsidRPr="00E8315D">
        <w:rPr>
          <w:rFonts w:ascii="Times New Roman" w:hAnsi="Times New Roman"/>
          <w:bCs/>
          <w:sz w:val="28"/>
        </w:rPr>
        <w:t>API</w:t>
      </w:r>
      <w:bookmarkEnd w:id="4"/>
      <w:bookmarkEnd w:id="5"/>
    </w:p>
    <w:p w14:paraId="75BA0295" w14:textId="77777777" w:rsidR="0092042B" w:rsidRDefault="0092042B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2E6C26CC" w14:textId="09E334A4" w:rsidR="0092042B" w:rsidRPr="0092042B" w:rsidRDefault="000B59DE" w:rsidP="0092042B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Для интеграции плагина используется .</w:t>
      </w:r>
      <w:r>
        <w:rPr>
          <w:rFonts w:ascii="Times New Roman" w:hAnsi="Times New Roman"/>
          <w:sz w:val="28"/>
        </w:rPr>
        <w:t>NET</w:t>
      </w:r>
      <w:r w:rsidRPr="00457BB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457BB9">
        <w:rPr>
          <w:rFonts w:ascii="Times New Roman" w:hAnsi="Times New Roman"/>
          <w:sz w:val="28"/>
          <w:lang w:val="ru-RU"/>
        </w:rPr>
        <w:t xml:space="preserve"> САПР КОМПАС-3</w:t>
      </w:r>
      <w:r>
        <w:rPr>
          <w:rFonts w:ascii="Times New Roman" w:hAnsi="Times New Roman"/>
          <w:sz w:val="28"/>
        </w:rPr>
        <w:t>D</w:t>
      </w:r>
      <w:r w:rsidR="00D11717" w:rsidRPr="00816414">
        <w:rPr>
          <w:rFonts w:ascii="Times New Roman" w:hAnsi="Times New Roman"/>
          <w:sz w:val="28"/>
          <w:lang w:val="ru-RU"/>
        </w:rPr>
        <w:t>[</w:t>
      </w:r>
      <w:r w:rsidR="00A84A7D">
        <w:rPr>
          <w:rFonts w:ascii="Times New Roman" w:hAnsi="Times New Roman"/>
          <w:sz w:val="28"/>
          <w:lang w:val="ru-RU"/>
        </w:rPr>
        <w:t>1</w:t>
      </w:r>
      <w:r w:rsidR="00D11717" w:rsidRPr="00816414">
        <w:rPr>
          <w:rFonts w:ascii="Times New Roman" w:hAnsi="Times New Roman"/>
          <w:sz w:val="28"/>
          <w:lang w:val="ru-RU"/>
        </w:rPr>
        <w:t>]</w:t>
      </w:r>
      <w:r w:rsidRPr="00457BB9">
        <w:rPr>
          <w:rFonts w:ascii="Times New Roman" w:hAnsi="Times New Roman"/>
          <w:sz w:val="28"/>
          <w:lang w:val="ru-RU"/>
        </w:rPr>
        <w:t>. Ниже представлены таблицы используемых интерфейсов, методов и свойств, необходимых для автоматического эскизирования, выдавливания основания держателя и вырезания канавки под телефон.</w:t>
      </w:r>
    </w:p>
    <w:p w14:paraId="37DC4563" w14:textId="55258F2B" w:rsidR="009854FD" w:rsidRDefault="000B59DE" w:rsidP="00155A37">
      <w:pPr>
        <w:spacing w:after="0" w:line="360" w:lineRule="auto"/>
        <w:jc w:val="both"/>
        <w:rPr>
          <w:rFonts w:ascii="Times New Roman" w:hAnsi="Times New Roman"/>
          <w:sz w:val="28"/>
          <w:lang w:val="ru-RU"/>
        </w:rPr>
      </w:pPr>
      <w:r w:rsidRPr="0092042B">
        <w:rPr>
          <w:rFonts w:ascii="Times New Roman" w:hAnsi="Times New Roman"/>
          <w:sz w:val="28"/>
          <w:lang w:val="ru-RU"/>
        </w:rPr>
        <w:t xml:space="preserve">Таблица 1.1 – </w:t>
      </w:r>
      <w:r w:rsidR="007F2782" w:rsidRPr="007F2782">
        <w:rPr>
          <w:rFonts w:ascii="Times New Roman" w:hAnsi="Times New Roman"/>
          <w:sz w:val="28"/>
          <w:lang w:val="ru-RU"/>
        </w:rPr>
        <w:t>Используемые свойства и методы базовых классов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2"/>
        <w:gridCol w:w="3323"/>
      </w:tblGrid>
      <w:tr w:rsidR="007F2782" w:rsidRPr="00D11717" w14:paraId="7A8661C7" w14:textId="77777777" w:rsidTr="00D87468">
        <w:tc>
          <w:tcPr>
            <w:tcW w:w="3326" w:type="dxa"/>
            <w:vAlign w:val="center"/>
          </w:tcPr>
          <w:p w14:paraId="185EA9F4" w14:textId="355BB6C9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класса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элемента</w:t>
            </w:r>
            <w:proofErr w:type="spellEnd"/>
          </w:p>
        </w:tc>
        <w:tc>
          <w:tcPr>
            <w:tcW w:w="3326" w:type="dxa"/>
            <w:vAlign w:val="center"/>
          </w:tcPr>
          <w:p w14:paraId="02AAB7F5" w14:textId="3D7B78CB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3326" w:type="dxa"/>
            <w:vAlign w:val="center"/>
          </w:tcPr>
          <w:p w14:paraId="6A5FDBF6" w14:textId="5D37E2ED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возвращаемых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  <w:proofErr w:type="spellEnd"/>
          </w:p>
        </w:tc>
      </w:tr>
      <w:tr w:rsidR="007F2782" w:rsidRPr="00D11717" w14:paraId="715322E5" w14:textId="77777777" w:rsidTr="00D87468">
        <w:tc>
          <w:tcPr>
            <w:tcW w:w="3326" w:type="dxa"/>
            <w:vAlign w:val="center"/>
          </w:tcPr>
          <w:p w14:paraId="10621857" w14:textId="7C0DEB37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KompasObject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visible</w:t>
            </w:r>
          </w:p>
        </w:tc>
        <w:tc>
          <w:tcPr>
            <w:tcW w:w="3326" w:type="dxa"/>
            <w:vAlign w:val="center"/>
          </w:tcPr>
          <w:p w14:paraId="1E4C7DA0" w14:textId="07E7BF1A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3326" w:type="dxa"/>
            <w:vAlign w:val="center"/>
          </w:tcPr>
          <w:p w14:paraId="777C298E" w14:textId="277EE2DF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</w:tr>
      <w:tr w:rsidR="007F2782" w:rsidRPr="00D11717" w14:paraId="382BCDA2" w14:textId="77777777" w:rsidTr="00D87468">
        <w:tc>
          <w:tcPr>
            <w:tcW w:w="3326" w:type="dxa"/>
            <w:vAlign w:val="center"/>
          </w:tcPr>
          <w:p w14:paraId="4210385D" w14:textId="6DD84B9D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KompasObject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ActiveDocument3D</w:t>
            </w:r>
          </w:p>
        </w:tc>
        <w:tc>
          <w:tcPr>
            <w:tcW w:w="3326" w:type="dxa"/>
            <w:vAlign w:val="center"/>
          </w:tcPr>
          <w:p w14:paraId="034F309D" w14:textId="40A77A4F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-</w:t>
            </w:r>
          </w:p>
        </w:tc>
        <w:tc>
          <w:tcPr>
            <w:tcW w:w="3326" w:type="dxa"/>
            <w:vAlign w:val="center"/>
          </w:tcPr>
          <w:p w14:paraId="1008AEEF" w14:textId="7C089539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ksDocument3D</w:t>
            </w:r>
          </w:p>
        </w:tc>
      </w:tr>
      <w:tr w:rsidR="007F2782" w:rsidRPr="00D11717" w14:paraId="5EB99E02" w14:textId="77777777" w:rsidTr="00D87468">
        <w:tc>
          <w:tcPr>
            <w:tcW w:w="3326" w:type="dxa"/>
            <w:vAlign w:val="center"/>
          </w:tcPr>
          <w:p w14:paraId="037CA349" w14:textId="7671D432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ksDocument3D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GetPart</w:t>
            </w:r>
            <w:proofErr w:type="spellEnd"/>
          </w:p>
        </w:tc>
        <w:tc>
          <w:tcPr>
            <w:tcW w:w="3326" w:type="dxa"/>
            <w:vAlign w:val="center"/>
          </w:tcPr>
          <w:p w14:paraId="5F90DC6B" w14:textId="07512600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short type</w:t>
            </w:r>
          </w:p>
        </w:tc>
        <w:tc>
          <w:tcPr>
            <w:tcW w:w="3326" w:type="dxa"/>
            <w:vAlign w:val="center"/>
          </w:tcPr>
          <w:p w14:paraId="5364D7DA" w14:textId="4F2B80BA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ksPart</w:t>
            </w:r>
            <w:proofErr w:type="spellEnd"/>
          </w:p>
        </w:tc>
      </w:tr>
      <w:tr w:rsidR="007F2782" w:rsidRPr="00D11717" w14:paraId="7265D838" w14:textId="77777777" w:rsidTr="00D87468">
        <w:tc>
          <w:tcPr>
            <w:tcW w:w="3326" w:type="dxa"/>
            <w:vAlign w:val="center"/>
          </w:tcPr>
          <w:p w14:paraId="4FECDE15" w14:textId="68581E52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ksPart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NewEntity</w:t>
            </w:r>
            <w:proofErr w:type="spellEnd"/>
          </w:p>
        </w:tc>
        <w:tc>
          <w:tcPr>
            <w:tcW w:w="3326" w:type="dxa"/>
            <w:vAlign w:val="center"/>
          </w:tcPr>
          <w:p w14:paraId="4D10AADD" w14:textId="4ADA24C2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short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objType</w:t>
            </w:r>
            <w:proofErr w:type="spellEnd"/>
          </w:p>
        </w:tc>
        <w:tc>
          <w:tcPr>
            <w:tcW w:w="3326" w:type="dxa"/>
            <w:vAlign w:val="center"/>
          </w:tcPr>
          <w:p w14:paraId="1377B4F5" w14:textId="2DC0F0F5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ksEntity</w:t>
            </w:r>
            <w:proofErr w:type="spellEnd"/>
          </w:p>
        </w:tc>
      </w:tr>
    </w:tbl>
    <w:p w14:paraId="18514D43" w14:textId="77777777" w:rsidR="0092042B" w:rsidRPr="00D11717" w:rsidRDefault="0092042B" w:rsidP="00457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89E1FDB" w14:textId="74C33ED2" w:rsidR="009854FD" w:rsidRPr="0092042B" w:rsidRDefault="000B59DE" w:rsidP="00155A37">
      <w:pPr>
        <w:spacing w:after="0" w:line="360" w:lineRule="auto"/>
        <w:jc w:val="both"/>
        <w:rPr>
          <w:lang w:val="ru-RU"/>
        </w:rPr>
      </w:pPr>
      <w:r w:rsidRPr="0092042B">
        <w:rPr>
          <w:rFonts w:ascii="Times New Roman" w:hAnsi="Times New Roman"/>
          <w:sz w:val="28"/>
          <w:lang w:val="ru-RU"/>
        </w:rPr>
        <w:t xml:space="preserve">Таблица 1.2 – </w:t>
      </w:r>
      <w:r w:rsidR="007F2782" w:rsidRPr="007F2782">
        <w:rPr>
          <w:rFonts w:ascii="Times New Roman" w:hAnsi="Times New Roman"/>
          <w:sz w:val="28"/>
          <w:lang w:val="ru-RU"/>
        </w:rPr>
        <w:t>Свойства и методы интерфейсов эскиза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2"/>
        <w:gridCol w:w="3323"/>
      </w:tblGrid>
      <w:tr w:rsidR="007F2782" w14:paraId="669C8DDB" w14:textId="77777777" w:rsidTr="006F14B8">
        <w:tc>
          <w:tcPr>
            <w:tcW w:w="3326" w:type="dxa"/>
            <w:vAlign w:val="center"/>
          </w:tcPr>
          <w:p w14:paraId="2538DA8B" w14:textId="69B6E6A0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класса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элемента</w:t>
            </w:r>
            <w:proofErr w:type="spellEnd"/>
          </w:p>
        </w:tc>
        <w:tc>
          <w:tcPr>
            <w:tcW w:w="3326" w:type="dxa"/>
            <w:vAlign w:val="center"/>
          </w:tcPr>
          <w:p w14:paraId="1124D300" w14:textId="124A0706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3326" w:type="dxa"/>
            <w:vAlign w:val="center"/>
          </w:tcPr>
          <w:p w14:paraId="4CBF6BEF" w14:textId="332AAF45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возвращаемых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  <w:proofErr w:type="spellEnd"/>
          </w:p>
        </w:tc>
      </w:tr>
      <w:tr w:rsidR="007F2782" w:rsidRPr="00457BB9" w14:paraId="4EF33526" w14:textId="77777777" w:rsidTr="006F14B8">
        <w:tc>
          <w:tcPr>
            <w:tcW w:w="3326" w:type="dxa"/>
            <w:vAlign w:val="center"/>
          </w:tcPr>
          <w:p w14:paraId="1EFB0931" w14:textId="3AB76CD0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ksSketchDefinition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BeginEdit</w:t>
            </w:r>
            <w:proofErr w:type="spellEnd"/>
          </w:p>
        </w:tc>
        <w:tc>
          <w:tcPr>
            <w:tcW w:w="3326" w:type="dxa"/>
            <w:vAlign w:val="center"/>
          </w:tcPr>
          <w:p w14:paraId="1F9C4F3B" w14:textId="0D58E0E7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26" w:type="dxa"/>
            <w:vAlign w:val="center"/>
          </w:tcPr>
          <w:p w14:paraId="4A984746" w14:textId="3CB61C1E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ksDocument2D</w:t>
            </w:r>
          </w:p>
        </w:tc>
      </w:tr>
      <w:tr w:rsidR="007F2782" w14:paraId="51110D04" w14:textId="77777777" w:rsidTr="006F14B8">
        <w:tc>
          <w:tcPr>
            <w:tcW w:w="3326" w:type="dxa"/>
            <w:vAlign w:val="center"/>
          </w:tcPr>
          <w:p w14:paraId="634AE225" w14:textId="5576E743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ksSketchDefinition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EndEdit</w:t>
            </w:r>
            <w:proofErr w:type="spellEnd"/>
          </w:p>
        </w:tc>
        <w:tc>
          <w:tcPr>
            <w:tcW w:w="3326" w:type="dxa"/>
            <w:vAlign w:val="center"/>
          </w:tcPr>
          <w:p w14:paraId="4AD2A27F" w14:textId="164FA091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26" w:type="dxa"/>
            <w:vAlign w:val="center"/>
          </w:tcPr>
          <w:p w14:paraId="0DB0C20C" w14:textId="41F76F8C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</w:tr>
      <w:tr w:rsidR="007F2782" w14:paraId="597A8EE3" w14:textId="77777777" w:rsidTr="006F14B8">
        <w:tc>
          <w:tcPr>
            <w:tcW w:w="3326" w:type="dxa"/>
            <w:vAlign w:val="center"/>
          </w:tcPr>
          <w:p w14:paraId="4AE1367C" w14:textId="4D92D2ED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ksRectangleParam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width</w:t>
            </w:r>
          </w:p>
        </w:tc>
        <w:tc>
          <w:tcPr>
            <w:tcW w:w="3326" w:type="dxa"/>
            <w:vAlign w:val="center"/>
          </w:tcPr>
          <w:p w14:paraId="3CF411D5" w14:textId="41FDF3E9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26" w:type="dxa"/>
            <w:vAlign w:val="center"/>
          </w:tcPr>
          <w:p w14:paraId="7A5CE999" w14:textId="46830E08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</w:tr>
      <w:tr w:rsidR="007F2782" w14:paraId="3EB594D0" w14:textId="77777777" w:rsidTr="006F14B8">
        <w:tc>
          <w:tcPr>
            <w:tcW w:w="3326" w:type="dxa"/>
            <w:vAlign w:val="center"/>
          </w:tcPr>
          <w:p w14:paraId="4DC8817E" w14:textId="1BB8E1A4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ksRectangleParam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height</w:t>
            </w:r>
          </w:p>
        </w:tc>
        <w:tc>
          <w:tcPr>
            <w:tcW w:w="3326" w:type="dxa"/>
            <w:vAlign w:val="center"/>
          </w:tcPr>
          <w:p w14:paraId="201C8F40" w14:textId="15112D85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26" w:type="dxa"/>
            <w:vAlign w:val="center"/>
          </w:tcPr>
          <w:p w14:paraId="02B040E0" w14:textId="4F0BFBEA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</w:tr>
    </w:tbl>
    <w:p w14:paraId="3A31E59C" w14:textId="77777777" w:rsidR="0092042B" w:rsidRDefault="0092042B" w:rsidP="001A3BEC">
      <w:pPr>
        <w:spacing w:after="0" w:line="360" w:lineRule="auto"/>
        <w:jc w:val="both"/>
        <w:rPr>
          <w:rFonts w:ascii="Times New Roman" w:hAnsi="Times New Roman"/>
          <w:sz w:val="28"/>
          <w:lang w:val="ru-RU"/>
        </w:rPr>
      </w:pPr>
    </w:p>
    <w:p w14:paraId="5FAF97E8" w14:textId="3542CE77" w:rsidR="009854FD" w:rsidRPr="0092042B" w:rsidRDefault="000B59DE" w:rsidP="00155A37">
      <w:pPr>
        <w:spacing w:after="0" w:line="360" w:lineRule="auto"/>
        <w:jc w:val="both"/>
        <w:rPr>
          <w:lang w:val="ru-RU"/>
        </w:rPr>
      </w:pPr>
      <w:r w:rsidRPr="0092042B">
        <w:rPr>
          <w:rFonts w:ascii="Times New Roman" w:hAnsi="Times New Roman"/>
          <w:sz w:val="28"/>
          <w:lang w:val="ru-RU"/>
        </w:rPr>
        <w:lastRenderedPageBreak/>
        <w:t xml:space="preserve">Таблица 1.3 – </w:t>
      </w:r>
      <w:r w:rsidR="00495D0F" w:rsidRPr="00495D0F">
        <w:rPr>
          <w:rFonts w:ascii="Times New Roman" w:hAnsi="Times New Roman"/>
          <w:sz w:val="28"/>
          <w:lang w:val="ru-RU"/>
        </w:rPr>
        <w:t>Интерфейсы трехмерных пространственных операций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2327"/>
        <w:gridCol w:w="2383"/>
        <w:gridCol w:w="2441"/>
      </w:tblGrid>
      <w:tr w:rsidR="00495D0F" w14:paraId="6C63EC1C" w14:textId="77777777" w:rsidTr="00D95ECF">
        <w:tc>
          <w:tcPr>
            <w:tcW w:w="2495" w:type="dxa"/>
            <w:vAlign w:val="center"/>
          </w:tcPr>
          <w:p w14:paraId="6E6380AF" w14:textId="69CF3FC8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класса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элемента</w:t>
            </w:r>
            <w:proofErr w:type="spellEnd"/>
          </w:p>
        </w:tc>
        <w:tc>
          <w:tcPr>
            <w:tcW w:w="2495" w:type="dxa"/>
            <w:vAlign w:val="center"/>
          </w:tcPr>
          <w:p w14:paraId="7A4CBEDE" w14:textId="6E967275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2495" w:type="dxa"/>
            <w:vAlign w:val="center"/>
          </w:tcPr>
          <w:p w14:paraId="6D43503E" w14:textId="6EB0BE6B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возвращаемых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2495" w:type="dxa"/>
            <w:vAlign w:val="center"/>
          </w:tcPr>
          <w:p w14:paraId="4A6A55A1" w14:textId="663D3447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элемента</w:t>
            </w:r>
            <w:proofErr w:type="spellEnd"/>
          </w:p>
        </w:tc>
      </w:tr>
      <w:tr w:rsidR="00495D0F" w:rsidRPr="00CE6A67" w14:paraId="52109CF6" w14:textId="77777777" w:rsidTr="00D95ECF">
        <w:tc>
          <w:tcPr>
            <w:tcW w:w="2495" w:type="dxa"/>
            <w:vAlign w:val="center"/>
          </w:tcPr>
          <w:p w14:paraId="5065DA38" w14:textId="3322D934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ksBossExtrusionDefinition</w:t>
            </w:r>
            <w:proofErr w:type="spellEnd"/>
          </w:p>
        </w:tc>
        <w:tc>
          <w:tcPr>
            <w:tcW w:w="2495" w:type="dxa"/>
            <w:vAlign w:val="center"/>
          </w:tcPr>
          <w:p w14:paraId="6E716D7C" w14:textId="1A9FEFF3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495" w:type="dxa"/>
            <w:vAlign w:val="center"/>
          </w:tcPr>
          <w:p w14:paraId="10821168" w14:textId="622F8C7D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  <w:proofErr w:type="spellEnd"/>
          </w:p>
        </w:tc>
        <w:tc>
          <w:tcPr>
            <w:tcW w:w="2495" w:type="dxa"/>
            <w:vAlign w:val="center"/>
          </w:tcPr>
          <w:p w14:paraId="68E270DC" w14:textId="2083FB85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Содержит параметры операции выдавливания эскиза для создания базового твердого тела.</w:t>
            </w:r>
          </w:p>
        </w:tc>
      </w:tr>
      <w:tr w:rsidR="00495D0F" w:rsidRPr="00CE6A67" w14:paraId="2C27E0C8" w14:textId="77777777" w:rsidTr="00D95ECF">
        <w:tc>
          <w:tcPr>
            <w:tcW w:w="2495" w:type="dxa"/>
            <w:vAlign w:val="center"/>
          </w:tcPr>
          <w:p w14:paraId="7150C23E" w14:textId="6B5E7107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ksCutExtrusionDefinition</w:t>
            </w:r>
            <w:proofErr w:type="spellEnd"/>
          </w:p>
        </w:tc>
        <w:tc>
          <w:tcPr>
            <w:tcW w:w="2495" w:type="dxa"/>
            <w:vAlign w:val="center"/>
          </w:tcPr>
          <w:p w14:paraId="4238BDE8" w14:textId="62AD2BAB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-</w:t>
            </w:r>
          </w:p>
        </w:tc>
        <w:tc>
          <w:tcPr>
            <w:tcW w:w="2495" w:type="dxa"/>
            <w:vAlign w:val="center"/>
          </w:tcPr>
          <w:p w14:paraId="15DA5104" w14:textId="5B1840B3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  <w:proofErr w:type="spellEnd"/>
          </w:p>
        </w:tc>
        <w:tc>
          <w:tcPr>
            <w:tcW w:w="2495" w:type="dxa"/>
            <w:vAlign w:val="center"/>
          </w:tcPr>
          <w:p w14:paraId="7362B0DC" w14:textId="75AA39B5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Задает параметры операции вырезания (вычитания) для создания наклонной канавки паза.</w:t>
            </w:r>
          </w:p>
        </w:tc>
      </w:tr>
      <w:tr w:rsidR="00495D0F" w:rsidRPr="00CE6A67" w14:paraId="4200952B" w14:textId="77777777" w:rsidTr="00D95ECF">
        <w:tc>
          <w:tcPr>
            <w:tcW w:w="2495" w:type="dxa"/>
            <w:vAlign w:val="center"/>
          </w:tcPr>
          <w:p w14:paraId="10E7320D" w14:textId="0D3286BE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ksExtrusionParam</w:t>
            </w:r>
            <w:proofErr w:type="spell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depthNormal</w:t>
            </w:r>
            <w:proofErr w:type="spellEnd"/>
          </w:p>
        </w:tc>
        <w:tc>
          <w:tcPr>
            <w:tcW w:w="2495" w:type="dxa"/>
            <w:vAlign w:val="center"/>
          </w:tcPr>
          <w:p w14:paraId="1077C496" w14:textId="77D2C987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495" w:type="dxa"/>
            <w:vAlign w:val="center"/>
          </w:tcPr>
          <w:p w14:paraId="5DBD7A3E" w14:textId="37FCE045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2495" w:type="dxa"/>
            <w:vAlign w:val="center"/>
          </w:tcPr>
          <w:p w14:paraId="49078EDD" w14:textId="4F4A1101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Определяет численное значение глубины выдавливания или вырезания контура детали.</w:t>
            </w:r>
          </w:p>
        </w:tc>
      </w:tr>
      <w:tr w:rsidR="00495D0F" w:rsidRPr="00CE6A67" w14:paraId="3ADBCEFD" w14:textId="77777777" w:rsidTr="00D95ECF">
        <w:tc>
          <w:tcPr>
            <w:tcW w:w="2495" w:type="dxa"/>
            <w:vAlign w:val="center"/>
          </w:tcPr>
          <w:p w14:paraId="2F8B99D6" w14:textId="28EA5A00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ksFilletDefinition</w:t>
            </w:r>
            <w:proofErr w:type="spellEnd"/>
          </w:p>
        </w:tc>
        <w:tc>
          <w:tcPr>
            <w:tcW w:w="2495" w:type="dxa"/>
            <w:vAlign w:val="center"/>
          </w:tcPr>
          <w:p w14:paraId="199977E4" w14:textId="687B12EC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-</w:t>
            </w:r>
          </w:p>
        </w:tc>
        <w:tc>
          <w:tcPr>
            <w:tcW w:w="2495" w:type="dxa"/>
            <w:vAlign w:val="center"/>
          </w:tcPr>
          <w:p w14:paraId="2F9934CE" w14:textId="1F6FA093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  <w:proofErr w:type="spellEnd"/>
          </w:p>
        </w:tc>
        <w:tc>
          <w:tcPr>
            <w:tcW w:w="2495" w:type="dxa"/>
            <w:vAlign w:val="center"/>
          </w:tcPr>
          <w:p w14:paraId="238B878C" w14:textId="186FF7CE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Задает параметры скругления пространственных ребер готовой твердотельной детали.</w:t>
            </w:r>
          </w:p>
        </w:tc>
      </w:tr>
    </w:tbl>
    <w:p w14:paraId="16F3481F" w14:textId="77777777" w:rsidR="00E8315D" w:rsidRDefault="00E8315D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0FCD0FF9" w14:textId="77777777" w:rsidR="009854FD" w:rsidRPr="00E8315D" w:rsidRDefault="000B59DE" w:rsidP="0092042B">
      <w:pPr>
        <w:spacing w:after="0" w:line="360" w:lineRule="auto"/>
        <w:jc w:val="center"/>
        <w:outlineLvl w:val="1"/>
        <w:rPr>
          <w:bCs/>
          <w:lang w:val="ru-RU"/>
        </w:rPr>
      </w:pPr>
      <w:bookmarkStart w:id="6" w:name="_Toc241012831"/>
      <w:bookmarkStart w:id="7" w:name="_Toc241012867"/>
      <w:r w:rsidRPr="00E8315D">
        <w:rPr>
          <w:rFonts w:ascii="Times New Roman" w:hAnsi="Times New Roman"/>
          <w:bCs/>
          <w:sz w:val="28"/>
          <w:lang w:val="ru-RU"/>
        </w:rPr>
        <w:t>1.3 Обзор аналогов плагина</w:t>
      </w:r>
      <w:bookmarkEnd w:id="6"/>
      <w:bookmarkEnd w:id="7"/>
    </w:p>
    <w:p w14:paraId="16BA6DCF" w14:textId="77777777" w:rsidR="0092042B" w:rsidRDefault="0092042B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33B5ACCB" w14:textId="5A69037E" w:rsidR="001732CA" w:rsidRPr="001732CA" w:rsidRDefault="001732CA" w:rsidP="001732C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1732CA">
        <w:rPr>
          <w:rFonts w:ascii="Times New Roman" w:hAnsi="Times New Roman"/>
          <w:sz w:val="28"/>
          <w:lang w:val="ru-RU"/>
        </w:rPr>
        <w:t>В процессе предпроектных исследований был проведен аналитический обзор существующих решений для параметрического конструирования мобильных аксессуаров. На рынке отсутствуют прямые коммерческие или академические плагины, интегрированные в среду КОМПАС-3D для генерации подставок под телефоны, поэтому рассмотрены два наиболее близких косвенных аналога:</w:t>
      </w:r>
    </w:p>
    <w:p w14:paraId="0D1D3275" w14:textId="2EBAC310" w:rsidR="0024662B" w:rsidRPr="00CE6A67" w:rsidRDefault="00A90363" w:rsidP="00D11717">
      <w:pPr>
        <w:pStyle w:val="ListParagraph"/>
        <w:tabs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lang w:val="ru-RU"/>
        </w:rPr>
      </w:pPr>
      <w:r w:rsidRPr="00A90363">
        <w:rPr>
          <w:rFonts w:ascii="Times New Roman" w:hAnsi="Times New Roman"/>
          <w:sz w:val="28"/>
          <w:lang w:val="ru-RU"/>
        </w:rPr>
        <w:t>Параметрический генератор моделей Thingiverse Customizer [</w:t>
      </w:r>
      <w:r w:rsidR="009B6B4D" w:rsidRPr="009B6B4D">
        <w:rPr>
          <w:rFonts w:ascii="Times New Roman" w:hAnsi="Times New Roman"/>
          <w:sz w:val="28"/>
          <w:lang w:val="ru-RU"/>
        </w:rPr>
        <w:t>2</w:t>
      </w:r>
      <w:r w:rsidRPr="00A90363">
        <w:rPr>
          <w:rFonts w:ascii="Times New Roman" w:hAnsi="Times New Roman"/>
          <w:sz w:val="28"/>
          <w:lang w:val="ru-RU"/>
        </w:rPr>
        <w:t xml:space="preserve">].Данный инструмент функционирует на базе скриптов OpenSCAD и позволяет пользователям вводить ключевые физические размеры (длину, ширину, углы наклона) </w:t>
      </w:r>
      <w:r w:rsidR="0024662B">
        <w:rPr>
          <w:rFonts w:ascii="Times New Roman" w:hAnsi="Times New Roman"/>
          <w:sz w:val="28"/>
          <w:lang w:val="ru-RU"/>
        </w:rPr>
        <w:t>пример модели на рисунке 1.1</w:t>
      </w:r>
      <w:r w:rsidRPr="00A90363">
        <w:rPr>
          <w:rFonts w:ascii="Times New Roman" w:hAnsi="Times New Roman"/>
          <w:sz w:val="28"/>
          <w:lang w:val="ru-RU"/>
        </w:rPr>
        <w:t>.</w:t>
      </w:r>
    </w:p>
    <w:p w14:paraId="1B9AAAC7" w14:textId="66C87C5B" w:rsidR="0024662B" w:rsidRDefault="0024662B" w:rsidP="0024662B">
      <w:pPr>
        <w:pStyle w:val="ListParagraph"/>
        <w:tabs>
          <w:tab w:val="num" w:pos="360"/>
        </w:tabs>
        <w:spacing w:after="0" w:line="240" w:lineRule="auto"/>
        <w:ind w:left="0"/>
        <w:jc w:val="center"/>
        <w:rPr>
          <w:rFonts w:ascii="Times New Roman" w:hAnsi="Times New Roman"/>
          <w:sz w:val="28"/>
          <w:lang w:val="ru-RU"/>
        </w:rPr>
      </w:pPr>
      <w:r w:rsidRPr="0024662B">
        <w:rPr>
          <w:rFonts w:ascii="Times New Roman" w:hAnsi="Times New Roman"/>
          <w:noProof/>
          <w:sz w:val="28"/>
          <w:lang w:val="ru-RU"/>
        </w:rPr>
        <w:lastRenderedPageBreak/>
        <w:drawing>
          <wp:inline distT="0" distB="0" distL="0" distR="0" wp14:anchorId="3457A080" wp14:editId="622BA250">
            <wp:extent cx="4433778" cy="4632385"/>
            <wp:effectExtent l="0" t="0" r="5080" b="0"/>
            <wp:docPr id="214435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59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6788" cy="46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2390" w14:textId="5D072CCC" w:rsidR="0024662B" w:rsidRPr="00A90363" w:rsidRDefault="0024662B" w:rsidP="0024662B">
      <w:pPr>
        <w:pStyle w:val="ListParagraph"/>
        <w:tabs>
          <w:tab w:val="num" w:pos="360"/>
        </w:tabs>
        <w:spacing w:after="0" w:line="240" w:lineRule="auto"/>
        <w:ind w:left="0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Рисунок 1.1 – </w:t>
      </w:r>
      <w:r w:rsidRPr="0024662B">
        <w:rPr>
          <w:rFonts w:ascii="Times New Roman" w:hAnsi="Times New Roman"/>
          <w:sz w:val="28"/>
          <w:lang w:val="ru-RU"/>
        </w:rPr>
        <w:t>Пример 3D-модели подставки в каталоге Thingiverse</w:t>
      </w:r>
    </w:p>
    <w:p w14:paraId="4D97DA4A" w14:textId="77777777" w:rsidR="0024662B" w:rsidRDefault="0024662B" w:rsidP="0024662B">
      <w:pPr>
        <w:pStyle w:val="ListParagraph"/>
        <w:tabs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lang w:val="ru-RU"/>
        </w:rPr>
      </w:pPr>
    </w:p>
    <w:p w14:paraId="68EB5BDC" w14:textId="6E30CFD5" w:rsidR="0024662B" w:rsidRDefault="00A90363" w:rsidP="0024662B">
      <w:pPr>
        <w:pStyle w:val="ListParagraph"/>
        <w:tabs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lang w:val="ru-RU"/>
        </w:rPr>
      </w:pPr>
      <w:r w:rsidRPr="00A90363">
        <w:rPr>
          <w:rFonts w:ascii="Times New Roman" w:hAnsi="Times New Roman"/>
          <w:sz w:val="28"/>
          <w:lang w:val="ru-RU"/>
        </w:rPr>
        <w:t>Встроенная «Библиотека стандартных изделий» САПР КОМПАС-3D [</w:t>
      </w:r>
      <w:r w:rsidR="00C51496" w:rsidRPr="00C51496">
        <w:rPr>
          <w:rFonts w:ascii="Times New Roman" w:hAnsi="Times New Roman"/>
          <w:sz w:val="28"/>
          <w:lang w:val="ru-RU"/>
        </w:rPr>
        <w:t>3</w:t>
      </w:r>
      <w:r w:rsidRPr="00A90363">
        <w:rPr>
          <w:rFonts w:ascii="Times New Roman" w:hAnsi="Times New Roman"/>
          <w:sz w:val="28"/>
          <w:lang w:val="ru-RU"/>
        </w:rPr>
        <w:t>].Системный программный модуль, предназначенный для автоматического добавления в документы деталей машин и крепежных элементов (болтов, винтов, шайб, фланцев).</w:t>
      </w:r>
    </w:p>
    <w:p w14:paraId="70909FCA" w14:textId="77777777" w:rsidR="0024662B" w:rsidRDefault="0024662B" w:rsidP="0024662B">
      <w:pPr>
        <w:tabs>
          <w:tab w:val="num" w:pos="360"/>
        </w:tabs>
        <w:spacing w:after="0" w:line="360" w:lineRule="auto"/>
        <w:jc w:val="both"/>
        <w:rPr>
          <w:rFonts w:ascii="Times New Roman" w:hAnsi="Times New Roman"/>
          <w:sz w:val="28"/>
          <w:lang w:val="ru-RU"/>
        </w:rPr>
      </w:pPr>
    </w:p>
    <w:p w14:paraId="685FA3C9" w14:textId="774F0942" w:rsidR="009854FD" w:rsidRPr="0024662B" w:rsidRDefault="000B59DE" w:rsidP="0024662B">
      <w:pPr>
        <w:tabs>
          <w:tab w:val="num" w:pos="360"/>
        </w:tabs>
        <w:spacing w:after="0" w:line="360" w:lineRule="auto"/>
        <w:jc w:val="both"/>
        <w:rPr>
          <w:rFonts w:ascii="Times New Roman" w:hAnsi="Times New Roman"/>
          <w:sz w:val="28"/>
          <w:lang w:val="ru-RU"/>
        </w:rPr>
      </w:pPr>
      <w:r w:rsidRPr="0024662B">
        <w:rPr>
          <w:lang w:val="ru-RU"/>
        </w:rPr>
        <w:br w:type="page"/>
      </w:r>
    </w:p>
    <w:p w14:paraId="381B3541" w14:textId="77777777" w:rsidR="009854FD" w:rsidRPr="00457BB9" w:rsidRDefault="000B59DE" w:rsidP="00155A37">
      <w:pPr>
        <w:spacing w:after="0" w:line="360" w:lineRule="auto"/>
        <w:jc w:val="center"/>
        <w:outlineLvl w:val="0"/>
        <w:rPr>
          <w:lang w:val="ru-RU"/>
        </w:rPr>
      </w:pPr>
      <w:bookmarkStart w:id="8" w:name="_Toc241012832"/>
      <w:bookmarkStart w:id="9" w:name="_Toc241012868"/>
      <w:r w:rsidRPr="00457BB9">
        <w:rPr>
          <w:rFonts w:ascii="Times New Roman" w:hAnsi="Times New Roman"/>
          <w:b/>
          <w:sz w:val="28"/>
          <w:lang w:val="ru-RU"/>
        </w:rPr>
        <w:lastRenderedPageBreak/>
        <w:t>2 ОПИСАНИЕ ПРЕДМЕТА ПРОЕКТИРОВАНИЯ</w:t>
      </w:r>
      <w:bookmarkEnd w:id="8"/>
      <w:bookmarkEnd w:id="9"/>
    </w:p>
    <w:p w14:paraId="3A40CE66" w14:textId="77777777" w:rsidR="00E8315D" w:rsidRDefault="00E8315D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5ACE045F" w14:textId="77777777" w:rsidR="0072348A" w:rsidRDefault="000B59DE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Держатель телефона</w:t>
      </w:r>
      <w:r w:rsidR="00155A37">
        <w:rPr>
          <w:rFonts w:ascii="Times New Roman" w:hAnsi="Times New Roman"/>
          <w:sz w:val="28"/>
          <w:lang w:val="ru-RU"/>
        </w:rPr>
        <w:t xml:space="preserve"> –</w:t>
      </w:r>
      <w:r w:rsidRPr="00457BB9">
        <w:rPr>
          <w:rFonts w:ascii="Times New Roman" w:hAnsi="Times New Roman"/>
          <w:sz w:val="28"/>
          <w:lang w:val="ru-RU"/>
        </w:rPr>
        <w:t xml:space="preserve"> это функциональная настольная конструкция, предназначенная для фиксации мобильного устройства под оптимальным углом обзора. Модель состоит из основного монолитного блока (основания), наклонного паза (канавки).</w:t>
      </w:r>
      <w:r w:rsidR="0072348A">
        <w:rPr>
          <w:rFonts w:ascii="Times New Roman" w:hAnsi="Times New Roman"/>
          <w:sz w:val="28"/>
          <w:lang w:val="ru-RU"/>
        </w:rPr>
        <w:t xml:space="preserve"> Чертеж на рисунке 2.1.</w:t>
      </w:r>
    </w:p>
    <w:p w14:paraId="5BA81353" w14:textId="59FA34E3" w:rsidR="0072348A" w:rsidRDefault="0072348A" w:rsidP="0072348A">
      <w:pPr>
        <w:spacing w:after="0" w:line="24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9F0ECB">
        <w:rPr>
          <w:noProof/>
        </w:rPr>
        <w:drawing>
          <wp:inline distT="0" distB="0" distL="0" distR="0" wp14:anchorId="6ECBCB38" wp14:editId="09B61841">
            <wp:extent cx="5208097" cy="3450566"/>
            <wp:effectExtent l="0" t="0" r="0" b="0"/>
            <wp:docPr id="38290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04314" name=""/>
                    <pic:cNvPicPr/>
                  </pic:nvPicPr>
                  <pic:blipFill rotWithShape="1">
                    <a:blip r:embed="rId9"/>
                    <a:srcRect b="5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505" cy="346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1A728" w14:textId="77777777" w:rsidR="0072348A" w:rsidRPr="0072348A" w:rsidRDefault="0072348A" w:rsidP="007234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2348A">
        <w:rPr>
          <w:rFonts w:ascii="Times New Roman" w:eastAsia="Times New Roman" w:hAnsi="Times New Roman" w:cs="Times New Roman"/>
          <w:sz w:val="28"/>
          <w:lang w:val="ru-RU"/>
        </w:rPr>
        <w:t>Рисунок 2.1 – Чертеж деражателя телефона</w:t>
      </w:r>
    </w:p>
    <w:p w14:paraId="37D1F055" w14:textId="77777777" w:rsidR="0072348A" w:rsidRDefault="0072348A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06D6D349" w14:textId="2C8A95F8" w:rsidR="009854FD" w:rsidRPr="00457BB9" w:rsidRDefault="000B59DE" w:rsidP="00457BB9">
      <w:pPr>
        <w:spacing w:after="0" w:line="360" w:lineRule="auto"/>
        <w:ind w:firstLine="709"/>
        <w:jc w:val="both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 xml:space="preserve"> Геометрия изделия полностью определяется набором контролируемых параметров.</w:t>
      </w:r>
    </w:p>
    <w:p w14:paraId="7A7454BC" w14:textId="77777777" w:rsidR="009854FD" w:rsidRPr="00457BB9" w:rsidRDefault="000B59DE" w:rsidP="00457BB9">
      <w:pPr>
        <w:spacing w:after="0" w:line="360" w:lineRule="auto"/>
        <w:ind w:firstLine="709"/>
        <w:jc w:val="both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В плагине реализованы следующие изменяемые параметры держателя:</w:t>
      </w:r>
    </w:p>
    <w:p w14:paraId="06FD5BA4" w14:textId="77777777" w:rsidR="0072348A" w:rsidRPr="0072348A" w:rsidRDefault="0072348A" w:rsidP="0072348A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72348A">
        <w:rPr>
          <w:rFonts w:ascii="Times New Roman" w:eastAsia="Times New Roman" w:hAnsi="Times New Roman" w:cs="Times New Roman"/>
          <w:sz w:val="28"/>
        </w:rPr>
        <w:t>L</w:t>
      </w:r>
      <w:r w:rsidRPr="0072348A">
        <w:rPr>
          <w:rFonts w:ascii="Times New Roman" w:eastAsia="Times New Roman" w:hAnsi="Times New Roman" w:cs="Times New Roman"/>
          <w:sz w:val="28"/>
          <w:lang w:val="ru-RU"/>
        </w:rPr>
        <w:t xml:space="preserve"> — длина основания держателя, мм (80–200);</w:t>
      </w:r>
    </w:p>
    <w:p w14:paraId="40B157B4" w14:textId="77777777" w:rsidR="0072348A" w:rsidRPr="0072348A" w:rsidRDefault="0072348A" w:rsidP="0072348A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72348A">
        <w:rPr>
          <w:rFonts w:ascii="Times New Roman" w:eastAsia="Times New Roman" w:hAnsi="Times New Roman" w:cs="Times New Roman"/>
          <w:sz w:val="28"/>
        </w:rPr>
        <w:t>W</w:t>
      </w:r>
      <w:r w:rsidRPr="0072348A">
        <w:rPr>
          <w:rFonts w:ascii="Times New Roman" w:eastAsia="Times New Roman" w:hAnsi="Times New Roman" w:cs="Times New Roman"/>
          <w:sz w:val="28"/>
          <w:lang w:val="ru-RU"/>
        </w:rPr>
        <w:t xml:space="preserve"> — ширина основания держателя, мм (60–120);</w:t>
      </w:r>
    </w:p>
    <w:p w14:paraId="6E7E65E9" w14:textId="77777777" w:rsidR="0072348A" w:rsidRPr="0072348A" w:rsidRDefault="0072348A" w:rsidP="0072348A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72348A">
        <w:rPr>
          <w:rFonts w:ascii="Times New Roman" w:eastAsia="Times New Roman" w:hAnsi="Times New Roman" w:cs="Times New Roman"/>
          <w:sz w:val="28"/>
        </w:rPr>
        <w:t>H</w:t>
      </w:r>
      <w:r w:rsidRPr="0072348A">
        <w:rPr>
          <w:rFonts w:ascii="Times New Roman" w:eastAsia="Times New Roman" w:hAnsi="Times New Roman" w:cs="Times New Roman"/>
          <w:sz w:val="28"/>
          <w:lang w:val="ru-RU"/>
        </w:rPr>
        <w:t xml:space="preserve"> — высота держателя, мм (10–30);</w:t>
      </w:r>
    </w:p>
    <w:p w14:paraId="02188D77" w14:textId="77777777" w:rsidR="0072348A" w:rsidRPr="0072348A" w:rsidRDefault="0072348A" w:rsidP="0072348A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72348A">
        <w:rPr>
          <w:rFonts w:ascii="Times New Roman" w:eastAsia="Times New Roman" w:hAnsi="Times New Roman" w:cs="Times New Roman"/>
          <w:sz w:val="28"/>
          <w:lang w:val="ru-RU"/>
        </w:rPr>
        <w:t>α — угол наклона подставки градусы (30–75);</w:t>
      </w:r>
    </w:p>
    <w:p w14:paraId="02F7BE6A" w14:textId="77777777" w:rsidR="0072348A" w:rsidRPr="0072348A" w:rsidRDefault="0072348A" w:rsidP="0072348A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72348A">
        <w:rPr>
          <w:rFonts w:ascii="Times New Roman" w:eastAsia="Times New Roman" w:hAnsi="Times New Roman" w:cs="Times New Roman"/>
          <w:sz w:val="28"/>
        </w:rPr>
        <w:t>d</w:t>
      </w:r>
      <w:r w:rsidRPr="0072348A">
        <w:rPr>
          <w:rFonts w:ascii="Times New Roman" w:eastAsia="Times New Roman" w:hAnsi="Times New Roman" w:cs="Times New Roman"/>
          <w:sz w:val="28"/>
          <w:lang w:val="ru-RU"/>
        </w:rPr>
        <w:t xml:space="preserve"> — глубина канавки, мм (5–15).</w:t>
      </w:r>
    </w:p>
    <w:p w14:paraId="57663C38" w14:textId="77777777" w:rsidR="00EC2C51" w:rsidRDefault="000B59DE" w:rsidP="00EC2C51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lastRenderedPageBreak/>
        <w:t xml:space="preserve">Согласно ТЗ, глубина пропила паза жестко привязана к высоте во избежание разрушения конструкции при изготовлении. </w:t>
      </w:r>
    </w:p>
    <w:p w14:paraId="3D14D554" w14:textId="766560AF" w:rsidR="009854FD" w:rsidRPr="00457BB9" w:rsidRDefault="000B59DE" w:rsidP="00EC2C51">
      <w:pPr>
        <w:spacing w:after="0" w:line="360" w:lineRule="auto"/>
        <w:ind w:firstLine="709"/>
        <w:jc w:val="both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Математическое условие имеет вид:</w:t>
      </w:r>
      <w:r w:rsidR="00EC2C51">
        <w:rPr>
          <w:lang w:val="ru-RU"/>
        </w:rPr>
        <w:t xml:space="preserve"> </w:t>
      </w:r>
      <w:r>
        <w:rPr>
          <w:rFonts w:ascii="Times New Roman" w:hAnsi="Times New Roman"/>
          <w:sz w:val="28"/>
        </w:rPr>
        <w:t>H</w:t>
      </w:r>
      <w:r w:rsidRPr="00457BB9">
        <w:rPr>
          <w:rFonts w:ascii="Times New Roman" w:hAnsi="Times New Roman"/>
          <w:sz w:val="28"/>
          <w:lang w:val="ru-RU"/>
        </w:rPr>
        <w:t xml:space="preserve"> </w:t>
      </w:r>
      <w:r w:rsidR="00EC2C51">
        <w:rPr>
          <w:rFonts w:ascii="Times New Roman" w:hAnsi="Times New Roman"/>
          <w:sz w:val="28"/>
          <w:lang w:val="ru-RU"/>
        </w:rPr>
        <w:t xml:space="preserve">* </w:t>
      </w:r>
      <w:r w:rsidRPr="00457BB9">
        <w:rPr>
          <w:rFonts w:ascii="Times New Roman" w:hAnsi="Times New Roman"/>
          <w:sz w:val="28"/>
          <w:lang w:val="ru-RU"/>
        </w:rPr>
        <w:t xml:space="preserve">0.3 &lt;= </w:t>
      </w:r>
      <w:r>
        <w:rPr>
          <w:rFonts w:ascii="Times New Roman" w:hAnsi="Times New Roman"/>
          <w:sz w:val="28"/>
        </w:rPr>
        <w:t>d</w:t>
      </w:r>
      <w:r w:rsidRPr="00457BB9">
        <w:rPr>
          <w:rFonts w:ascii="Times New Roman" w:hAnsi="Times New Roman"/>
          <w:sz w:val="28"/>
          <w:lang w:val="ru-RU"/>
        </w:rPr>
        <w:t xml:space="preserve"> &lt;= </w:t>
      </w:r>
      <w:r>
        <w:rPr>
          <w:rFonts w:ascii="Times New Roman" w:hAnsi="Times New Roman"/>
          <w:sz w:val="28"/>
        </w:rPr>
        <w:t>H</w:t>
      </w:r>
      <w:r w:rsidRPr="00457BB9">
        <w:rPr>
          <w:rFonts w:ascii="Times New Roman" w:hAnsi="Times New Roman"/>
          <w:sz w:val="28"/>
          <w:lang w:val="ru-RU"/>
        </w:rPr>
        <w:t xml:space="preserve"> * 0.7</w:t>
      </w:r>
    </w:p>
    <w:p w14:paraId="6348C883" w14:textId="77777777" w:rsidR="009854FD" w:rsidRPr="00457BB9" w:rsidRDefault="000B59DE" w:rsidP="00457BB9">
      <w:pPr>
        <w:spacing w:after="0" w:line="360" w:lineRule="auto"/>
        <w:ind w:firstLine="709"/>
        <w:jc w:val="both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 xml:space="preserve">Приложение автоматически пересчитывает динамические границы валидации </w:t>
      </w:r>
      <w:r>
        <w:rPr>
          <w:rFonts w:ascii="Times New Roman" w:hAnsi="Times New Roman"/>
          <w:sz w:val="28"/>
        </w:rPr>
        <w:t>d</w:t>
      </w:r>
      <w:r w:rsidRPr="00457BB9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min</w:t>
      </w:r>
      <w:r w:rsidRPr="00457BB9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H</w:t>
      </w:r>
      <w:r w:rsidRPr="00457BB9">
        <w:rPr>
          <w:rFonts w:ascii="Times New Roman" w:hAnsi="Times New Roman"/>
          <w:sz w:val="28"/>
          <w:lang w:val="ru-RU"/>
        </w:rPr>
        <w:t xml:space="preserve"> * 0.3 и </w:t>
      </w:r>
      <w:r>
        <w:rPr>
          <w:rFonts w:ascii="Times New Roman" w:hAnsi="Times New Roman"/>
          <w:sz w:val="28"/>
        </w:rPr>
        <w:t>d</w:t>
      </w:r>
      <w:r w:rsidRPr="00457BB9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max</w:t>
      </w:r>
      <w:r w:rsidRPr="00457BB9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H</w:t>
      </w:r>
      <w:r w:rsidRPr="00457BB9">
        <w:rPr>
          <w:rFonts w:ascii="Times New Roman" w:hAnsi="Times New Roman"/>
          <w:sz w:val="28"/>
          <w:lang w:val="ru-RU"/>
        </w:rPr>
        <w:t xml:space="preserve"> * 0.7 при любом изменении пользователем значения </w:t>
      </w:r>
      <w:r>
        <w:rPr>
          <w:rFonts w:ascii="Times New Roman" w:hAnsi="Times New Roman"/>
          <w:sz w:val="28"/>
        </w:rPr>
        <w:t>H</w:t>
      </w:r>
      <w:r w:rsidRPr="00457BB9">
        <w:rPr>
          <w:rFonts w:ascii="Times New Roman" w:hAnsi="Times New Roman"/>
          <w:sz w:val="28"/>
          <w:lang w:val="ru-RU"/>
        </w:rPr>
        <w:t>. Если условия нарушаются, плагин блокирует построение геометрии и выдает ошибку.</w:t>
      </w:r>
    </w:p>
    <w:p w14:paraId="7A4130FD" w14:textId="77777777" w:rsidR="009854FD" w:rsidRPr="00457BB9" w:rsidRDefault="000B59DE" w:rsidP="00457BB9">
      <w:pPr>
        <w:spacing w:after="0" w:line="360" w:lineRule="auto"/>
        <w:ind w:firstLine="709"/>
        <w:jc w:val="both"/>
        <w:rPr>
          <w:lang w:val="ru-RU"/>
        </w:rPr>
      </w:pPr>
      <w:r w:rsidRPr="00457BB9">
        <w:rPr>
          <w:lang w:val="ru-RU"/>
        </w:rPr>
        <w:br w:type="page"/>
      </w:r>
    </w:p>
    <w:p w14:paraId="1008089F" w14:textId="1F3F6BDE" w:rsidR="00EC2C51" w:rsidRPr="00EC2C51" w:rsidRDefault="000B59DE" w:rsidP="00EC2C51">
      <w:pPr>
        <w:spacing w:after="0" w:line="360" w:lineRule="auto"/>
        <w:jc w:val="center"/>
        <w:outlineLvl w:val="0"/>
        <w:rPr>
          <w:lang w:val="ru-RU"/>
        </w:rPr>
      </w:pPr>
      <w:bookmarkStart w:id="10" w:name="_Toc241012833"/>
      <w:bookmarkStart w:id="11" w:name="_Toc241012869"/>
      <w:r w:rsidRPr="00457BB9">
        <w:rPr>
          <w:rFonts w:ascii="Times New Roman" w:hAnsi="Times New Roman"/>
          <w:b/>
          <w:sz w:val="28"/>
          <w:lang w:val="ru-RU"/>
        </w:rPr>
        <w:lastRenderedPageBreak/>
        <w:t>3 ПРОЕКТ СИСТЕМЫ</w:t>
      </w:r>
      <w:bookmarkEnd w:id="10"/>
      <w:bookmarkEnd w:id="11"/>
    </w:p>
    <w:p w14:paraId="00E54FB1" w14:textId="77777777" w:rsidR="00EC2C51" w:rsidRPr="00EC2C51" w:rsidRDefault="00EC2C51" w:rsidP="00457BB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lang w:val="ru-RU"/>
        </w:rPr>
      </w:pPr>
    </w:p>
    <w:p w14:paraId="76FC7286" w14:textId="5F19EEA6" w:rsidR="009854FD" w:rsidRPr="00EC2C51" w:rsidRDefault="000B59DE" w:rsidP="00EC2C51">
      <w:pPr>
        <w:spacing w:after="0" w:line="360" w:lineRule="auto"/>
        <w:jc w:val="center"/>
        <w:outlineLvl w:val="1"/>
        <w:rPr>
          <w:bCs/>
          <w:lang w:val="ru-RU"/>
        </w:rPr>
      </w:pPr>
      <w:bookmarkStart w:id="12" w:name="_Toc241012834"/>
      <w:bookmarkStart w:id="13" w:name="_Toc241012870"/>
      <w:r w:rsidRPr="00EC2C51">
        <w:rPr>
          <w:rFonts w:ascii="Times New Roman" w:hAnsi="Times New Roman"/>
          <w:bCs/>
          <w:sz w:val="28"/>
          <w:lang w:val="ru-RU"/>
        </w:rPr>
        <w:t>3.1 Диаграмма классов</w:t>
      </w:r>
      <w:bookmarkEnd w:id="12"/>
      <w:bookmarkEnd w:id="13"/>
    </w:p>
    <w:p w14:paraId="3CB9CEE5" w14:textId="77777777" w:rsidR="00EC2C51" w:rsidRDefault="00EC2C51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4DC27152" w14:textId="223E9F2D" w:rsidR="009854FD" w:rsidRPr="00CE6A67" w:rsidRDefault="000B59DE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 xml:space="preserve">Для создания архитектуры программного модуля использован объектно-ориентированный подход и графический стандарт </w:t>
      </w:r>
      <w:r>
        <w:rPr>
          <w:rFonts w:ascii="Times New Roman" w:hAnsi="Times New Roman"/>
          <w:sz w:val="28"/>
        </w:rPr>
        <w:t>UML</w:t>
      </w:r>
      <w:r w:rsidRPr="00457BB9">
        <w:rPr>
          <w:rFonts w:ascii="Times New Roman" w:hAnsi="Times New Roman"/>
          <w:sz w:val="28"/>
          <w:lang w:val="ru-RU"/>
        </w:rPr>
        <w:t xml:space="preserve">. Архитектура разделена на логические слои (представление данных, валидация и класс взаимодействия с </w:t>
      </w:r>
      <w:r>
        <w:rPr>
          <w:rFonts w:ascii="Times New Roman" w:hAnsi="Times New Roman"/>
          <w:sz w:val="28"/>
        </w:rPr>
        <w:t>CAD</w:t>
      </w:r>
      <w:r w:rsidRPr="00457BB9">
        <w:rPr>
          <w:rFonts w:ascii="Times New Roman" w:hAnsi="Times New Roman"/>
          <w:sz w:val="28"/>
          <w:lang w:val="ru-RU"/>
        </w:rPr>
        <w:t xml:space="preserve">-системой).Для создания архитектуры программного модуля использован объектно-ориентированный подход и графический стандарт </w:t>
      </w:r>
      <w:r>
        <w:rPr>
          <w:rFonts w:ascii="Times New Roman" w:hAnsi="Times New Roman"/>
          <w:sz w:val="28"/>
        </w:rPr>
        <w:t>UML</w:t>
      </w:r>
      <w:r w:rsidRPr="00457BB9">
        <w:rPr>
          <w:rFonts w:ascii="Times New Roman" w:hAnsi="Times New Roman"/>
          <w:sz w:val="28"/>
          <w:lang w:val="ru-RU"/>
        </w:rPr>
        <w:t xml:space="preserve">. Архитектура разделена на логические слои (представление данных, валидация и класс взаимодействия с </w:t>
      </w:r>
      <w:r>
        <w:rPr>
          <w:rFonts w:ascii="Times New Roman" w:hAnsi="Times New Roman"/>
          <w:sz w:val="28"/>
        </w:rPr>
        <w:t>CAD</w:t>
      </w:r>
      <w:r w:rsidRPr="00457BB9">
        <w:rPr>
          <w:rFonts w:ascii="Times New Roman" w:hAnsi="Times New Roman"/>
          <w:sz w:val="28"/>
          <w:lang w:val="ru-RU"/>
        </w:rPr>
        <w:t>-системой)</w:t>
      </w:r>
      <w:r w:rsidR="00E30565" w:rsidRPr="00E30565">
        <w:rPr>
          <w:rFonts w:ascii="Times New Roman" w:hAnsi="Times New Roman"/>
          <w:sz w:val="28"/>
          <w:lang w:val="ru-RU"/>
        </w:rPr>
        <w:t>[</w:t>
      </w:r>
      <w:r w:rsidR="00F6380F">
        <w:rPr>
          <w:rFonts w:ascii="Times New Roman" w:hAnsi="Times New Roman"/>
          <w:sz w:val="28"/>
          <w:lang w:val="ru-RU"/>
        </w:rPr>
        <w:t>4</w:t>
      </w:r>
      <w:r w:rsidR="00E30565" w:rsidRPr="00E30565">
        <w:rPr>
          <w:rFonts w:ascii="Times New Roman" w:hAnsi="Times New Roman"/>
          <w:sz w:val="28"/>
          <w:lang w:val="ru-RU"/>
        </w:rPr>
        <w:t>]</w:t>
      </w:r>
      <w:r w:rsidRPr="00457BB9">
        <w:rPr>
          <w:rFonts w:ascii="Times New Roman" w:hAnsi="Times New Roman"/>
          <w:sz w:val="28"/>
          <w:lang w:val="ru-RU"/>
        </w:rPr>
        <w:t>.</w:t>
      </w:r>
    </w:p>
    <w:p w14:paraId="137CDF28" w14:textId="7513B92E" w:rsidR="00816414" w:rsidRPr="00CE6A67" w:rsidRDefault="00816414" w:rsidP="0081641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16414">
        <w:rPr>
          <w:rFonts w:ascii="Times New Roman" w:hAnsi="Times New Roman"/>
          <w:sz w:val="28"/>
          <w:szCs w:val="28"/>
          <w:lang w:val="ru-RU"/>
        </w:rPr>
        <w:t>Диаграмма классов представлена на рисунке 3.1.</w:t>
      </w:r>
    </w:p>
    <w:p w14:paraId="3ACF6600" w14:textId="64C18074" w:rsidR="00816414" w:rsidRDefault="00816414" w:rsidP="00816414">
      <w:pPr>
        <w:spacing w:after="0" w:line="240" w:lineRule="auto"/>
        <w:jc w:val="center"/>
      </w:pPr>
      <w:r w:rsidRPr="00816414">
        <w:rPr>
          <w:noProof/>
        </w:rPr>
        <w:drawing>
          <wp:inline distT="0" distB="0" distL="0" distR="0" wp14:anchorId="6E69CDA9" wp14:editId="34228B8D">
            <wp:extent cx="6243727" cy="4371673"/>
            <wp:effectExtent l="19050" t="19050" r="24130" b="10160"/>
            <wp:docPr id="168030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07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5335" cy="43727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7B5B93" w14:textId="79555791" w:rsidR="00816414" w:rsidRPr="001A3BEC" w:rsidRDefault="00816414" w:rsidP="001A3B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6A67">
        <w:rPr>
          <w:rFonts w:ascii="Times New Roman" w:hAnsi="Times New Roman" w:cs="Times New Roman"/>
          <w:sz w:val="28"/>
          <w:szCs w:val="28"/>
          <w:lang w:val="ru-RU"/>
        </w:rPr>
        <w:t xml:space="preserve">Рисунок 3.1 – </w:t>
      </w:r>
      <w:r w:rsidRPr="00816414">
        <w:rPr>
          <w:rFonts w:ascii="Times New Roman" w:hAnsi="Times New Roman" w:cs="Times New Roman"/>
          <w:sz w:val="28"/>
          <w:szCs w:val="28"/>
        </w:rPr>
        <w:t>UML</w:t>
      </w:r>
      <w:r w:rsidRPr="00CE6A67">
        <w:rPr>
          <w:rFonts w:ascii="Times New Roman" w:hAnsi="Times New Roman" w:cs="Times New Roman"/>
          <w:sz w:val="28"/>
          <w:szCs w:val="28"/>
          <w:lang w:val="ru-RU"/>
        </w:rPr>
        <w:t>-диаграмма классов плагина</w:t>
      </w:r>
    </w:p>
    <w:p w14:paraId="37822D55" w14:textId="3FC472F8" w:rsidR="009854FD" w:rsidRPr="00457BB9" w:rsidRDefault="000B59DE" w:rsidP="00E30565">
      <w:pPr>
        <w:spacing w:after="0" w:line="360" w:lineRule="auto"/>
        <w:jc w:val="both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lastRenderedPageBreak/>
        <w:t>Таблица 3.1 – Описание классов плагина «Держатель телефона»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5"/>
        <w:gridCol w:w="4984"/>
      </w:tblGrid>
      <w:tr w:rsidR="009854FD" w14:paraId="314B2DD3" w14:textId="77777777">
        <w:tc>
          <w:tcPr>
            <w:tcW w:w="4989" w:type="dxa"/>
          </w:tcPr>
          <w:p w14:paraId="1811E7DA" w14:textId="77777777" w:rsidR="009854FD" w:rsidRPr="00E30565" w:rsidRDefault="000B59DE" w:rsidP="00E30565">
            <w:pPr>
              <w:jc w:val="center"/>
              <w:rPr>
                <w:bCs/>
              </w:rPr>
            </w:pPr>
            <w:proofErr w:type="spellStart"/>
            <w:r w:rsidRPr="00E30565">
              <w:rPr>
                <w:rFonts w:ascii="Times New Roman" w:hAnsi="Times New Roman"/>
                <w:bCs/>
                <w:sz w:val="24"/>
              </w:rPr>
              <w:t>Название</w:t>
            </w:r>
            <w:proofErr w:type="spellEnd"/>
            <w:r w:rsidRPr="00E30565"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 w:rsidRPr="00E30565">
              <w:rPr>
                <w:rFonts w:ascii="Times New Roman" w:hAnsi="Times New Roman"/>
                <w:bCs/>
                <w:sz w:val="24"/>
              </w:rPr>
              <w:t>класса</w:t>
            </w:r>
            <w:proofErr w:type="spellEnd"/>
          </w:p>
        </w:tc>
        <w:tc>
          <w:tcPr>
            <w:tcW w:w="4989" w:type="dxa"/>
          </w:tcPr>
          <w:p w14:paraId="01F86519" w14:textId="77777777" w:rsidR="009854FD" w:rsidRPr="00E30565" w:rsidRDefault="000B59DE" w:rsidP="00E30565">
            <w:pPr>
              <w:jc w:val="center"/>
              <w:rPr>
                <w:bCs/>
              </w:rPr>
            </w:pPr>
            <w:r w:rsidRPr="00E30565">
              <w:rPr>
                <w:rFonts w:ascii="Times New Roman" w:hAnsi="Times New Roman"/>
                <w:bCs/>
                <w:sz w:val="24"/>
              </w:rPr>
              <w:t>Описание назначения класса</w:t>
            </w:r>
          </w:p>
        </w:tc>
      </w:tr>
      <w:tr w:rsidR="009854FD" w:rsidRPr="00CE6A67" w14:paraId="4A930978" w14:textId="77777777">
        <w:tc>
          <w:tcPr>
            <w:tcW w:w="4989" w:type="dxa"/>
          </w:tcPr>
          <w:p w14:paraId="2C29C4E8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MainForm</w:t>
            </w:r>
          </w:p>
        </w:tc>
        <w:tc>
          <w:tcPr>
            <w:tcW w:w="4989" w:type="dxa"/>
          </w:tcPr>
          <w:p w14:paraId="5973CD2C" w14:textId="77777777" w:rsidR="009854FD" w:rsidRPr="00457BB9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>Главная графическая форма (</w:t>
            </w:r>
            <w:r>
              <w:rPr>
                <w:rFonts w:ascii="Times New Roman" w:hAnsi="Times New Roman"/>
                <w:sz w:val="24"/>
              </w:rPr>
              <w:t>UI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>). Обеспечивает ввод данных и обработку событий нажатия.</w:t>
            </w:r>
          </w:p>
        </w:tc>
      </w:tr>
      <w:tr w:rsidR="009854FD" w14:paraId="4755CCA7" w14:textId="77777777">
        <w:tc>
          <w:tcPr>
            <w:tcW w:w="4989" w:type="dxa"/>
          </w:tcPr>
          <w:p w14:paraId="05DF1D6F" w14:textId="77777777" w:rsidR="009854FD" w:rsidRDefault="000B59DE" w:rsidP="00E30565">
            <w:pPr>
              <w:jc w:val="center"/>
            </w:pPr>
            <w:proofErr w:type="spellStart"/>
            <w:r>
              <w:rPr>
                <w:rFonts w:ascii="Times New Roman" w:hAnsi="Times New Roman"/>
                <w:sz w:val="24"/>
              </w:rPr>
              <w:t>WindowBuilder</w:t>
            </w:r>
            <w:proofErr w:type="spellEnd"/>
          </w:p>
        </w:tc>
        <w:tc>
          <w:tcPr>
            <w:tcW w:w="4989" w:type="dxa"/>
          </w:tcPr>
          <w:p w14:paraId="5B78E0D2" w14:textId="77777777" w:rsidR="009854FD" w:rsidRDefault="000B59DE" w:rsidP="00E30565">
            <w:pPr>
              <w:jc w:val="center"/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Класс-построитель, отвечающий за выполнение булевых операций вычитания и генерацию </w:t>
            </w:r>
            <w:r>
              <w:rPr>
                <w:rFonts w:ascii="Times New Roman" w:hAnsi="Times New Roman"/>
                <w:sz w:val="24"/>
              </w:rPr>
              <w:t xml:space="preserve">3D-тела </w:t>
            </w:r>
            <w:proofErr w:type="spellStart"/>
            <w:r>
              <w:rPr>
                <w:rFonts w:ascii="Times New Roman" w:hAnsi="Times New Roman"/>
                <w:sz w:val="24"/>
              </w:rPr>
              <w:t>держателя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9854FD" w:rsidRPr="00CE6A67" w14:paraId="1ABD6607" w14:textId="77777777">
        <w:tc>
          <w:tcPr>
            <w:tcW w:w="4989" w:type="dxa"/>
          </w:tcPr>
          <w:p w14:paraId="4198FFE1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WindowParameters</w:t>
            </w:r>
          </w:p>
        </w:tc>
        <w:tc>
          <w:tcPr>
            <w:tcW w:w="4989" w:type="dxa"/>
          </w:tcPr>
          <w:p w14:paraId="259D3315" w14:textId="77777777" w:rsidR="009854FD" w:rsidRPr="00457BB9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Слой данных. Хранит текущие параметры </w:t>
            </w:r>
            <w:r>
              <w:rPr>
                <w:rFonts w:ascii="Times New Roman" w:hAnsi="Times New Roman"/>
                <w:sz w:val="24"/>
              </w:rPr>
              <w:t>L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</w:rPr>
              <w:t>W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</w:rPr>
              <w:t>H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</w:rPr>
              <w:t>a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</w:rPr>
              <w:t>d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 и инкапсулирует логику их валидации.</w:t>
            </w:r>
          </w:p>
        </w:tc>
      </w:tr>
      <w:tr w:rsidR="009854FD" w:rsidRPr="00CE6A67" w14:paraId="4DC2F425" w14:textId="77777777">
        <w:tc>
          <w:tcPr>
            <w:tcW w:w="4989" w:type="dxa"/>
          </w:tcPr>
          <w:p w14:paraId="6EFFD343" w14:textId="77777777" w:rsidR="009854FD" w:rsidRDefault="000B59DE" w:rsidP="00E30565">
            <w:pPr>
              <w:jc w:val="center"/>
            </w:pPr>
            <w:proofErr w:type="spellStart"/>
            <w:r>
              <w:rPr>
                <w:rFonts w:ascii="Times New Roman" w:hAnsi="Times New Roman"/>
                <w:sz w:val="24"/>
              </w:rPr>
              <w:t>KompasWrapper</w:t>
            </w:r>
            <w:proofErr w:type="spellEnd"/>
          </w:p>
        </w:tc>
        <w:tc>
          <w:tcPr>
            <w:tcW w:w="4989" w:type="dxa"/>
          </w:tcPr>
          <w:p w14:paraId="67589E6F" w14:textId="77777777" w:rsidR="009854FD" w:rsidRPr="00457BB9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Низкоуровневая обертка для </w:t>
            </w:r>
            <w:r>
              <w:rPr>
                <w:rFonts w:ascii="Times New Roman" w:hAnsi="Times New Roman"/>
                <w:sz w:val="24"/>
              </w:rPr>
              <w:t>COM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API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 КОМПАС-3</w:t>
            </w:r>
            <w:r>
              <w:rPr>
                <w:rFonts w:ascii="Times New Roman" w:hAnsi="Times New Roman"/>
                <w:sz w:val="24"/>
              </w:rPr>
              <w:t>D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>. Создает примитивы, открывает сессию САПР.</w:t>
            </w:r>
          </w:p>
        </w:tc>
      </w:tr>
    </w:tbl>
    <w:p w14:paraId="0518C0BB" w14:textId="77777777" w:rsidR="00E30565" w:rsidRPr="00E30565" w:rsidRDefault="00E30565" w:rsidP="00457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2A679C" w14:textId="77777777" w:rsidR="009854FD" w:rsidRPr="00457BB9" w:rsidRDefault="000B59DE" w:rsidP="00E30565">
      <w:pPr>
        <w:spacing w:after="0" w:line="360" w:lineRule="auto"/>
        <w:jc w:val="both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 xml:space="preserve">Таблица 3.2 – Свойства и методы класса </w:t>
      </w:r>
      <w:proofErr w:type="spellStart"/>
      <w:r>
        <w:rPr>
          <w:rFonts w:ascii="Times New Roman" w:hAnsi="Times New Roman"/>
          <w:sz w:val="28"/>
        </w:rPr>
        <w:t>WindowParameters</w:t>
      </w:r>
      <w:proofErr w:type="spellEnd"/>
      <w:r w:rsidRPr="00457BB9">
        <w:rPr>
          <w:rFonts w:ascii="Times New Roman" w:hAnsi="Times New Roman"/>
          <w:sz w:val="28"/>
          <w:lang w:val="ru-RU"/>
        </w:rPr>
        <w:t xml:space="preserve"> (Логика держателя)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2"/>
        <w:gridCol w:w="3323"/>
      </w:tblGrid>
      <w:tr w:rsidR="009854FD" w14:paraId="76E3636A" w14:textId="77777777">
        <w:tc>
          <w:tcPr>
            <w:tcW w:w="3326" w:type="dxa"/>
          </w:tcPr>
          <w:p w14:paraId="13D5A716" w14:textId="77777777" w:rsidR="009854FD" w:rsidRPr="00E30565" w:rsidRDefault="000B59DE" w:rsidP="00E30565">
            <w:pPr>
              <w:jc w:val="center"/>
              <w:rPr>
                <w:bCs/>
              </w:rPr>
            </w:pPr>
            <w:proofErr w:type="spellStart"/>
            <w:r w:rsidRPr="00E30565">
              <w:rPr>
                <w:rFonts w:ascii="Times New Roman" w:hAnsi="Times New Roman"/>
                <w:bCs/>
                <w:sz w:val="24"/>
              </w:rPr>
              <w:t>Имя</w:t>
            </w:r>
            <w:proofErr w:type="spellEnd"/>
            <w:r w:rsidRPr="00E30565"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 w:rsidRPr="00E30565">
              <w:rPr>
                <w:rFonts w:ascii="Times New Roman" w:hAnsi="Times New Roman"/>
                <w:bCs/>
                <w:sz w:val="24"/>
              </w:rPr>
              <w:t>члена</w:t>
            </w:r>
            <w:proofErr w:type="spellEnd"/>
            <w:r w:rsidRPr="00E30565"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 w:rsidRPr="00E30565">
              <w:rPr>
                <w:rFonts w:ascii="Times New Roman" w:hAnsi="Times New Roman"/>
                <w:bCs/>
                <w:sz w:val="24"/>
              </w:rPr>
              <w:t>класса</w:t>
            </w:r>
            <w:proofErr w:type="spellEnd"/>
          </w:p>
        </w:tc>
        <w:tc>
          <w:tcPr>
            <w:tcW w:w="3326" w:type="dxa"/>
          </w:tcPr>
          <w:p w14:paraId="0677C18D" w14:textId="77777777" w:rsidR="009854FD" w:rsidRPr="00E30565" w:rsidRDefault="000B59DE" w:rsidP="00E30565">
            <w:pPr>
              <w:jc w:val="center"/>
              <w:rPr>
                <w:bCs/>
              </w:rPr>
            </w:pPr>
            <w:r w:rsidRPr="00E30565">
              <w:rPr>
                <w:rFonts w:ascii="Times New Roman" w:hAnsi="Times New Roman"/>
                <w:bCs/>
                <w:sz w:val="24"/>
              </w:rPr>
              <w:t>Тип данных / возврата</w:t>
            </w:r>
          </w:p>
        </w:tc>
        <w:tc>
          <w:tcPr>
            <w:tcW w:w="3326" w:type="dxa"/>
          </w:tcPr>
          <w:p w14:paraId="3B48E76F" w14:textId="77777777" w:rsidR="009854FD" w:rsidRPr="00E30565" w:rsidRDefault="000B59DE" w:rsidP="00E30565">
            <w:pPr>
              <w:jc w:val="center"/>
              <w:rPr>
                <w:bCs/>
              </w:rPr>
            </w:pPr>
            <w:r w:rsidRPr="00E30565">
              <w:rPr>
                <w:rFonts w:ascii="Times New Roman" w:hAnsi="Times New Roman"/>
                <w:bCs/>
                <w:sz w:val="24"/>
              </w:rPr>
              <w:t>Описание</w:t>
            </w:r>
          </w:p>
        </w:tc>
      </w:tr>
      <w:tr w:rsidR="009854FD" w:rsidRPr="00CE6A67" w14:paraId="4D535D89" w14:textId="77777777">
        <w:tc>
          <w:tcPr>
            <w:tcW w:w="3326" w:type="dxa"/>
          </w:tcPr>
          <w:p w14:paraId="0C69CE66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HolderLength</w:t>
            </w:r>
          </w:p>
        </w:tc>
        <w:tc>
          <w:tcPr>
            <w:tcW w:w="3326" w:type="dxa"/>
          </w:tcPr>
          <w:p w14:paraId="521FE051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double</w:t>
            </w:r>
          </w:p>
        </w:tc>
        <w:tc>
          <w:tcPr>
            <w:tcW w:w="3326" w:type="dxa"/>
          </w:tcPr>
          <w:p w14:paraId="2BED6549" w14:textId="77777777" w:rsidR="009854FD" w:rsidRPr="00457BB9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Задает и возвращает длину </w:t>
            </w:r>
            <w:r>
              <w:rPr>
                <w:rFonts w:ascii="Times New Roman" w:hAnsi="Times New Roman"/>
                <w:sz w:val="24"/>
              </w:rPr>
              <w:t>L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 основания держателя.</w:t>
            </w:r>
          </w:p>
        </w:tc>
      </w:tr>
      <w:tr w:rsidR="009854FD" w:rsidRPr="00CE6A67" w14:paraId="438F33F2" w14:textId="77777777">
        <w:tc>
          <w:tcPr>
            <w:tcW w:w="3326" w:type="dxa"/>
          </w:tcPr>
          <w:p w14:paraId="12383D92" w14:textId="77777777" w:rsidR="009854FD" w:rsidRDefault="000B59DE" w:rsidP="00E30565">
            <w:pPr>
              <w:jc w:val="center"/>
            </w:pPr>
            <w:proofErr w:type="spellStart"/>
            <w:r>
              <w:rPr>
                <w:rFonts w:ascii="Times New Roman" w:hAnsi="Times New Roman"/>
                <w:sz w:val="24"/>
              </w:rPr>
              <w:t>HolderWidth</w:t>
            </w:r>
            <w:proofErr w:type="spellEnd"/>
          </w:p>
        </w:tc>
        <w:tc>
          <w:tcPr>
            <w:tcW w:w="3326" w:type="dxa"/>
          </w:tcPr>
          <w:p w14:paraId="129EB3A1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double</w:t>
            </w:r>
          </w:p>
        </w:tc>
        <w:tc>
          <w:tcPr>
            <w:tcW w:w="3326" w:type="dxa"/>
          </w:tcPr>
          <w:p w14:paraId="6D5DD3B2" w14:textId="77777777" w:rsidR="009854FD" w:rsidRPr="00457BB9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Задает и возвращает ширину </w:t>
            </w:r>
            <w:r>
              <w:rPr>
                <w:rFonts w:ascii="Times New Roman" w:hAnsi="Times New Roman"/>
                <w:sz w:val="24"/>
              </w:rPr>
              <w:t>W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 основания.</w:t>
            </w:r>
          </w:p>
        </w:tc>
      </w:tr>
      <w:tr w:rsidR="009854FD" w:rsidRPr="00CE6A67" w14:paraId="297C05F4" w14:textId="77777777">
        <w:tc>
          <w:tcPr>
            <w:tcW w:w="3326" w:type="dxa"/>
          </w:tcPr>
          <w:p w14:paraId="67C8B47C" w14:textId="77777777" w:rsidR="009854FD" w:rsidRDefault="000B59DE" w:rsidP="00E30565">
            <w:pPr>
              <w:jc w:val="center"/>
            </w:pPr>
            <w:proofErr w:type="spellStart"/>
            <w:r>
              <w:rPr>
                <w:rFonts w:ascii="Times New Roman" w:hAnsi="Times New Roman"/>
                <w:sz w:val="24"/>
              </w:rPr>
              <w:t>HolderHeight</w:t>
            </w:r>
            <w:proofErr w:type="spellEnd"/>
          </w:p>
        </w:tc>
        <w:tc>
          <w:tcPr>
            <w:tcW w:w="3326" w:type="dxa"/>
          </w:tcPr>
          <w:p w14:paraId="19C0F6A1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double</w:t>
            </w:r>
          </w:p>
        </w:tc>
        <w:tc>
          <w:tcPr>
            <w:tcW w:w="3326" w:type="dxa"/>
          </w:tcPr>
          <w:p w14:paraId="1AC24273" w14:textId="77777777" w:rsidR="009854FD" w:rsidRPr="00457BB9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Задает и возвращает высоту </w:t>
            </w:r>
            <w:r>
              <w:rPr>
                <w:rFonts w:ascii="Times New Roman" w:hAnsi="Times New Roman"/>
                <w:sz w:val="24"/>
              </w:rPr>
              <w:t>H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 конструкции.</w:t>
            </w:r>
          </w:p>
        </w:tc>
      </w:tr>
      <w:tr w:rsidR="009854FD" w:rsidRPr="00CE6A67" w14:paraId="24991A17" w14:textId="77777777">
        <w:tc>
          <w:tcPr>
            <w:tcW w:w="3326" w:type="dxa"/>
          </w:tcPr>
          <w:p w14:paraId="15FD22C2" w14:textId="77777777" w:rsidR="009854FD" w:rsidRDefault="000B59DE" w:rsidP="00E30565">
            <w:pPr>
              <w:jc w:val="center"/>
            </w:pPr>
            <w:proofErr w:type="spellStart"/>
            <w:r>
              <w:rPr>
                <w:rFonts w:ascii="Times New Roman" w:hAnsi="Times New Roman"/>
                <w:sz w:val="24"/>
              </w:rPr>
              <w:t>TiltAngle</w:t>
            </w:r>
            <w:proofErr w:type="spellEnd"/>
          </w:p>
        </w:tc>
        <w:tc>
          <w:tcPr>
            <w:tcW w:w="3326" w:type="dxa"/>
          </w:tcPr>
          <w:p w14:paraId="2B2B1A09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double</w:t>
            </w:r>
          </w:p>
        </w:tc>
        <w:tc>
          <w:tcPr>
            <w:tcW w:w="3326" w:type="dxa"/>
          </w:tcPr>
          <w:p w14:paraId="2F928F88" w14:textId="77777777" w:rsidR="009854FD" w:rsidRPr="00457BB9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>Задает угол наклона паза в градусах (альфа).</w:t>
            </w:r>
          </w:p>
        </w:tc>
      </w:tr>
      <w:tr w:rsidR="009854FD" w:rsidRPr="00CE6A67" w14:paraId="7B5C1ADE" w14:textId="77777777">
        <w:tc>
          <w:tcPr>
            <w:tcW w:w="3326" w:type="dxa"/>
          </w:tcPr>
          <w:p w14:paraId="208ABB59" w14:textId="77777777" w:rsidR="009854FD" w:rsidRDefault="000B59DE" w:rsidP="00E30565">
            <w:pPr>
              <w:jc w:val="center"/>
            </w:pPr>
            <w:proofErr w:type="spellStart"/>
            <w:r>
              <w:rPr>
                <w:rFonts w:ascii="Times New Roman" w:hAnsi="Times New Roman"/>
                <w:sz w:val="24"/>
              </w:rPr>
              <w:t>GrooveDepth</w:t>
            </w:r>
            <w:proofErr w:type="spellEnd"/>
          </w:p>
        </w:tc>
        <w:tc>
          <w:tcPr>
            <w:tcW w:w="3326" w:type="dxa"/>
          </w:tcPr>
          <w:p w14:paraId="05421AC1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double</w:t>
            </w:r>
          </w:p>
        </w:tc>
        <w:tc>
          <w:tcPr>
            <w:tcW w:w="3326" w:type="dxa"/>
          </w:tcPr>
          <w:p w14:paraId="54091449" w14:textId="77777777" w:rsidR="009854FD" w:rsidRPr="00457BB9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Задает и проверяет глубину паза </w:t>
            </w:r>
            <w:r>
              <w:rPr>
                <w:rFonts w:ascii="Times New Roman" w:hAnsi="Times New Roman"/>
                <w:sz w:val="24"/>
              </w:rPr>
              <w:t>d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>.</w:t>
            </w:r>
          </w:p>
        </w:tc>
      </w:tr>
      <w:tr w:rsidR="009854FD" w14:paraId="3AF5F452" w14:textId="77777777">
        <w:tc>
          <w:tcPr>
            <w:tcW w:w="3326" w:type="dxa"/>
          </w:tcPr>
          <w:p w14:paraId="177FBB80" w14:textId="77777777" w:rsidR="009854FD" w:rsidRDefault="000B59DE" w:rsidP="00E30565">
            <w:pPr>
              <w:jc w:val="center"/>
            </w:pPr>
            <w:proofErr w:type="gramStart"/>
            <w:r>
              <w:rPr>
                <w:rFonts w:ascii="Times New Roman" w:hAnsi="Times New Roman"/>
                <w:sz w:val="24"/>
              </w:rPr>
              <w:t>Validate(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326" w:type="dxa"/>
          </w:tcPr>
          <w:p w14:paraId="1A48D2ED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bool</w:t>
            </w:r>
          </w:p>
        </w:tc>
        <w:tc>
          <w:tcPr>
            <w:tcW w:w="3326" w:type="dxa"/>
          </w:tcPr>
          <w:p w14:paraId="76D09520" w14:textId="77777777" w:rsidR="009854FD" w:rsidRDefault="000B59DE" w:rsidP="00E30565">
            <w:pPr>
              <w:jc w:val="center"/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Проверяет соответствие всех параметров диапазонам и условию </w:t>
            </w:r>
            <w:r>
              <w:rPr>
                <w:rFonts w:ascii="Times New Roman" w:hAnsi="Times New Roman"/>
                <w:sz w:val="24"/>
              </w:rPr>
              <w:t>H*0.3 &lt;= d &lt;= H*0.7.</w:t>
            </w:r>
          </w:p>
        </w:tc>
      </w:tr>
    </w:tbl>
    <w:p w14:paraId="08AAC5D5" w14:textId="77777777" w:rsidR="009854FD" w:rsidRPr="002108CE" w:rsidRDefault="009854FD" w:rsidP="00457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744044" w14:textId="77777777" w:rsidR="009854FD" w:rsidRPr="002108CE" w:rsidRDefault="000B59DE" w:rsidP="002108CE">
      <w:pPr>
        <w:spacing w:after="0" w:line="360" w:lineRule="auto"/>
        <w:jc w:val="center"/>
        <w:outlineLvl w:val="1"/>
        <w:rPr>
          <w:bCs/>
        </w:rPr>
      </w:pPr>
      <w:bookmarkStart w:id="14" w:name="_Toc241012835"/>
      <w:bookmarkStart w:id="15" w:name="_Toc241012871"/>
      <w:r w:rsidRPr="002108CE">
        <w:rPr>
          <w:rFonts w:ascii="Times New Roman" w:hAnsi="Times New Roman"/>
          <w:bCs/>
          <w:sz w:val="28"/>
        </w:rPr>
        <w:t xml:space="preserve">3.2 </w:t>
      </w:r>
      <w:proofErr w:type="spellStart"/>
      <w:r w:rsidRPr="002108CE">
        <w:rPr>
          <w:rFonts w:ascii="Times New Roman" w:hAnsi="Times New Roman"/>
          <w:bCs/>
          <w:sz w:val="28"/>
        </w:rPr>
        <w:t>Макеты</w:t>
      </w:r>
      <w:proofErr w:type="spellEnd"/>
      <w:r w:rsidRPr="002108CE">
        <w:rPr>
          <w:rFonts w:ascii="Times New Roman" w:hAnsi="Times New Roman"/>
          <w:bCs/>
          <w:sz w:val="28"/>
        </w:rPr>
        <w:t xml:space="preserve"> </w:t>
      </w:r>
      <w:proofErr w:type="spellStart"/>
      <w:r w:rsidRPr="002108CE">
        <w:rPr>
          <w:rFonts w:ascii="Times New Roman" w:hAnsi="Times New Roman"/>
          <w:bCs/>
          <w:sz w:val="28"/>
        </w:rPr>
        <w:t>пользовательского</w:t>
      </w:r>
      <w:proofErr w:type="spellEnd"/>
      <w:r w:rsidRPr="002108CE">
        <w:rPr>
          <w:rFonts w:ascii="Times New Roman" w:hAnsi="Times New Roman"/>
          <w:bCs/>
          <w:sz w:val="28"/>
        </w:rPr>
        <w:t xml:space="preserve"> </w:t>
      </w:r>
      <w:proofErr w:type="spellStart"/>
      <w:r w:rsidRPr="002108CE">
        <w:rPr>
          <w:rFonts w:ascii="Times New Roman" w:hAnsi="Times New Roman"/>
          <w:bCs/>
          <w:sz w:val="28"/>
        </w:rPr>
        <w:t>интерфейса</w:t>
      </w:r>
      <w:bookmarkEnd w:id="14"/>
      <w:bookmarkEnd w:id="15"/>
      <w:proofErr w:type="spellEnd"/>
    </w:p>
    <w:p w14:paraId="2966EA36" w14:textId="77777777" w:rsidR="002108CE" w:rsidRDefault="002108CE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78D239E8" w14:textId="1E749F2C" w:rsidR="009854FD" w:rsidRDefault="000B59DE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 xml:space="preserve">Пользовательский интерфейс плагина разработан с использованием технологии </w:t>
      </w:r>
      <w:r>
        <w:rPr>
          <w:rFonts w:ascii="Times New Roman" w:hAnsi="Times New Roman"/>
          <w:sz w:val="28"/>
        </w:rPr>
        <w:t>Windows</w:t>
      </w:r>
      <w:r w:rsidRPr="00457BB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Forms</w:t>
      </w:r>
      <w:r w:rsidRPr="00457BB9">
        <w:rPr>
          <w:rFonts w:ascii="Times New Roman" w:hAnsi="Times New Roman"/>
          <w:sz w:val="28"/>
          <w:lang w:val="ru-RU"/>
        </w:rPr>
        <w:t>. На форме расположены поля ввода (</w:t>
      </w:r>
      <w:proofErr w:type="spellStart"/>
      <w:r>
        <w:rPr>
          <w:rFonts w:ascii="Times New Roman" w:hAnsi="Times New Roman"/>
          <w:sz w:val="28"/>
        </w:rPr>
        <w:t>TextBox</w:t>
      </w:r>
      <w:proofErr w:type="spellEnd"/>
      <w:r w:rsidRPr="00457BB9">
        <w:rPr>
          <w:rFonts w:ascii="Times New Roman" w:hAnsi="Times New Roman"/>
          <w:sz w:val="28"/>
          <w:lang w:val="ru-RU"/>
        </w:rPr>
        <w:t xml:space="preserve">) для параметров </w:t>
      </w:r>
      <w:r>
        <w:rPr>
          <w:rFonts w:ascii="Times New Roman" w:hAnsi="Times New Roman"/>
          <w:sz w:val="28"/>
        </w:rPr>
        <w:t>L</w:t>
      </w:r>
      <w:r w:rsidRPr="00457BB9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W</w:t>
      </w:r>
      <w:r w:rsidRPr="00457BB9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H</w:t>
      </w:r>
      <w:r w:rsidRPr="00457BB9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a</w:t>
      </w:r>
      <w:r w:rsidRPr="00457BB9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d</w:t>
      </w:r>
      <w:r w:rsidRPr="00457BB9">
        <w:rPr>
          <w:rFonts w:ascii="Times New Roman" w:hAnsi="Times New Roman"/>
          <w:sz w:val="28"/>
          <w:lang w:val="ru-RU"/>
        </w:rPr>
        <w:t xml:space="preserve">, блоки динамического вывода расчетных параметров </w:t>
      </w:r>
      <w:r>
        <w:rPr>
          <w:rFonts w:ascii="Times New Roman" w:hAnsi="Times New Roman"/>
          <w:sz w:val="28"/>
        </w:rPr>
        <w:t>d</w:t>
      </w:r>
      <w:r w:rsidRPr="00457BB9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min</w:t>
      </w:r>
      <w:r w:rsidRPr="00457BB9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d</w:t>
      </w:r>
      <w:r w:rsidRPr="00457BB9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max</w:t>
      </w:r>
      <w:r w:rsidRPr="00457BB9">
        <w:rPr>
          <w:rFonts w:ascii="Times New Roman" w:hAnsi="Times New Roman"/>
          <w:sz w:val="28"/>
          <w:lang w:val="ru-RU"/>
        </w:rPr>
        <w:t xml:space="preserve">, а также управляющая кнопка «Построить деталь». При вводе </w:t>
      </w:r>
      <w:r w:rsidRPr="00457BB9">
        <w:rPr>
          <w:rFonts w:ascii="Times New Roman" w:hAnsi="Times New Roman"/>
          <w:sz w:val="28"/>
          <w:lang w:val="ru-RU"/>
        </w:rPr>
        <w:lastRenderedPageBreak/>
        <w:t>некорректных чисел срабатывает валидатор, окрашивающий текстовое поле в красный цвет и выводящий предупреждение в статус-бар.</w:t>
      </w:r>
    </w:p>
    <w:p w14:paraId="766F65E9" w14:textId="00F859C1" w:rsidR="002108CE" w:rsidRDefault="002108CE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Макеты на рисунках 3.2 и 3.3, показана сама форма и реакция на неправельные данные.</w:t>
      </w:r>
    </w:p>
    <w:p w14:paraId="2816B2FB" w14:textId="4679B0B1" w:rsidR="002108CE" w:rsidRDefault="002108CE" w:rsidP="002108CE">
      <w:pPr>
        <w:spacing w:after="0" w:line="24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57C57EF" wp14:editId="1F7F90E9">
            <wp:extent cx="3951825" cy="2286000"/>
            <wp:effectExtent l="0" t="0" r="0" b="0"/>
            <wp:docPr id="65454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49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640" cy="22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27BB" w14:textId="77777777" w:rsidR="002108CE" w:rsidRDefault="002108CE" w:rsidP="002108C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A40681">
        <w:rPr>
          <w:rFonts w:ascii="Times New Roman" w:hAnsi="Times New Roman"/>
          <w:sz w:val="28"/>
          <w:szCs w:val="28"/>
        </w:rPr>
        <w:t>Рисунок</w:t>
      </w:r>
      <w:proofErr w:type="spellEnd"/>
      <w:r w:rsidRPr="00A40681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A40681">
        <w:rPr>
          <w:rFonts w:ascii="Times New Roman" w:hAnsi="Times New Roman"/>
          <w:sz w:val="28"/>
          <w:szCs w:val="28"/>
        </w:rPr>
        <w:t>3.2</w:t>
      </w:r>
      <w:r w:rsidRPr="00A40681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2F0D7F">
        <w:rPr>
          <w:rFonts w:ascii="Times New Roman" w:hAnsi="Times New Roman"/>
          <w:sz w:val="28"/>
          <w:szCs w:val="28"/>
        </w:rPr>
        <w:t>−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40681">
        <w:rPr>
          <w:rFonts w:ascii="Times New Roman" w:hAnsi="Times New Roman"/>
          <w:spacing w:val="-3"/>
          <w:sz w:val="28"/>
          <w:szCs w:val="28"/>
        </w:rPr>
        <w:t>Макет</w:t>
      </w:r>
      <w:proofErr w:type="spellEnd"/>
      <w:r w:rsidRPr="00A40681">
        <w:rPr>
          <w:rFonts w:ascii="Times New Roman" w:hAnsi="Times New Roman"/>
          <w:spacing w:val="-3"/>
          <w:sz w:val="28"/>
          <w:szCs w:val="28"/>
        </w:rPr>
        <w:t xml:space="preserve"> </w:t>
      </w:r>
      <w:proofErr w:type="spellStart"/>
      <w:r w:rsidRPr="00A40681">
        <w:rPr>
          <w:rFonts w:ascii="Times New Roman" w:hAnsi="Times New Roman"/>
          <w:spacing w:val="-3"/>
          <w:sz w:val="28"/>
          <w:szCs w:val="28"/>
        </w:rPr>
        <w:t>п</w:t>
      </w:r>
      <w:r w:rsidRPr="00A40681">
        <w:rPr>
          <w:rFonts w:ascii="Times New Roman" w:hAnsi="Times New Roman"/>
          <w:sz w:val="28"/>
          <w:szCs w:val="28"/>
        </w:rPr>
        <w:t>ользовательского</w:t>
      </w:r>
      <w:proofErr w:type="spellEnd"/>
      <w:r w:rsidRPr="00A4068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40681">
        <w:rPr>
          <w:rFonts w:ascii="Times New Roman" w:hAnsi="Times New Roman"/>
          <w:sz w:val="28"/>
          <w:szCs w:val="28"/>
        </w:rPr>
        <w:t>интерфейса</w:t>
      </w:r>
      <w:proofErr w:type="spellEnd"/>
    </w:p>
    <w:p w14:paraId="33C22882" w14:textId="77777777" w:rsidR="002108CE" w:rsidRDefault="002108CE" w:rsidP="002108CE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617DED5" w14:textId="131FAB74" w:rsidR="002108CE" w:rsidRDefault="002108CE" w:rsidP="002108C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1014D58" wp14:editId="341F0979">
            <wp:extent cx="4528270" cy="4002657"/>
            <wp:effectExtent l="0" t="0" r="5715" b="0"/>
            <wp:docPr id="142485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55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089" cy="400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923A" w14:textId="0FC296DC" w:rsidR="002108CE" w:rsidRPr="002108CE" w:rsidRDefault="002108CE" w:rsidP="002108C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2108CE">
        <w:rPr>
          <w:rFonts w:ascii="Times New Roman" w:hAnsi="Times New Roman"/>
          <w:sz w:val="28"/>
          <w:szCs w:val="28"/>
          <w:lang w:val="ru-RU"/>
        </w:rPr>
        <w:t>Рисунок</w:t>
      </w:r>
      <w:r w:rsidRPr="002108CE">
        <w:rPr>
          <w:rFonts w:ascii="Times New Roman" w:hAnsi="Times New Roman"/>
          <w:spacing w:val="-5"/>
          <w:sz w:val="28"/>
          <w:szCs w:val="28"/>
          <w:lang w:val="ru-RU"/>
        </w:rPr>
        <w:t xml:space="preserve"> </w:t>
      </w:r>
      <w:r w:rsidRPr="002108CE">
        <w:rPr>
          <w:rFonts w:ascii="Times New Roman" w:hAnsi="Times New Roman"/>
          <w:sz w:val="28"/>
          <w:szCs w:val="28"/>
          <w:lang w:val="ru-RU"/>
        </w:rPr>
        <w:t>3.3</w:t>
      </w:r>
      <w:r w:rsidRPr="002108CE">
        <w:rPr>
          <w:rFonts w:ascii="Times New Roman" w:hAnsi="Times New Roman"/>
          <w:spacing w:val="1"/>
          <w:sz w:val="28"/>
          <w:szCs w:val="28"/>
          <w:lang w:val="ru-RU"/>
        </w:rPr>
        <w:t xml:space="preserve"> </w:t>
      </w:r>
      <w:r w:rsidRPr="002108CE">
        <w:rPr>
          <w:rFonts w:ascii="Times New Roman" w:hAnsi="Times New Roman"/>
          <w:sz w:val="28"/>
          <w:szCs w:val="28"/>
          <w:lang w:val="ru-RU"/>
        </w:rPr>
        <w:t>− Интерфейс с неправильно введенными значениями параметров</w:t>
      </w:r>
    </w:p>
    <w:p w14:paraId="279EDF49" w14:textId="63A2F420" w:rsidR="009854FD" w:rsidRPr="00457BB9" w:rsidRDefault="000B59DE" w:rsidP="001A3BEC">
      <w:pPr>
        <w:spacing w:after="0" w:line="360" w:lineRule="auto"/>
        <w:jc w:val="center"/>
        <w:rPr>
          <w:lang w:val="ru-RU"/>
        </w:rPr>
      </w:pPr>
      <w:r w:rsidRPr="00457BB9">
        <w:rPr>
          <w:lang w:val="ru-RU"/>
        </w:rPr>
        <w:br w:type="page"/>
      </w:r>
      <w:bookmarkStart w:id="16" w:name="_Toc241012836"/>
      <w:bookmarkStart w:id="17" w:name="_Toc241012872"/>
      <w:r w:rsidRPr="00457BB9">
        <w:rPr>
          <w:rFonts w:ascii="Times New Roman" w:hAnsi="Times New Roman"/>
          <w:b/>
          <w:sz w:val="28"/>
          <w:lang w:val="ru-RU"/>
        </w:rPr>
        <w:lastRenderedPageBreak/>
        <w:t>СПИСОК ИСПОЛЬЗУЕМЫХ ИСТОЧНИКОВ</w:t>
      </w:r>
      <w:bookmarkEnd w:id="16"/>
      <w:bookmarkEnd w:id="17"/>
    </w:p>
    <w:p w14:paraId="785DC2D0" w14:textId="77777777" w:rsidR="003A1C2A" w:rsidRDefault="003A1C2A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14E8BB4E" w14:textId="616652AF" w:rsidR="009854FD" w:rsidRPr="00A84A7D" w:rsidRDefault="000B59DE" w:rsidP="00A84A7D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 xml:space="preserve">1. </w:t>
      </w:r>
      <w:r w:rsidR="00A84A7D" w:rsidRPr="00457BB9">
        <w:rPr>
          <w:rFonts w:ascii="Times New Roman" w:hAnsi="Times New Roman"/>
          <w:sz w:val="28"/>
          <w:lang w:val="ru-RU"/>
        </w:rPr>
        <w:t>Официальная документация КОМПАС-3</w:t>
      </w:r>
      <w:r w:rsidR="00A84A7D">
        <w:rPr>
          <w:rFonts w:ascii="Times New Roman" w:hAnsi="Times New Roman"/>
          <w:sz w:val="28"/>
        </w:rPr>
        <w:t>D</w:t>
      </w:r>
      <w:r w:rsidR="00A84A7D" w:rsidRPr="00457BB9">
        <w:rPr>
          <w:rFonts w:ascii="Times New Roman" w:hAnsi="Times New Roman"/>
          <w:sz w:val="28"/>
          <w:lang w:val="ru-RU"/>
        </w:rPr>
        <w:t xml:space="preserve"> </w:t>
      </w:r>
      <w:r w:rsidR="00A84A7D">
        <w:rPr>
          <w:rFonts w:ascii="Times New Roman" w:hAnsi="Times New Roman"/>
          <w:sz w:val="28"/>
        </w:rPr>
        <w:t>API</w:t>
      </w:r>
      <w:r w:rsidR="00A84A7D" w:rsidRPr="00457BB9">
        <w:rPr>
          <w:rFonts w:ascii="Times New Roman" w:hAnsi="Times New Roman"/>
          <w:sz w:val="28"/>
          <w:lang w:val="ru-RU"/>
        </w:rPr>
        <w:t xml:space="preserve">. Электронный ресурс АСКОН. Режим доступа: </w:t>
      </w:r>
      <w:r w:rsidR="00A84A7D">
        <w:rPr>
          <w:rFonts w:ascii="Times New Roman" w:hAnsi="Times New Roman"/>
          <w:sz w:val="28"/>
        </w:rPr>
        <w:t>https</w:t>
      </w:r>
      <w:r w:rsidR="00A84A7D" w:rsidRPr="00457BB9">
        <w:rPr>
          <w:rFonts w:ascii="Times New Roman" w:hAnsi="Times New Roman"/>
          <w:sz w:val="28"/>
          <w:lang w:val="ru-RU"/>
        </w:rPr>
        <w:t>://</w:t>
      </w:r>
      <w:r w:rsidR="00A84A7D">
        <w:rPr>
          <w:rFonts w:ascii="Times New Roman" w:hAnsi="Times New Roman"/>
          <w:sz w:val="28"/>
        </w:rPr>
        <w:t>ascon</w:t>
      </w:r>
      <w:r w:rsidR="00A84A7D" w:rsidRPr="00457BB9">
        <w:rPr>
          <w:rFonts w:ascii="Times New Roman" w:hAnsi="Times New Roman"/>
          <w:sz w:val="28"/>
          <w:lang w:val="ru-RU"/>
        </w:rPr>
        <w:t>.</w:t>
      </w:r>
      <w:proofErr w:type="spellStart"/>
      <w:r w:rsidR="00A84A7D">
        <w:rPr>
          <w:rFonts w:ascii="Times New Roman" w:hAnsi="Times New Roman"/>
          <w:sz w:val="28"/>
        </w:rPr>
        <w:t>ru</w:t>
      </w:r>
      <w:proofErr w:type="spellEnd"/>
      <w:r w:rsidR="00A84A7D">
        <w:rPr>
          <w:rFonts w:ascii="Times New Roman" w:hAnsi="Times New Roman"/>
          <w:sz w:val="28"/>
          <w:lang w:val="ru-RU"/>
        </w:rPr>
        <w:t>.</w:t>
      </w:r>
    </w:p>
    <w:p w14:paraId="3F665343" w14:textId="727C4CEB" w:rsidR="009854FD" w:rsidRPr="00457BB9" w:rsidRDefault="000B59DE" w:rsidP="00457BB9">
      <w:pPr>
        <w:spacing w:after="0" w:line="360" w:lineRule="auto"/>
        <w:ind w:firstLine="709"/>
        <w:jc w:val="both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2</w:t>
      </w:r>
      <w:r w:rsidR="00CE6A67" w:rsidRPr="00CE6A67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E2727">
        <w:rPr>
          <w:rFonts w:ascii="Times New Roman" w:hAnsi="Times New Roman"/>
          <w:sz w:val="28"/>
          <w:szCs w:val="28"/>
        </w:rPr>
        <w:t>T</w:t>
      </w:r>
      <w:r w:rsidR="00BE2727" w:rsidRPr="00BE2727">
        <w:rPr>
          <w:rFonts w:ascii="Times New Roman" w:hAnsi="Times New Roman"/>
          <w:sz w:val="28"/>
          <w:szCs w:val="28"/>
          <w:lang w:val="ru-RU"/>
        </w:rPr>
        <w:t>hingiverse</w:t>
      </w:r>
      <w:r w:rsidR="00CE6A67" w:rsidRPr="003A1C2A">
        <w:rPr>
          <w:rFonts w:ascii="Times New Roman" w:hAnsi="Times New Roman"/>
          <w:sz w:val="28"/>
          <w:szCs w:val="28"/>
          <w:lang w:val="ru-RU"/>
        </w:rPr>
        <w:t xml:space="preserve">. [Электронный ресурс]. – </w:t>
      </w:r>
      <w:r w:rsidR="00C51496" w:rsidRPr="00C51496">
        <w:rPr>
          <w:rFonts w:ascii="Times New Roman" w:hAnsi="Times New Roman"/>
          <w:sz w:val="28"/>
          <w:szCs w:val="28"/>
          <w:lang w:val="ru-RU"/>
        </w:rPr>
        <w:t>https://www.thingiverse.com/</w:t>
      </w:r>
      <w:r w:rsidR="00C51496" w:rsidRPr="00C51496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E6A67" w:rsidRPr="003A1C2A">
        <w:rPr>
          <w:rFonts w:ascii="Times New Roman" w:hAnsi="Times New Roman"/>
          <w:sz w:val="28"/>
          <w:szCs w:val="28"/>
          <w:lang w:val="ru-RU"/>
        </w:rPr>
        <w:t xml:space="preserve">(дата обращения </w:t>
      </w:r>
      <w:r w:rsidR="00CE6A67">
        <w:rPr>
          <w:rFonts w:ascii="Times New Roman" w:hAnsi="Times New Roman"/>
          <w:sz w:val="28"/>
          <w:szCs w:val="28"/>
          <w:lang w:val="ru-RU"/>
        </w:rPr>
        <w:t>22</w:t>
      </w:r>
      <w:r w:rsidR="00CE6A67" w:rsidRPr="003A1C2A">
        <w:rPr>
          <w:rFonts w:ascii="Times New Roman" w:hAnsi="Times New Roman"/>
          <w:sz w:val="28"/>
          <w:szCs w:val="28"/>
          <w:lang w:val="ru-RU"/>
        </w:rPr>
        <w:t>.09.202</w:t>
      </w:r>
      <w:r w:rsidR="00CE6A67">
        <w:rPr>
          <w:rFonts w:ascii="Times New Roman" w:hAnsi="Times New Roman"/>
          <w:sz w:val="28"/>
          <w:szCs w:val="28"/>
          <w:lang w:val="ru-RU"/>
        </w:rPr>
        <w:t>6</w:t>
      </w:r>
      <w:r w:rsidR="00CE6A67" w:rsidRPr="003A1C2A">
        <w:rPr>
          <w:rFonts w:ascii="Times New Roman" w:hAnsi="Times New Roman"/>
          <w:sz w:val="28"/>
          <w:szCs w:val="28"/>
          <w:lang w:val="ru-RU"/>
        </w:rPr>
        <w:t>).</w:t>
      </w:r>
    </w:p>
    <w:p w14:paraId="53950675" w14:textId="10E22385" w:rsidR="009854FD" w:rsidRPr="00457BB9" w:rsidRDefault="000B59DE" w:rsidP="00457BB9">
      <w:pPr>
        <w:spacing w:after="0" w:line="360" w:lineRule="auto"/>
        <w:ind w:firstLine="709"/>
        <w:jc w:val="both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 xml:space="preserve">3. </w:t>
      </w:r>
      <w:r w:rsidR="00F6380F" w:rsidRPr="00F6380F">
        <w:rPr>
          <w:rFonts w:ascii="Times New Roman" w:hAnsi="Times New Roman"/>
          <w:sz w:val="28"/>
        </w:rPr>
        <w:t>SDK</w:t>
      </w:r>
      <w:r w:rsidR="00F6380F" w:rsidRPr="00F6380F">
        <w:rPr>
          <w:rFonts w:ascii="Times New Roman" w:hAnsi="Times New Roman"/>
          <w:sz w:val="28"/>
          <w:lang w:val="ru-RU"/>
        </w:rPr>
        <w:t xml:space="preserve"> КОМПАС-3</w:t>
      </w:r>
      <w:r w:rsidR="00F6380F" w:rsidRPr="00F6380F">
        <w:rPr>
          <w:rFonts w:ascii="Times New Roman" w:hAnsi="Times New Roman"/>
          <w:sz w:val="28"/>
        </w:rPr>
        <w:t>D</w:t>
      </w:r>
      <w:r w:rsidR="00924271" w:rsidRPr="003A1C2A">
        <w:rPr>
          <w:rFonts w:ascii="Times New Roman" w:hAnsi="Times New Roman"/>
          <w:sz w:val="28"/>
          <w:szCs w:val="28"/>
          <w:lang w:val="ru-RU"/>
        </w:rPr>
        <w:t xml:space="preserve"> [Электронный ресурс]. –</w:t>
      </w:r>
      <w:r w:rsidR="00F6380F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F6380F" w:rsidRPr="00F6380F">
        <w:rPr>
          <w:rFonts w:ascii="Times New Roman" w:hAnsi="Times New Roman"/>
          <w:sz w:val="28"/>
          <w:szCs w:val="28"/>
          <w:lang w:val="ru-RU"/>
        </w:rPr>
        <w:t>https://help.ascon.ru/</w:t>
      </w:r>
      <w:r w:rsidR="00F6380F" w:rsidRPr="00F6380F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924271" w:rsidRPr="003A1C2A">
        <w:rPr>
          <w:rFonts w:ascii="Times New Roman" w:hAnsi="Times New Roman"/>
          <w:sz w:val="28"/>
          <w:szCs w:val="28"/>
          <w:lang w:val="ru-RU"/>
        </w:rPr>
        <w:t xml:space="preserve">(дата обращения </w:t>
      </w:r>
      <w:r w:rsidR="00924271">
        <w:rPr>
          <w:rFonts w:ascii="Times New Roman" w:hAnsi="Times New Roman"/>
          <w:sz w:val="28"/>
          <w:szCs w:val="28"/>
          <w:lang w:val="ru-RU"/>
        </w:rPr>
        <w:t>22</w:t>
      </w:r>
      <w:r w:rsidR="00924271" w:rsidRPr="003A1C2A">
        <w:rPr>
          <w:rFonts w:ascii="Times New Roman" w:hAnsi="Times New Roman"/>
          <w:sz w:val="28"/>
          <w:szCs w:val="28"/>
          <w:lang w:val="ru-RU"/>
        </w:rPr>
        <w:t>.09.202</w:t>
      </w:r>
      <w:r w:rsidR="00924271">
        <w:rPr>
          <w:rFonts w:ascii="Times New Roman" w:hAnsi="Times New Roman"/>
          <w:sz w:val="28"/>
          <w:szCs w:val="28"/>
          <w:lang w:val="ru-RU"/>
        </w:rPr>
        <w:t>6</w:t>
      </w:r>
      <w:r w:rsidR="00924271" w:rsidRPr="003A1C2A">
        <w:rPr>
          <w:rFonts w:ascii="Times New Roman" w:hAnsi="Times New Roman"/>
          <w:sz w:val="28"/>
          <w:szCs w:val="28"/>
          <w:lang w:val="ru-RU"/>
        </w:rPr>
        <w:t>).</w:t>
      </w:r>
    </w:p>
    <w:p w14:paraId="17259D88" w14:textId="5329E4C3" w:rsidR="009854FD" w:rsidRDefault="000B59DE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 xml:space="preserve">4. </w:t>
      </w:r>
      <w:r w:rsidR="00F6380F" w:rsidRPr="003A1C2A">
        <w:rPr>
          <w:rFonts w:ascii="Times New Roman" w:hAnsi="Times New Roman"/>
          <w:sz w:val="28"/>
          <w:szCs w:val="28"/>
        </w:rPr>
        <w:t>UML</w:t>
      </w:r>
      <w:r w:rsidR="00F6380F" w:rsidRPr="003A1C2A">
        <w:rPr>
          <w:rFonts w:ascii="Times New Roman" w:hAnsi="Times New Roman"/>
          <w:sz w:val="28"/>
          <w:szCs w:val="28"/>
          <w:lang w:val="ru-RU"/>
        </w:rPr>
        <w:t xml:space="preserve">. [Электронный ресурс]. – </w:t>
      </w:r>
      <w:r w:rsidR="00F6380F" w:rsidRPr="003A1C2A">
        <w:rPr>
          <w:rFonts w:ascii="Times New Roman" w:hAnsi="Times New Roman"/>
          <w:sz w:val="28"/>
          <w:szCs w:val="28"/>
        </w:rPr>
        <w:t>http</w:t>
      </w:r>
      <w:r w:rsidR="00F6380F">
        <w:rPr>
          <w:rFonts w:ascii="Times New Roman" w:hAnsi="Times New Roman"/>
          <w:sz w:val="28"/>
          <w:szCs w:val="28"/>
        </w:rPr>
        <w:t>s</w:t>
      </w:r>
      <w:r w:rsidR="00F6380F" w:rsidRPr="003A1C2A">
        <w:rPr>
          <w:rFonts w:ascii="Times New Roman" w:hAnsi="Times New Roman"/>
          <w:sz w:val="28"/>
          <w:szCs w:val="28"/>
          <w:lang w:val="ru-RU"/>
        </w:rPr>
        <w:t>://</w:t>
      </w:r>
      <w:r w:rsidR="00F6380F" w:rsidRPr="003A1C2A">
        <w:rPr>
          <w:rFonts w:ascii="Times New Roman" w:hAnsi="Times New Roman"/>
          <w:sz w:val="28"/>
          <w:szCs w:val="28"/>
        </w:rPr>
        <w:t>www</w:t>
      </w:r>
      <w:r w:rsidR="00F6380F" w:rsidRPr="003A1C2A">
        <w:rPr>
          <w:rFonts w:ascii="Times New Roman" w:hAnsi="Times New Roman"/>
          <w:sz w:val="28"/>
          <w:szCs w:val="28"/>
          <w:lang w:val="ru-RU"/>
        </w:rPr>
        <w:t>.</w:t>
      </w:r>
      <w:proofErr w:type="spellStart"/>
      <w:r w:rsidR="00F6380F" w:rsidRPr="003A1C2A">
        <w:rPr>
          <w:rFonts w:ascii="Times New Roman" w:hAnsi="Times New Roman"/>
          <w:sz w:val="28"/>
          <w:szCs w:val="28"/>
        </w:rPr>
        <w:t>uml</w:t>
      </w:r>
      <w:proofErr w:type="spellEnd"/>
      <w:r w:rsidR="00F6380F" w:rsidRPr="003A1C2A">
        <w:rPr>
          <w:rFonts w:ascii="Times New Roman" w:hAnsi="Times New Roman"/>
          <w:sz w:val="28"/>
          <w:szCs w:val="28"/>
          <w:lang w:val="ru-RU"/>
        </w:rPr>
        <w:t>.</w:t>
      </w:r>
      <w:r w:rsidR="00F6380F" w:rsidRPr="003A1C2A">
        <w:rPr>
          <w:rFonts w:ascii="Times New Roman" w:hAnsi="Times New Roman"/>
          <w:sz w:val="28"/>
          <w:szCs w:val="28"/>
        </w:rPr>
        <w:t>org</w:t>
      </w:r>
      <w:r w:rsidR="00F6380F" w:rsidRPr="003A1C2A">
        <w:rPr>
          <w:rFonts w:ascii="Times New Roman" w:hAnsi="Times New Roman"/>
          <w:sz w:val="28"/>
          <w:szCs w:val="28"/>
          <w:lang w:val="ru-RU"/>
        </w:rPr>
        <w:t xml:space="preserve">/ (дата обращения </w:t>
      </w:r>
      <w:r w:rsidR="00F6380F">
        <w:rPr>
          <w:rFonts w:ascii="Times New Roman" w:hAnsi="Times New Roman"/>
          <w:sz w:val="28"/>
          <w:szCs w:val="28"/>
          <w:lang w:val="ru-RU"/>
        </w:rPr>
        <w:t>22</w:t>
      </w:r>
      <w:r w:rsidR="00F6380F" w:rsidRPr="003A1C2A">
        <w:rPr>
          <w:rFonts w:ascii="Times New Roman" w:hAnsi="Times New Roman"/>
          <w:sz w:val="28"/>
          <w:szCs w:val="28"/>
          <w:lang w:val="ru-RU"/>
        </w:rPr>
        <w:t>.09.202</w:t>
      </w:r>
      <w:r w:rsidR="00F6380F">
        <w:rPr>
          <w:rFonts w:ascii="Times New Roman" w:hAnsi="Times New Roman"/>
          <w:sz w:val="28"/>
          <w:szCs w:val="28"/>
          <w:lang w:val="ru-RU"/>
        </w:rPr>
        <w:t>6</w:t>
      </w:r>
      <w:r w:rsidR="00F6380F" w:rsidRPr="003A1C2A">
        <w:rPr>
          <w:rFonts w:ascii="Times New Roman" w:hAnsi="Times New Roman"/>
          <w:sz w:val="28"/>
          <w:szCs w:val="28"/>
          <w:lang w:val="ru-RU"/>
        </w:rPr>
        <w:t>).</w:t>
      </w:r>
    </w:p>
    <w:p w14:paraId="4D39398A" w14:textId="667506F6" w:rsidR="003A1C2A" w:rsidRPr="003A1C2A" w:rsidRDefault="003A1C2A" w:rsidP="00386D4B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sectPr w:rsidR="003A1C2A" w:rsidRPr="003A1C2A" w:rsidSect="00A91A48">
      <w:footerReference w:type="default" r:id="rId13"/>
      <w:pgSz w:w="12240" w:h="15840"/>
      <w:pgMar w:top="1138" w:right="562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B881D" w14:textId="77777777" w:rsidR="004118CA" w:rsidRDefault="004118CA" w:rsidP="0052365F">
      <w:pPr>
        <w:spacing w:after="0" w:line="240" w:lineRule="auto"/>
      </w:pPr>
      <w:r>
        <w:separator/>
      </w:r>
    </w:p>
  </w:endnote>
  <w:endnote w:type="continuationSeparator" w:id="0">
    <w:p w14:paraId="04669878" w14:textId="77777777" w:rsidR="004118CA" w:rsidRDefault="004118CA" w:rsidP="00523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03C51" w14:textId="77777777" w:rsidR="00A91A48" w:rsidRPr="00A91A48" w:rsidRDefault="00A91A48" w:rsidP="00A91A48">
    <w:pPr>
      <w:jc w:val="center"/>
      <w:rPr>
        <w:rFonts w:ascii="Times New Roman" w:hAnsi="Times New Roman" w:cs="Times New Roman"/>
        <w:noProof/>
        <w:sz w:val="36"/>
        <w:szCs w:val="36"/>
      </w:rPr>
    </w:pPr>
    <w:r w:rsidRPr="00A91A48">
      <w:rPr>
        <w:rFonts w:ascii="Times New Roman" w:hAnsi="Times New Roman" w:cs="Times New Roman"/>
        <w:sz w:val="28"/>
        <w:szCs w:val="28"/>
      </w:rPr>
      <w:fldChar w:fldCharType="begin"/>
    </w:r>
    <w:r w:rsidRPr="00A91A48">
      <w:rPr>
        <w:rFonts w:ascii="Times New Roman" w:hAnsi="Times New Roman" w:cs="Times New Roman"/>
        <w:sz w:val="28"/>
        <w:szCs w:val="28"/>
      </w:rPr>
      <w:instrText xml:space="preserve"> PAGE   \* MERGEFORMAT </w:instrText>
    </w:r>
    <w:r w:rsidRPr="00A91A48">
      <w:rPr>
        <w:rFonts w:ascii="Times New Roman" w:hAnsi="Times New Roman" w:cs="Times New Roman"/>
        <w:sz w:val="28"/>
        <w:szCs w:val="28"/>
      </w:rPr>
      <w:fldChar w:fldCharType="separate"/>
    </w:r>
    <w:r w:rsidRPr="00A91A48">
      <w:rPr>
        <w:rFonts w:ascii="Times New Roman" w:hAnsi="Times New Roman" w:cs="Times New Roman"/>
        <w:noProof/>
        <w:sz w:val="28"/>
        <w:szCs w:val="28"/>
      </w:rPr>
      <w:t>2</w:t>
    </w:r>
    <w:r w:rsidRPr="00A91A48">
      <w:rPr>
        <w:rFonts w:ascii="Times New Roman" w:hAnsi="Times New Roman" w:cs="Times New Roman"/>
        <w:noProof/>
        <w:sz w:val="28"/>
        <w:szCs w:val="28"/>
      </w:rPr>
      <w:fldChar w:fldCharType="end"/>
    </w:r>
  </w:p>
  <w:p w14:paraId="33BE8DAE" w14:textId="77777777" w:rsidR="00A91A48" w:rsidRDefault="00A91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4B9EA" w14:textId="77777777" w:rsidR="004118CA" w:rsidRDefault="004118CA" w:rsidP="0052365F">
      <w:pPr>
        <w:spacing w:after="0" w:line="240" w:lineRule="auto"/>
      </w:pPr>
      <w:r>
        <w:separator/>
      </w:r>
    </w:p>
  </w:footnote>
  <w:footnote w:type="continuationSeparator" w:id="0">
    <w:p w14:paraId="4F765624" w14:textId="77777777" w:rsidR="004118CA" w:rsidRDefault="004118CA" w:rsidP="00523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7B662A"/>
    <w:multiLevelType w:val="hybridMultilevel"/>
    <w:tmpl w:val="33C6841C"/>
    <w:lvl w:ilvl="0" w:tplc="97840F10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FC03295"/>
    <w:multiLevelType w:val="multilevel"/>
    <w:tmpl w:val="5B50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2D674D"/>
    <w:multiLevelType w:val="multilevel"/>
    <w:tmpl w:val="9104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D41A44"/>
    <w:multiLevelType w:val="multilevel"/>
    <w:tmpl w:val="9104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C41760"/>
    <w:multiLevelType w:val="hybridMultilevel"/>
    <w:tmpl w:val="D2D0184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985862926">
    <w:abstractNumId w:val="8"/>
  </w:num>
  <w:num w:numId="2" w16cid:durableId="364595943">
    <w:abstractNumId w:val="6"/>
  </w:num>
  <w:num w:numId="3" w16cid:durableId="1640187414">
    <w:abstractNumId w:val="5"/>
  </w:num>
  <w:num w:numId="4" w16cid:durableId="1310284034">
    <w:abstractNumId w:val="4"/>
  </w:num>
  <w:num w:numId="5" w16cid:durableId="1813208763">
    <w:abstractNumId w:val="7"/>
  </w:num>
  <w:num w:numId="6" w16cid:durableId="1022823891">
    <w:abstractNumId w:val="3"/>
  </w:num>
  <w:num w:numId="7" w16cid:durableId="1681423154">
    <w:abstractNumId w:val="2"/>
  </w:num>
  <w:num w:numId="8" w16cid:durableId="770129054">
    <w:abstractNumId w:val="1"/>
  </w:num>
  <w:num w:numId="9" w16cid:durableId="2083990963">
    <w:abstractNumId w:val="0"/>
  </w:num>
  <w:num w:numId="10" w16cid:durableId="1055857997">
    <w:abstractNumId w:val="11"/>
  </w:num>
  <w:num w:numId="11" w16cid:durableId="1954826440">
    <w:abstractNumId w:val="12"/>
  </w:num>
  <w:num w:numId="12" w16cid:durableId="1553690338">
    <w:abstractNumId w:val="10"/>
  </w:num>
  <w:num w:numId="13" w16cid:durableId="806312501">
    <w:abstractNumId w:val="13"/>
  </w:num>
  <w:num w:numId="14" w16cid:durableId="5647974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9DE"/>
    <w:rsid w:val="001378C8"/>
    <w:rsid w:val="0015074B"/>
    <w:rsid w:val="00155A37"/>
    <w:rsid w:val="001732CA"/>
    <w:rsid w:val="001A3BEC"/>
    <w:rsid w:val="002108CE"/>
    <w:rsid w:val="0024662B"/>
    <w:rsid w:val="0029639D"/>
    <w:rsid w:val="00326F90"/>
    <w:rsid w:val="00386D4B"/>
    <w:rsid w:val="003A1C2A"/>
    <w:rsid w:val="004118CA"/>
    <w:rsid w:val="00457BB9"/>
    <w:rsid w:val="00495D0F"/>
    <w:rsid w:val="0052365F"/>
    <w:rsid w:val="005F1792"/>
    <w:rsid w:val="005F4EA9"/>
    <w:rsid w:val="0072348A"/>
    <w:rsid w:val="007F2782"/>
    <w:rsid w:val="00816414"/>
    <w:rsid w:val="0092042B"/>
    <w:rsid w:val="00924271"/>
    <w:rsid w:val="009854FD"/>
    <w:rsid w:val="009B6B4D"/>
    <w:rsid w:val="00A84A7D"/>
    <w:rsid w:val="00A90363"/>
    <w:rsid w:val="00A91A48"/>
    <w:rsid w:val="00AA1D8D"/>
    <w:rsid w:val="00AC1D3C"/>
    <w:rsid w:val="00B214A9"/>
    <w:rsid w:val="00B47730"/>
    <w:rsid w:val="00BB75B4"/>
    <w:rsid w:val="00BE2727"/>
    <w:rsid w:val="00C51496"/>
    <w:rsid w:val="00CB0664"/>
    <w:rsid w:val="00CE6A67"/>
    <w:rsid w:val="00D11717"/>
    <w:rsid w:val="00E130A9"/>
    <w:rsid w:val="00E30565"/>
    <w:rsid w:val="00E8315D"/>
    <w:rsid w:val="00EC2C51"/>
    <w:rsid w:val="00F638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C49BE5"/>
  <w14:defaultImageDpi w14:val="300"/>
  <w15:docId w15:val="{5DD54B20-0F99-4EC0-A87D-73F23AFD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99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A1C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C2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52365F"/>
    <w:pPr>
      <w:tabs>
        <w:tab w:val="right" w:leader="dot" w:pos="9969"/>
      </w:tabs>
      <w:spacing w:after="100"/>
    </w:pPr>
    <w:rPr>
      <w:rFonts w:ascii="Times New Roman" w:hAnsi="Times New Roman" w:cs="Times New Roman"/>
      <w:b/>
      <w:bCs/>
      <w:noProof/>
      <w:sz w:val="28"/>
      <w:szCs w:val="28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52365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Геннадий Селезнев</cp:lastModifiedBy>
  <cp:revision>15</cp:revision>
  <dcterms:created xsi:type="dcterms:W3CDTF">2026-09-22T16:48:00Z</dcterms:created>
  <dcterms:modified xsi:type="dcterms:W3CDTF">2026-09-22T17:11:00Z</dcterms:modified>
  <cp:category/>
</cp:coreProperties>
</file>