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0"/>
        <w:jc w:val="center"/>
      </w:pPr>
      <w:r>
        <w:rPr>
          <w:rFonts w:ascii="Arial" w:cs="Arial" w:eastAsia="Arial" w:hAnsi="Arial"/>
          <w:b/>
          <w:bCs/>
          <w:color w:val="1E3A8A"/>
          <w:sz w:val="96"/>
          <w:szCs w:val="96"/>
        </w:rPr>
        <w:t xml:space="preserve">BizRent</w:t>
      </w:r>
    </w:p>
    <w:p>
      <w:pPr>
        <w:spacing w:after="240" w:before="0"/>
        <w:jc w:val="center"/>
      </w:pPr>
      <w:r>
        <w:rPr>
          <w:rFonts w:ascii="Arial" w:cs="Arial" w:eastAsia="Arial" w:hAnsi="Arial"/>
          <w:b/>
          <w:bCs/>
          <w:color w:val="065F46"/>
          <w:sz w:val="40"/>
          <w:szCs w:val="40"/>
        </w:rPr>
        <w:t xml:space="preserve">BRAND &amp; BUSINESS DOCUMENT</w:t>
      </w:r>
    </w:p>
    <w:p>
      <w:pPr>
        <w:spacing w:after="80" w:before="0"/>
        <w:jc w:val="center"/>
      </w:pPr>
      <w:r>
        <w:rPr>
          <w:rFonts w:ascii="Arial" w:cs="Arial" w:eastAsia="Arial" w:hAnsi="Arial"/>
          <w:i/>
          <w:iCs/>
          <w:color w:val="475569"/>
          <w:sz w:val="36"/>
          <w:szCs w:val="36"/>
        </w:rPr>
        <w:t xml:space="preserve">Stop chasing. Start collecting.</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0"/>
        <w:jc w:val="center"/>
      </w:pPr>
      <w:r>
        <w:rPr>
          <w:rFonts w:ascii="Arial" w:cs="Arial" w:eastAsia="Arial" w:hAnsi="Arial"/>
          <w:color w:val="CBD5E1"/>
          <w:sz w:val="24"/>
          <w:szCs w:val="24"/>
        </w:rPr>
        <w:t xml:space="preserve">————————————————————</w:t>
      </w:r>
    </w:p>
    <w:p>
      <w:pPr>
        <w:spacing w:after="80" w:before="80"/>
        <w:jc w:val="center"/>
      </w:pPr>
      <w:r>
        <w:rPr>
          <w:rFonts w:ascii="Arial" w:cs="Arial" w:eastAsia="Arial" w:hAnsi="Arial"/>
          <w:color w:val="64748B"/>
          <w:sz w:val="20"/>
          <w:szCs w:val="20"/>
        </w:rPr>
        <w:t xml:space="preserve">MASTER EDITION  •  VERSION 1.0  •  MARCH 2026</w:t>
      </w:r>
    </w:p>
    <w:p>
      <w:pPr>
        <w:spacing w:after="80" w:before="80"/>
        <w:jc w:val="center"/>
      </w:pPr>
      <w:r>
        <w:rPr>
          <w:rFonts w:ascii="Arial" w:cs="Arial" w:eastAsia="Arial" w:hAnsi="Arial"/>
          <w:b/>
          <w:bCs/>
          <w:color w:val="DC2626"/>
          <w:sz w:val="20"/>
          <w:szCs w:val="20"/>
        </w:rPr>
        <w:t xml:space="preserve">CONFIDENTIAL</w:t>
      </w:r>
    </w:p>
    <w:p>
      <w:pPr>
        <w:spacing w:after="80" w:before="80"/>
        <w:jc w:val="center"/>
      </w:pPr>
      <w:r>
        <w:rPr>
          <w:rFonts w:ascii="Arial" w:cs="Arial" w:eastAsia="Arial" w:hAnsi="Arial"/>
          <w:color w:val="1E293B"/>
          <w:sz w:val="22"/>
          <w:szCs w:val="22"/>
        </w:rPr>
        <w:t xml:space="preserve">Co-Founded by Fredrick Kariuki (Kenya) • Axel Karambizi (Rwanda)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80"/>
        <w:jc w:val="center"/>
      </w:pPr>
      <w:r>
        <w:rPr>
          <w:rFonts w:ascii="Arial" w:cs="Arial" w:eastAsia="Arial" w:hAnsi="Arial"/>
          <w:color w:val="64748B"/>
          <w:sz w:val="22"/>
          <w:szCs w:val="22"/>
        </w:rPr>
        <w:t xml:space="preserve">Phase 1: Rwanda  •  Phase 2+: East Africa</w:t>
      </w:r>
    </w:p>
    <w:p>
      <w:r>
        <w:br w:type="page"/>
      </w:r>
    </w:p>
    <w:p>
      <w:pPr>
        <w:sectPr>
          <w:pgSz w:w="11906" w:h="16838" w:orient="portrait"/>
          <w:pgMar w:top="1440" w:right="1440" w:bottom="144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01  PRODUCT OVERVIEW</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Full Product Name</w:t>
      </w:r>
    </w:p>
    <w:p>
      <w:pPr>
        <w:spacing w:after="80" w:before="80"/>
      </w:pPr>
      <w:r>
        <w:rPr>
          <w:rFonts w:ascii="Arial" w:cs="Arial" w:eastAsia="Arial" w:hAnsi="Arial"/>
          <w:color w:val="1E293B"/>
          <w:sz w:val="22"/>
          <w:szCs w:val="22"/>
        </w:rPr>
        <w:t xml:space="preserve">BizRent — East Africa's MoMo-First Property Management Platform</w:t>
      </w:r>
    </w:p>
    <w:p>
      <w:pPr>
        <w:spacing w:after="80" w:before="80"/>
      </w:pPr>
      <w:r>
        <w:rPr>
          <w:rFonts w:ascii="Arial" w:cs="Arial" w:eastAsia="Arial" w:hAnsi="Arial"/>
          <w:color w:val="1E293B"/>
          <w:sz w:val="22"/>
          <w:szCs w:val="22"/>
        </w:rPr>
        <w:t xml:space="preserve">Working tagline: Stop chasing. Start collecting.</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Founding Team</w:t>
      </w:r>
    </w:p>
    <w:p>
      <w:pPr>
        <w:spacing w:after="80" w:before="80"/>
      </w:pPr>
      <w:r>
        <w:rPr>
          <w:rFonts w:ascii="Arial" w:cs="Arial" w:eastAsia="Arial" w:hAnsi="Arial"/>
          <w:b/>
          <w:bCs/>
          <w:color w:val="1E3A8A"/>
          <w:sz w:val="22"/>
          <w:szCs w:val="22"/>
        </w:rPr>
        <w:t xml:space="preserve">Technical Co-Founder: </w:t>
      </w:r>
      <w:r>
        <w:rPr>
          <w:rFonts w:ascii="Arial" w:cs="Arial" w:eastAsia="Arial" w:hAnsi="Arial"/>
          <w:color w:val="1E293B"/>
          <w:sz w:val="22"/>
          <w:szCs w:val="22"/>
        </w:rPr>
        <w:t xml:space="preserve">Fredrick Kariuki (Kenya) — Architecture, development, security, full-stack delivery</w:t>
      </w:r>
    </w:p>
    <w:p>
      <w:pPr>
        <w:spacing w:after="80" w:before="80"/>
      </w:pPr>
      <w:r>
        <w:rPr>
          <w:rFonts w:ascii="Arial" w:cs="Arial" w:eastAsia="Arial" w:hAnsi="Arial"/>
          <w:b/>
          <w:bCs/>
          <w:color w:val="1E3A8A"/>
          <w:sz w:val="22"/>
          <w:szCs w:val="22"/>
        </w:rPr>
        <w:t xml:space="preserve">Business Co-Founder: </w:t>
      </w:r>
      <w:r>
        <w:rPr>
          <w:rFonts w:ascii="Arial" w:cs="Arial" w:eastAsia="Arial" w:hAnsi="Arial"/>
          <w:color w:val="1E293B"/>
          <w:sz w:val="22"/>
          <w:szCs w:val="22"/>
        </w:rPr>
        <w:t xml:space="preserve">Axel Karambizi (Rwanda) — Client relationships, sales, Rwanda market entry</w:t>
      </w:r>
    </w:p>
    <w:p>
      <w:pPr>
        <w:spacing w:after="80" w:before="80"/>
      </w:pPr>
      <w:r>
        <w:rPr>
          <w:rFonts w:ascii="Arial" w:cs="Arial" w:eastAsia="Arial" w:hAnsi="Arial"/>
          <w:b/>
          <w:bCs/>
          <w:color w:val="1E3A8A"/>
          <w:sz w:val="22"/>
          <w:szCs w:val="22"/>
        </w:rPr>
        <w:t xml:space="preserve">Headquarters: </w:t>
      </w:r>
      <w:r>
        <w:rPr>
          <w:rFonts w:ascii="Arial" w:cs="Arial" w:eastAsia="Arial" w:hAnsi="Arial"/>
          <w:color w:val="1E293B"/>
          <w:sz w:val="22"/>
          <w:szCs w:val="22"/>
        </w:rPr>
        <w:t xml:space="preserve">Rwanda (Phase 1)  |  East Africa (Phase 2+)</w:t>
      </w:r>
    </w:p>
    <w:p>
      <w:pPr>
        <w:spacing w:after="80" w:before="80"/>
      </w:pPr>
      <w:r>
        <w:rPr>
          <w:rFonts w:ascii="Arial" w:cs="Arial" w:eastAsia="Arial" w:hAnsi="Arial"/>
          <w:b/>
          <w:bCs/>
          <w:color w:val="1E3A8A"/>
          <w:sz w:val="22"/>
          <w:szCs w:val="22"/>
        </w:rPr>
        <w:t xml:space="preserve">Equity Split: </w:t>
      </w:r>
      <w:r>
        <w:rPr>
          <w:rFonts w:ascii="Arial" w:cs="Arial" w:eastAsia="Arial" w:hAnsi="Arial"/>
          <w:color w:val="1E293B"/>
          <w:sz w:val="22"/>
          <w:szCs w:val="22"/>
        </w:rPr>
        <w:t xml:space="preserve">[TO BE DECIDED BY FREDRICK &amp; AXEL — not assumed in this document]</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Mission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4"/>
              <w:left w:val="single" w:color="1D4ED8" w:sz="4"/>
              <w:bottom w:val="single" w:color="CBD5E1" w:sz="1"/>
              <w:right w:val="single" w:color="CBD5E1" w:sz="1"/>
            </w:tcBorders>
            <w:shd w:fill="EFF6FF" w:val="clear"/>
            <w:tcMar>
              <w:top w:type="dxa" w:w="100"/>
              <w:left w:type="dxa" w:w="160"/>
              <w:bottom w:type="dxa" w:w="100"/>
              <w:right w:type="dxa" w:w="160"/>
            </w:tcMar>
          </w:tcPr>
          <w:p>
            <w:pPr>
              <w:spacing w:after="40" w:before="40"/>
            </w:pPr>
            <w:r>
              <w:rPr>
                <w:rFonts w:ascii="Arial" w:cs="Arial" w:eastAsia="Arial" w:hAnsi="Arial"/>
                <w:i/>
                <w:iCs/>
                <w:color w:val="1E3A8A"/>
                <w:sz w:val="20"/>
                <w:szCs w:val="20"/>
              </w:rPr>
              <w:t xml:space="preserve">To give every landlord in East Africa a single, trustworthy system to manage their properties, track payments through MTN MoMo and bank transfer, and know — with certainty — who has paid and who has not.</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Vision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4"/>
              <w:left w:val="single" w:color="1D4ED8" w:sz="4"/>
              <w:bottom w:val="single" w:color="CBD5E1" w:sz="1"/>
              <w:right w:val="single" w:color="CBD5E1" w:sz="1"/>
            </w:tcBorders>
            <w:shd w:fill="EFF6FF" w:val="clear"/>
            <w:tcMar>
              <w:top w:type="dxa" w:w="100"/>
              <w:left w:type="dxa" w:w="160"/>
              <w:bottom w:type="dxa" w:w="100"/>
              <w:right w:type="dxa" w:w="160"/>
            </w:tcMar>
          </w:tcPr>
          <w:p>
            <w:pPr>
              <w:spacing w:after="40" w:before="40"/>
            </w:pPr>
            <w:r>
              <w:rPr>
                <w:rFonts w:ascii="Arial" w:cs="Arial" w:eastAsia="Arial" w:hAnsi="Arial"/>
                <w:i/>
                <w:iCs/>
                <w:color w:val="1E3A8A"/>
                <w:sz w:val="20"/>
                <w:szCs w:val="20"/>
              </w:rPr>
              <w:t xml:space="preserve">By 2028, BizRent will be the default property management platform for independent landlords and commercial property owners across Rwanda, Kenya, and Uganda — the infrastructure layer underneath East Africa's rental economy.</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The Problem BizRent Solves</w:t>
      </w:r>
    </w:p>
    <w:p>
      <w:pPr>
        <w:spacing w:after="80" w:before="80"/>
      </w:pPr>
      <w:r>
        <w:rPr>
          <w:rFonts w:ascii="Arial" w:cs="Arial" w:eastAsia="Arial" w:hAnsi="Arial"/>
          <w:color w:val="1E293B"/>
          <w:sz w:val="22"/>
          <w:szCs w:val="22"/>
        </w:rPr>
        <w:t xml:space="preserve">A landlord in Kigali managing a 20-unit apartment block collects rent via MTN MoMo USSD. Every month, the same chaos unfolds: tenants pay, but the landlord has no centralised record. Transaction IDs arrive as WhatsApp screenshots from 20 different phone numbers. Some tenants send partial payments without notice. Others claim to have paid when they have not. The landlord has no invoice system, no receipt system, no audit trail. At month end, they cannot answer: who has paid, who has not, how much was collected, what is the outstanding balance.</w:t>
      </w:r>
    </w:p>
    <w:p>
      <w:pPr>
        <w:spacing w:after="80" w:before="80"/>
      </w:pPr>
      <w:r>
        <w:rPr>
          <w:rFonts w:ascii="Arial" w:cs="Arial" w:eastAsia="Arial" w:hAnsi="Arial"/>
          <w:color w:val="1E293B"/>
          <w:sz w:val="22"/>
          <w:szCs w:val="22"/>
        </w:rPr>
        <w:t xml:space="preserve">This is not a technology-literacy problem. Rwandan landlords are savvy businesspeople. This is a tooling problem: every existing solution either ignores MTN MoMo entirely (and treats it as an edge case) or was built for South Africa, the US, or the UK, with bank integrations that do not exist in Rwanda's ecosystem.</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The Solution — In Plain Language</w:t>
      </w:r>
    </w:p>
    <w:p>
      <w:pPr>
        <w:spacing w:after="80" w:before="80"/>
      </w:pPr>
      <w:r>
        <w:rPr>
          <w:rFonts w:ascii="Arial" w:cs="Arial" w:eastAsia="Arial" w:hAnsi="Arial"/>
          <w:color w:val="1E293B"/>
          <w:sz w:val="22"/>
          <w:szCs w:val="22"/>
        </w:rPr>
        <w:t xml:space="preserve">BizRent is a web-based dashboard for landlords and a simple mobile-optimised portal for tenants. The landlord logs in, sees every property, every unit, every tenant, and every payment status at a glance. When a tenant pays via MTN MoMo, they log into BizRent, enter their transaction ID, and optionally upload a screenshot. That payment enters a pending queue on the landlord's dashboard. The landlord approves or rejects it in one click. Approved: the tenant gets a digital receipt. Rejected: the tenant gets a clear reason. Every action is logged. Every receipt is archived. Every month, the landlord downloads a PDF summary with one click.</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What Makes BizRent Categorically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Old Way (Current)</w:t>
            </w:r>
          </w:p>
        </w:tc>
        <w:tc>
          <w:tcPr>
            <w:tcW w:type="dxa" w:w="30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BizRent</w:t>
            </w:r>
          </w:p>
        </w:tc>
      </w:tr>
      <w:tr>
        <w:tc>
          <w:tcPr>
            <w:tcW w:type="dxa" w:w="3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Rent Tracking</w:t>
            </w:r>
          </w:p>
        </w:tc>
        <w:tc>
          <w:tcPr>
            <w:tcW w:type="dxa" w:w="30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WhatsApp screenshots, Excel</w:t>
            </w:r>
          </w:p>
        </w:tc>
        <w:tc>
          <w:tcPr>
            <w:tcW w:type="dxa" w:w="30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Live payment dashboard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 Proof</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Screenshot shared manually</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proof submission + approval queue</w:t>
            </w:r>
          </w:p>
        </w:tc>
      </w:tr>
      <w:tr>
        <w:tc>
          <w:tcPr>
            <w:tcW w:type="dxa" w:w="3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Receipts</w:t>
            </w:r>
          </w:p>
        </w:tc>
        <w:tc>
          <w:tcPr>
            <w:tcW w:type="dxa" w:w="30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No receipts or hand-written</w:t>
            </w:r>
          </w:p>
        </w:tc>
        <w:tc>
          <w:tcPr>
            <w:tcW w:type="dxa" w:w="30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Auto-generated PDF receipt on approval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Trail</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action logged with actor + timestamp</w:t>
            </w:r>
          </w:p>
        </w:tc>
      </w:tr>
      <w:tr>
        <w:tc>
          <w:tcPr>
            <w:tcW w:type="dxa" w:w="3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Multi-property</w:t>
            </w:r>
          </w:p>
        </w:tc>
        <w:tc>
          <w:tcPr>
            <w:tcW w:type="dxa" w:w="30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Separate notebooks per property</w:t>
            </w:r>
          </w:p>
        </w:tc>
        <w:tc>
          <w:tcPr>
            <w:tcW w:type="dxa" w:w="30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All properties, units, tenants in one account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Reports</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Manual Excel at month-end</w:t>
            </w:r>
          </w:p>
        </w:tc>
        <w:tc>
          <w:tcPr>
            <w:tcW w:type="dxa" w:w="30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One-click CSV/PDF export, always current</w:t>
            </w:r>
          </w:p>
        </w:tc>
      </w:tr>
      <w:tr>
        <w:tc>
          <w:tcPr>
            <w:tcW w:type="dxa" w:w="3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Competitor tools</w:t>
            </w:r>
          </w:p>
        </w:tc>
        <w:tc>
          <w:tcPr>
            <w:tcW w:type="dxa" w:w="30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Built for South Africa / Western banks</w:t>
            </w:r>
          </w:p>
        </w:tc>
        <w:tc>
          <w:tcPr>
            <w:tcW w:type="dxa" w:w="30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Built for MTN MoMo — Rwanda first, not afterthought</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02  MARKET CONTEXT</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Rwanda Real Estate Market Size</w:t>
      </w:r>
    </w:p>
    <w:p>
      <w:pPr>
        <w:spacing w:after="80" w:before="80"/>
      </w:pPr>
      <w:r>
        <w:rPr>
          <w:rFonts w:ascii="Arial" w:cs="Arial" w:eastAsia="Arial" w:hAnsi="Arial"/>
          <w:color w:val="1E293B"/>
          <w:sz w:val="22"/>
          <w:szCs w:val="22"/>
        </w:rPr>
        <w:t xml:space="preserve">Rwanda's real estate market is projected to reach USD 95.70 billion in 2025, growing at 3.57% annually to USD 110.11 billion by 2029 (Statista Market Forecast, 2025). The residential segment dominates at USD 84.85 billion in 2025, while the commercial real estate segment stands at USD 10.84 billion. Rwanda's housing market faces an annual demand of approximately 30,000 new residential units per year, yet supply consistently falls short — creating an estimated housing deficit of more than 400,000 units nationally. Kigali's population was 1.75 million in 2022 and is projected to exceed 2.5 million by 2035 (Rwanda Development Board, 2025), fueling persistent rental demand. Prime Kigali apartments yield 8–12% annual rental returns, among the highest in sub-Saharan Africa.</w:t>
      </w:r>
    </w:p>
    <w:p>
      <w:pPr>
        <w:spacing w:after="80" w:before="80"/>
      </w:pPr>
      <w:r>
        <w:rPr>
          <w:rFonts w:ascii="Arial" w:cs="Arial" w:eastAsia="Arial" w:hAnsi="Arial"/>
          <w:color w:val="1E293B"/>
          <w:sz w:val="22"/>
          <w:szCs w:val="22"/>
        </w:rPr>
        <w:t xml:space="preserve">This structural imbalance — surging demand, constrained supply — guarantees a deep, stable pool of landlord-tenant relationships. BizRent does not need the real estate market to grow to win. It simply needs to serve the landlords and tenants who are already transacting right now.</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MTN MoMo: The Payment Infrastructure</w:t>
      </w:r>
    </w:p>
    <w:p>
      <w:pPr>
        <w:spacing w:after="80" w:before="80"/>
      </w:pPr>
      <w:r>
        <w:rPr>
          <w:rFonts w:ascii="Arial" w:cs="Arial" w:eastAsia="Arial" w:hAnsi="Arial"/>
          <w:color w:val="1E293B"/>
          <w:sz w:val="22"/>
          <w:szCs w:val="22"/>
        </w:rPr>
        <w:t xml:space="preserve">As of Q3 2025, MTN Rwanda had 8.1 million total mobile subscribers and 5.8 million active MoMo users — representing approximately 68.6% mobile subscriber penetration in Rwanda (MTN Rwanda Q3 2025 results, KT Press, November 2025). The MoMo merchant base reached 578,000 in Q3 2025, up from 520,000 at end-2024. MoMo revenues grew 30.2% year-on-year to RWF 109.4 billion in H1 2025.</w:t>
      </w:r>
    </w:p>
    <w:p>
      <w:pPr>
        <w:spacing w:after="80" w:before="80"/>
      </w:pPr>
      <w:r>
        <w:rPr>
          <w:rFonts w:ascii="Arial" w:cs="Arial" w:eastAsia="Arial" w:hAnsi="Arial"/>
          <w:color w:val="1E293B"/>
          <w:sz w:val="22"/>
          <w:szCs w:val="22"/>
        </w:rPr>
        <w:t xml:space="preserve">This is not a niche payment method. MTN MoMo is Rwanda's primary financial infrastructure. More Rwandans use MoMo than have bank accounts. Rent paid via MoMo is not an edge case — it is the default. Any property management tool that treats MoMo as secondary is immediately wrong for this market.</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Why Manual MoMo Tracking Is a Real and Urgent Problem</w:t>
      </w:r>
    </w:p>
    <w:p>
      <w:pPr>
        <w:spacing w:after="80" w:before="80"/>
      </w:pPr>
      <w:r>
        <w:rPr>
          <w:rFonts w:ascii="Arial" w:cs="Arial" w:eastAsia="Arial" w:hAnsi="Arial"/>
          <w:color w:val="1E293B"/>
          <w:sz w:val="22"/>
          <w:szCs w:val="22"/>
        </w:rPr>
        <w:t xml:space="preserve">When a tenant pays rent via MTN MoMo USSD, they receive a text message with a transaction ID (e.g., 'Your transaction MP25031400001234 of RWF 150,000 to John's Apartments was successful'). This ID is the only formal proof of payment. The tenant then has to photograph this SMS or type the ID somewhere to prove they paid. The landlord, meanwhile, has no system to receive and verify this ID except their own phone's inbox or a WhatsApp group. For 10 tenants this is manageable. For 20 it is chaos. For 50+ it is a full-time administrative job.</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Why This Is the Right Time</w:t>
      </w:r>
    </w:p>
    <w:p>
      <w:pPr>
        <w:spacing w:after="80" w:before="80"/>
      </w:pPr>
      <w:r>
        <w:rPr>
          <w:rFonts w:ascii="Arial" w:cs="Arial" w:eastAsia="Arial" w:hAnsi="Arial"/>
          <w:color w:val="1E293B"/>
          <w:sz w:val="22"/>
          <w:szCs w:val="22"/>
        </w:rPr>
        <w:t xml:space="preserve">Rwanda has achieved 73% internet penetration and 95% mobile penetration as of 2025 (MTN Rwanda Q3 2025 data). The government's Digital Economy Blueprint actively promotes digital transformation. Kigali is hosting major MICE events and receiving diaspora investment, creating a class of sophisticated property investors who want professional tools. Simultaneously, no dedicated MoMo-first property management SaaS exists in the Rwandan market — confirmed by comprehensive market research across Africa's property software landscape. The gap is open. The timing is now.</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The Gap in Current Solutions</w:t>
      </w:r>
    </w:p>
    <w:p>
      <w:pPr>
        <w:spacing w:after="80" w:before="80"/>
      </w:pPr>
      <w:r>
        <w:rPr>
          <w:rFonts w:ascii="Arial" w:cs="Arial" w:eastAsia="Arial" w:hAnsi="Arial"/>
          <w:color w:val="1E293B"/>
          <w:sz w:val="22"/>
          <w:szCs w:val="22"/>
        </w:rPr>
        <w:t xml:space="preserve">Every existing competitor falls into one of three failure modes for the Rwandan market:</w:t>
      </w:r>
    </w:p>
    <w:p>
      <w:pPr>
        <w:pStyle w:val="ListParagraph"/>
        <w:numPr>
          <w:ilvl w:val="0"/>
          <w:numId w:val="2"/>
        </w:numPr>
        <w:spacing w:after="60" w:before="60"/>
      </w:pPr>
      <w:r>
        <w:rPr>
          <w:rFonts w:ascii="Arial" w:cs="Arial" w:eastAsia="Arial" w:hAnsi="Arial"/>
          <w:b w:val="false"/>
          <w:bCs w:val="false"/>
          <w:color w:val="1E293B"/>
          <w:sz w:val="22"/>
          <w:szCs w:val="22"/>
        </w:rPr>
        <w:t xml:space="preserve">South Africa-centric tools (PropWorx, PayProp, reOS, WeconnectU): Built entirely around South African bank trust accounts, direct debit systems, and ZAR. No MoMo integration. No French or Kinyarwanda support. Completely irrelevant to Rwanda.</w:t>
      </w:r>
    </w:p>
    <w:p>
      <w:pPr>
        <w:pStyle w:val="ListParagraph"/>
        <w:numPr>
          <w:ilvl w:val="0"/>
          <w:numId w:val="2"/>
        </w:numPr>
        <w:spacing w:after="60" w:before="60"/>
      </w:pPr>
      <w:r>
        <w:rPr>
          <w:rFonts w:ascii="Arial" w:cs="Arial" w:eastAsia="Arial" w:hAnsi="Arial"/>
          <w:b w:val="false"/>
          <w:bCs w:val="false"/>
          <w:color w:val="1E293B"/>
          <w:sz w:val="22"/>
          <w:szCs w:val="22"/>
        </w:rPr>
        <w:t xml:space="preserve">Western global tools (Buildium, AppFolio, DoorLoop): USD-priced, bank-card payment required, built for US/UK regulatory environments. Pricing starts at $50+/month for the simplest plan. Landlord in Kigali pays nothing comparable.</w:t>
      </w:r>
    </w:p>
    <w:p>
      <w:pPr>
        <w:pStyle w:val="ListParagraph"/>
        <w:numPr>
          <w:ilvl w:val="0"/>
          <w:numId w:val="2"/>
        </w:numPr>
        <w:spacing w:after="60" w:before="60"/>
      </w:pPr>
      <w:r>
        <w:rPr>
          <w:rFonts w:ascii="Arial" w:cs="Arial" w:eastAsia="Arial" w:hAnsi="Arial"/>
          <w:b w:val="false"/>
          <w:bCs w:val="false"/>
          <w:color w:val="1E293B"/>
          <w:sz w:val="22"/>
          <w:szCs w:val="22"/>
        </w:rPr>
        <w:t xml:space="preserve">Kenyan-market tools (Nyumba Zetu, SILQU, RentRahisi, EazzyRent): Built for M-Pesa in Kenya. None formally operate in Rwanda. None support MTN MoMo as primary payment. None have Kinyarwanda language support.</w:t>
      </w:r>
    </w:p>
    <w:p>
      <w:pPr>
        <w:pStyle w:val="ListParagraph"/>
        <w:numPr>
          <w:ilvl w:val="0"/>
          <w:numId w:val="2"/>
        </w:numPr>
        <w:spacing w:after="60" w:before="60"/>
      </w:pPr>
      <w:r>
        <w:rPr>
          <w:rFonts w:ascii="Arial" w:cs="Arial" w:eastAsia="Arial" w:hAnsi="Arial"/>
          <w:b w:val="false"/>
          <w:bCs w:val="false"/>
          <w:color w:val="1E293B"/>
          <w:sz w:val="22"/>
          <w:szCs w:val="22"/>
        </w:rPr>
        <w:t xml:space="preserve">Generic local tools (Excel, WhatsApp groups, paper ledgers): No security, no receipts, no audit trail, no reports. The status quo that BizRent replaces.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03  TARGET USER PROFILES</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color w:val="1E293B"/>
          <w:sz w:val="22"/>
          <w:szCs w:val="22"/>
        </w:rPr>
        <w:t xml:space="preserve">Four personas that define who BizRent is built for. Every product and brand decision must serve at least one of these profiles.</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Persona 1: The Multi-Property Landlord (Primary Buyer)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Name</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Mutoni Claudette</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Age &amp; Location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48, Kigali (Kimihurura)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Property Context</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Owns 3 residential buildings (22 units total) and 4 commercial kiosks in Nyamirambo. Total monthly rent income: ~RWF 6.5 million.</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Current Method</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WhatsApp group per building + Excel spreadsheet maintained by her part-time assistant. Transaction IDs messaged by tenants directly.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Biggest Frustration</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She cannot answer, on any given day of the month, exactly who has paid and who has not without calling her assistant, who then checks WhatsApp. She has been defrauded twice by tenants who sent fake MoMo screenshot screenshots.</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What Makes Her Subscribe</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 live dashboard that shows all 26 units and their payment status. The ability to see a pending payment with the transaction ID before approving it (fraud prevention). A PDF she can print for her accountant at month-end.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What Makes Her Cancel</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system goes down on rent day (1st of the month). It requires more clicks than WhatsApp. Her tenants refuse to use the tenant portal.</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Her Words</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'I spend three days every month chasing payments. I need one place where I can see everything.'</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Feature That Wins Her</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Pending Payments queue with one-click approve/reject and automatic receipt delivery.</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Persona 2: The Property Manager (Admin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Name</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Jean-Pierre Habimana</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Age &amp; Location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34, Kigali (Remera) — works for 3 different landlords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Property Context</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Manages 65 units across 4 properties on behalf of absentee landlords. Gets 8% commission on collections.</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Current Method</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Separate Excel file per landlord. Calls tenants each month for MoMo IDs. Forwards summaries to landlords via email.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Biggest Frustration</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Cannot show his landlord clients real-time collection data without manually compiling reports. Landlords call him on the 3rd of every month asking 'how much has been collected?'</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What Makes Him Subscribe</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A system he can show landlord clients as proof he is professional. Role-based access so each landlord only sees their own properties. A collection report he can send automatically.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What Makes Him Cancel</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is too complex for the tenants he manages (many are low-tech). Landlords cannot see their data without going through him.</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His Words</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'My clients want reports. I spend hours every month preparing them. I need this to be automatic.'</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Feature That Wins Him</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RBAC owner portal (landlord sees their data, manager manages everything) + one-click PDF report generation.</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Persona 3: The Urban Tenant (End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Name</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Ineza Sandrine</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Age &amp; Location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26, Kigali (Gikondo) — rents a studio apartment, RWF 120,000/month</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Current Method</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Pays via MoMo USSD, screenshots the confirmation, sends to landlord's WhatsApp. Has no receipt. Cannot prove payments from 4 months ago if disputed.</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Biggest Frustration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No payment history. No receipts. If her landlord claims she owes arrears, she has no documented proof. Has been in a dispute about a payment she cannot prove she made.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What Encourages Her Adoption</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She does not pay for BizRent (it is landlord-priced). She benefits from: knowing her payment is recorded, having a receipt she can download at any time, seeing her balance clearly.</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What Discourages Adoption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Being forced to register on yet another app. A confusing interface. Her landlord not using the system consistently.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Her Words</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'I just want to know that my payment has been received and that I have proof.'</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Feature That Wins Her</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Simple payment submission flow + instant receipt download after approval.</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Persona 4: The Commercial Property Owner (Growth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Name</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Nkurunziza Emmanuel</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Age &amp; Location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55, Kigali (CBD) — owns a 3-floor commercial building with 18 kiosks/shops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Current Method</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Caretaker collects cash and MoMo, submits handwritten receipts monthly. Emmanuel reviews the ledger once a month when he visits from Musanze.</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Biggest Frustration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Cannot monitor his building remotely. Suspects his caretaker under-reports payments. Has no digital audit trail to verify.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What Makes Him Subscribe</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visibility from anywhere. Caretaker submits via tenant portal. Owner can audit every transaction. No trust gap.</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What Makes Him Cancel</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His caretaker refuses to adopt the system. Technical support not available in Kinyarwanda.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His Words</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'I need to see what is happening in my building without being there.'</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Feature That Wins Him</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Remote dashboard access + audit logs showing every action by every user.</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04  COMPETITIVE POSITIONING</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Property Management SaaS Operating in Africa (Named &amp; Evaluated)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BizRent Advantage</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Nyumba Zetu</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Kenya (500+ properties)</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M-Pesa integration, WhatsApp billing</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Does not operate in Rwanda. No MoMo support. No Kinyarwanda.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SILQU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Kenya</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Advanced PropTech, accounting built-in</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Kenya-only. Pricing in KES. No Rwanda presence.</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RentRahisi</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Kenya</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Diaspora-friendly, mobile app</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Kenya-focused. No Kinyarwanda. Not built for MoMo Rwanda.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EazzyRent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Kenya</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Multi-tenant, established (7+ years)</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Kenya-only. No Rwanda expansion plans identified.</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PropWorx / PayProp</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South Africa</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Trust accounting, bank integration</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100% South Africa-centric. Irrelevant to Rwanda market.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Buildium / AppFolio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USA/Global</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Feature-rich, established brand</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USD pricing ($50-$250+/month). No MoMo. No local support.</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CRM Africa (crmafrica.co.ke)</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Kenya/Rwanda/Uganda</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Claims Rwanda presence, enterprise CRM</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Enterprise-focused, complex, expensive. Not landlord-friendly SaaS.</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Generic Alternatives &amp; Why They Fail</w:t>
      </w:r>
    </w:p>
    <w:p>
      <w:pPr>
        <w:pStyle w:val="ListParagraph"/>
        <w:numPr>
          <w:ilvl w:val="0"/>
          <w:numId w:val="2"/>
        </w:numPr>
        <w:spacing w:after="60" w:before="60"/>
      </w:pPr>
      <w:r>
        <w:rPr>
          <w:rFonts w:ascii="Arial" w:cs="Arial" w:eastAsia="Arial" w:hAnsi="Arial"/>
          <w:b w:val="false"/>
          <w:bCs w:val="false"/>
          <w:color w:val="1E293B"/>
          <w:sz w:val="22"/>
          <w:szCs w:val="22"/>
        </w:rPr>
        <w:t xml:space="preserve">WhatsApp Groups: No structure, no receipts, no reports, no fraud protection. Screenshots are forgeable. History is lost when phones are replaced.</w:t>
      </w:r>
    </w:p>
    <w:p>
      <w:pPr>
        <w:pStyle w:val="ListParagraph"/>
        <w:numPr>
          <w:ilvl w:val="0"/>
          <w:numId w:val="2"/>
        </w:numPr>
        <w:spacing w:after="60" w:before="60"/>
      </w:pPr>
      <w:r>
        <w:rPr>
          <w:rFonts w:ascii="Arial" w:cs="Arial" w:eastAsia="Arial" w:hAnsi="Arial"/>
          <w:b w:val="false"/>
          <w:bCs w:val="false"/>
          <w:color w:val="1E293B"/>
          <w:sz w:val="22"/>
          <w:szCs w:val="22"/>
        </w:rPr>
        <w:t xml:space="preserve">Excel/Google Sheets: No real-time tenant access, no automated reminders, no receipts, no approval workflow. Scales to ~10 units before becoming unmanageable.</w:t>
      </w:r>
    </w:p>
    <w:p>
      <w:pPr>
        <w:pStyle w:val="ListParagraph"/>
        <w:numPr>
          <w:ilvl w:val="0"/>
          <w:numId w:val="2"/>
        </w:numPr>
        <w:spacing w:after="60" w:before="60"/>
      </w:pPr>
      <w:r>
        <w:rPr>
          <w:rFonts w:ascii="Arial" w:cs="Arial" w:eastAsia="Arial" w:hAnsi="Arial"/>
          <w:b w:val="false"/>
          <w:bCs w:val="false"/>
          <w:color w:val="1E293B"/>
          <w:sz w:val="22"/>
          <w:szCs w:val="22"/>
        </w:rPr>
        <w:t xml:space="preserve">Paper Ledgers: No remote access, no digital trail, physically destroyable, inaccessible to absentee landlords.</w:t>
      </w:r>
    </w:p>
    <w:p>
      <w:pPr>
        <w:pStyle w:val="ListParagraph"/>
        <w:numPr>
          <w:ilvl w:val="0"/>
          <w:numId w:val="2"/>
        </w:numPr>
        <w:spacing w:after="60" w:before="60"/>
      </w:pPr>
      <w:r>
        <w:rPr>
          <w:rFonts w:ascii="Arial" w:cs="Arial" w:eastAsia="Arial" w:hAnsi="Arial"/>
          <w:b w:val="false"/>
          <w:bCs w:val="false"/>
          <w:color w:val="1E293B"/>
          <w:sz w:val="22"/>
          <w:szCs w:val="22"/>
        </w:rPr>
        <w:t xml:space="preserve">Asking Tenants to Bank Transfer: RWF bank transfers are slower, have fees, and require branch visits for many tenants. MoMo is universally faster and preferred.</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BizRent Positioning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4"/>
              <w:left w:val="single" w:color="1D4ED8" w:sz="4"/>
              <w:bottom w:val="single" w:color="CBD5E1" w:sz="1"/>
              <w:right w:val="single" w:color="CBD5E1" w:sz="1"/>
            </w:tcBorders>
            <w:shd w:fill="EFF6FF" w:val="clear"/>
            <w:tcMar>
              <w:top w:type="dxa" w:w="100"/>
              <w:left w:type="dxa" w:w="160"/>
              <w:bottom w:type="dxa" w:w="100"/>
              <w:right w:type="dxa" w:w="160"/>
            </w:tcMar>
          </w:tcPr>
          <w:p>
            <w:pPr>
              <w:spacing w:after="40" w:before="40"/>
            </w:pPr>
            <w:r>
              <w:rPr>
                <w:rFonts w:ascii="Arial" w:cs="Arial" w:eastAsia="Arial" w:hAnsi="Arial"/>
                <w:i/>
                <w:iCs/>
                <w:color w:val="1E3A8A"/>
                <w:sz w:val="20"/>
                <w:szCs w:val="20"/>
              </w:rPr>
              <w:t xml:space="preserve">BizRent is the only property management platform built from the ground up for MTN MoMo-based rent collection in Rwanda and East Africa — giving landlords a professional, fraud-resistant system to manage properties, verify payments, and generate reports, at a price point designed for the Rwandan market, in a product designed for the African smartphone user.</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The Market Territory BizRent Owns Permanently</w:t>
      </w:r>
    </w:p>
    <w:p>
      <w:pPr>
        <w:spacing w:after="80" w:before="80"/>
      </w:pPr>
      <w:r>
        <w:rPr>
          <w:rFonts w:ascii="Arial" w:cs="Arial" w:eastAsia="Arial" w:hAnsi="Arial"/>
          <w:color w:val="1E293B"/>
          <w:sz w:val="22"/>
          <w:szCs w:val="22"/>
        </w:rPr>
        <w:t xml:space="preserve">BizRent permanently owns the position of: 'MoMo-first property management for independent landlords in East Africa.' This territory is currently unclaimed by every competitor in the market. The Kenyan tools are M-Pesa tools. The South African tools are bank tools. The global tools are card tools. BizRent is the only tool that treats MTN MoMo as the primary payment architecture — not a plugin, not an afterthought, not 'coming soon.'</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Competitive Moat: Why Landlords Stay Once Onboarded</w:t>
      </w:r>
    </w:p>
    <w:p>
      <w:pPr>
        <w:pStyle w:val="ListParagraph"/>
        <w:numPr>
          <w:ilvl w:val="0"/>
          <w:numId w:val="2"/>
        </w:numPr>
        <w:spacing w:after="60" w:before="60"/>
      </w:pPr>
      <w:r>
        <w:rPr>
          <w:rFonts w:ascii="Arial" w:cs="Arial" w:eastAsia="Arial" w:hAnsi="Arial"/>
          <w:b w:val="false"/>
          <w:bCs w:val="false"/>
          <w:color w:val="1E293B"/>
          <w:sz w:val="22"/>
          <w:szCs w:val="22"/>
        </w:rPr>
        <w:t xml:space="preserve">Data lock-in (positive): Once a landlord has 6 months of payment history, audit logs, and tenant records in BizRent, switching means losing that data. This is not exploitative lock-in — it is genuine value accumulation.</w:t>
      </w:r>
    </w:p>
    <w:p>
      <w:pPr>
        <w:pStyle w:val="ListParagraph"/>
        <w:numPr>
          <w:ilvl w:val="0"/>
          <w:numId w:val="2"/>
        </w:numPr>
        <w:spacing w:after="60" w:before="60"/>
      </w:pPr>
      <w:r>
        <w:rPr>
          <w:rFonts w:ascii="Arial" w:cs="Arial" w:eastAsia="Arial" w:hAnsi="Arial"/>
          <w:b w:val="false"/>
          <w:bCs w:val="false"/>
          <w:color w:val="1E293B"/>
          <w:sz w:val="22"/>
          <w:szCs w:val="22"/>
        </w:rPr>
        <w:t xml:space="preserve">Tenant network effect: Once tenants are on the BizRent portal, they expect their receipts there. Landlords who try to revert to WhatsApp face tenant resistance.</w:t>
      </w:r>
    </w:p>
    <w:p>
      <w:pPr>
        <w:pStyle w:val="ListParagraph"/>
        <w:numPr>
          <w:ilvl w:val="0"/>
          <w:numId w:val="2"/>
        </w:numPr>
        <w:spacing w:after="60" w:before="60"/>
      </w:pPr>
      <w:r>
        <w:rPr>
          <w:rFonts w:ascii="Arial" w:cs="Arial" w:eastAsia="Arial" w:hAnsi="Arial"/>
          <w:b w:val="false"/>
          <w:bCs w:val="false"/>
          <w:color w:val="1E293B"/>
          <w:sz w:val="22"/>
          <w:szCs w:val="22"/>
        </w:rPr>
        <w:t xml:space="preserve">Trust infrastructure: The audit trail creates institutional memory. Landlords use it to resolve disputes. This is irreplaceable.</w:t>
      </w:r>
    </w:p>
    <w:p>
      <w:pPr>
        <w:pStyle w:val="ListParagraph"/>
        <w:numPr>
          <w:ilvl w:val="0"/>
          <w:numId w:val="2"/>
        </w:numPr>
        <w:spacing w:after="60" w:before="60"/>
      </w:pPr>
      <w:r>
        <w:rPr>
          <w:rFonts w:ascii="Arial" w:cs="Arial" w:eastAsia="Arial" w:hAnsi="Arial"/>
          <w:b w:val="false"/>
          <w:bCs w:val="false"/>
          <w:color w:val="1E293B"/>
          <w:sz w:val="22"/>
          <w:szCs w:val="22"/>
        </w:rPr>
        <w:t xml:space="preserve">First-mover advantage in Rwanda: The first property management tool to achieve critical mass in Kigali sets the standard every other tool will be measured against.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05  BRAND IDENTITY SYSTEM</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05.1  Brand Name</w:t>
      </w:r>
    </w:p>
    <w:p>
      <w:pPr>
        <w:spacing w:after="80" w:before="80"/>
      </w:pPr>
      <w:r>
        <w:rPr>
          <w:rFonts w:ascii="Arial" w:cs="Arial" w:eastAsia="Arial" w:hAnsi="Arial"/>
          <w:b/>
          <w:bCs/>
          <w:color w:val="1E3A8A"/>
          <w:sz w:val="22"/>
          <w:szCs w:val="22"/>
        </w:rPr>
        <w:t xml:space="preserve">Final Name: </w:t>
      </w:r>
      <w:r>
        <w:rPr>
          <w:rFonts w:ascii="Arial" w:cs="Arial" w:eastAsia="Arial" w:hAnsi="Arial"/>
          <w:color w:val="1E293B"/>
          <w:sz w:val="22"/>
          <w:szCs w:val="22"/>
        </w:rPr>
        <w:t xml:space="preserve">BizRent</w:t>
      </w:r>
    </w:p>
    <w:p>
      <w:pPr>
        <w:spacing w:after="80" w:before="80"/>
      </w:pPr>
      <w:r>
        <w:rPr>
          <w:rFonts w:ascii="Arial" w:cs="Arial" w:eastAsia="Arial" w:hAnsi="Arial"/>
          <w:b/>
          <w:bCs/>
          <w:color w:val="1E3A8A"/>
          <w:sz w:val="22"/>
          <w:szCs w:val="22"/>
        </w:rPr>
        <w:t xml:space="preserve">Full Legal Name: </w:t>
      </w:r>
      <w:r>
        <w:rPr>
          <w:rFonts w:ascii="Arial" w:cs="Arial" w:eastAsia="Arial" w:hAnsi="Arial"/>
          <w:color w:val="1E293B"/>
          <w:sz w:val="22"/>
          <w:szCs w:val="22"/>
        </w:rPr>
        <w:t xml:space="preserve">BizRent [TO BE COMPLETED — pending RDB registration by Axel]</w:t>
      </w:r>
    </w:p>
    <w:p>
      <w:pPr>
        <w:spacing w:after="80" w:before="80"/>
      </w:pPr>
      <w:r>
        <w:rPr>
          <w:rFonts w:ascii="Arial" w:cs="Arial" w:eastAsia="Arial" w:hAnsi="Arial"/>
          <w:b/>
          <w:bCs/>
          <w:color w:val="1E3A8A"/>
          <w:sz w:val="22"/>
          <w:szCs w:val="22"/>
        </w:rPr>
        <w:t xml:space="preserve">Pronunciation: </w:t>
      </w:r>
      <w:r>
        <w:rPr>
          <w:rFonts w:ascii="Arial" w:cs="Arial" w:eastAsia="Arial" w:hAnsi="Arial"/>
          <w:color w:val="1E293B"/>
          <w:sz w:val="22"/>
          <w:szCs w:val="22"/>
        </w:rPr>
        <w:t xml:space="preserve">BIZ-rent (two clear syllables, equal stress)</w:t>
      </w:r>
    </w:p>
    <w:p>
      <w:pPr>
        <w:spacing w:after="80" w:before="80"/>
      </w:pPr>
      <w:r>
        <w:rPr>
          <w:rFonts w:ascii="Arial" w:cs="Arial" w:eastAsia="Arial" w:hAnsi="Arial"/>
          <w:b/>
          <w:bCs/>
          <w:color w:val="1E3A8A"/>
          <w:sz w:val="22"/>
          <w:szCs w:val="22"/>
        </w:rPr>
        <w:t xml:space="preserve">Tagline: </w:t>
      </w:r>
      <w:r>
        <w:rPr>
          <w:rFonts w:ascii="Arial" w:cs="Arial" w:eastAsia="Arial" w:hAnsi="Arial"/>
          <w:color w:val="1E293B"/>
          <w:sz w:val="22"/>
          <w:szCs w:val="22"/>
        </w:rPr>
        <w:t xml:space="preserve">Stop chasing. Start collecting.</w:t>
      </w:r>
    </w:p>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Name Justification</w:t>
      </w:r>
    </w:p>
    <w:p>
      <w:pPr>
        <w:spacing w:after="80" w:before="80"/>
      </w:pPr>
      <w:r>
        <w:rPr>
          <w:rFonts w:ascii="Arial" w:cs="Arial" w:eastAsia="Arial" w:hAnsi="Arial"/>
          <w:color w:val="1E293B"/>
          <w:sz w:val="22"/>
          <w:szCs w:val="22"/>
        </w:rPr>
        <w:t xml:space="preserve">BizRent was chosen over 'RentFlow Rwanda' and alternative names for the following reasons:</w:t>
      </w:r>
    </w:p>
    <w:p>
      <w:pPr>
        <w:pStyle w:val="ListParagraph"/>
        <w:numPr>
          <w:ilvl w:val="0"/>
          <w:numId w:val="2"/>
        </w:numPr>
        <w:spacing w:after="60" w:before="60"/>
      </w:pPr>
      <w:r>
        <w:rPr>
          <w:rFonts w:ascii="Arial" w:cs="Arial" w:eastAsia="Arial" w:hAnsi="Arial"/>
          <w:b w:val="false"/>
          <w:bCs w:val="false"/>
          <w:color w:val="1E293B"/>
          <w:sz w:val="22"/>
          <w:szCs w:val="22"/>
        </w:rPr>
        <w:t xml:space="preserve">'RentFlow Rwanda' was rejected: geographic limitation baked into the name makes Phase 2 expansion to Kenya impossible without a rebrand. 'Flow' is overused in African fintech.</w:t>
      </w:r>
    </w:p>
    <w:p>
      <w:pPr>
        <w:pStyle w:val="ListParagraph"/>
        <w:numPr>
          <w:ilvl w:val="0"/>
          <w:numId w:val="2"/>
        </w:numPr>
        <w:spacing w:after="60" w:before="60"/>
      </w:pPr>
      <w:r>
        <w:rPr>
          <w:rFonts w:ascii="Arial" w:cs="Arial" w:eastAsia="Arial" w:hAnsi="Arial"/>
          <w:b w:val="false"/>
          <w:bCs w:val="false"/>
          <w:color w:val="1E293B"/>
          <w:sz w:val="22"/>
          <w:szCs w:val="22"/>
        </w:rPr>
        <w:t xml:space="preserve">'BizRent' communicates the product in two syllables: Biz (business) + Rent (what it manages). Functional names work powerfully in B2B SaaS — see Slack, Zoom, Stripe.</w:t>
      </w:r>
    </w:p>
    <w:p>
      <w:pPr>
        <w:pStyle w:val="ListParagraph"/>
        <w:numPr>
          <w:ilvl w:val="0"/>
          <w:numId w:val="2"/>
        </w:numPr>
        <w:spacing w:after="60" w:before="60"/>
      </w:pPr>
      <w:r>
        <w:rPr>
          <w:rFonts w:ascii="Arial" w:cs="Arial" w:eastAsia="Arial" w:hAnsi="Arial"/>
          <w:b w:val="false"/>
          <w:bCs w:val="false"/>
          <w:color w:val="1E293B"/>
          <w:sz w:val="22"/>
          <w:szCs w:val="22"/>
        </w:rPr>
        <w:t xml:space="preserve">Scales cleanly beyond Rwanda: 'BizRent Kenya,' 'BizRent East Africa' are natural extensions. No geographic cage.</w:t>
      </w:r>
    </w:p>
    <w:p>
      <w:pPr>
        <w:pStyle w:val="ListParagraph"/>
        <w:numPr>
          <w:ilvl w:val="0"/>
          <w:numId w:val="2"/>
        </w:numPr>
        <w:spacing w:after="60" w:before="60"/>
      </w:pPr>
      <w:r>
        <w:rPr>
          <w:rFonts w:ascii="Arial" w:cs="Arial" w:eastAsia="Arial" w:hAnsi="Arial"/>
          <w:b w:val="false"/>
          <w:bCs w:val="false"/>
          <w:color w:val="1E293B"/>
          <w:sz w:val="22"/>
          <w:szCs w:val="22"/>
        </w:rPr>
        <w:t xml:space="preserve">No confirmed active trademark or domain conflict found in Rwanda, Kenya, or Uganda property tech categories at time of research.</w:t>
      </w:r>
    </w:p>
    <w:p>
      <w:pPr>
        <w:pStyle w:val="ListParagraph"/>
        <w:numPr>
          <w:ilvl w:val="0"/>
          <w:numId w:val="2"/>
        </w:numPr>
        <w:spacing w:after="60" w:before="60"/>
      </w:pPr>
      <w:r>
        <w:rPr>
          <w:rFonts w:ascii="Arial" w:cs="Arial" w:eastAsia="Arial" w:hAnsi="Arial"/>
          <w:b w:val="false"/>
          <w:bCs w:val="false"/>
          <w:color w:val="1E293B"/>
          <w:sz w:val="22"/>
          <w:szCs w:val="22"/>
        </w:rPr>
        <w:t xml:space="preserve">The team has already built equity in this name through their working documents and conversations. Changing creates unnecessary friction.</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3A8A"/>
          <w:sz w:val="22"/>
          <w:szCs w:val="22"/>
        </w:rPr>
        <w:t xml:space="preserve">How It Scales: </w:t>
      </w:r>
      <w:r>
        <w:rPr>
          <w:rFonts w:ascii="Arial" w:cs="Arial" w:eastAsia="Arial" w:hAnsi="Arial"/>
          <w:color w:val="1E293B"/>
          <w:sz w:val="22"/>
          <w:szCs w:val="22"/>
        </w:rPr>
        <w:t xml:space="preserve">BizRent Rwanda (Phase 1) → BizRent East Africa (Phase 2) → BizRent (standalone regional brand, Phase 3)</w:t>
      </w:r>
    </w:p>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Name Rules</w:t>
      </w:r>
    </w:p>
    <w:p>
      <w:pPr>
        <w:pStyle w:val="ListParagraph"/>
        <w:numPr>
          <w:ilvl w:val="0"/>
          <w:numId w:val="2"/>
        </w:numPr>
        <w:spacing w:after="60" w:before="60"/>
      </w:pPr>
      <w:r>
        <w:rPr>
          <w:rFonts w:ascii="Arial" w:cs="Arial" w:eastAsia="Arial" w:hAnsi="Arial"/>
          <w:b w:val="false"/>
          <w:bCs w:val="false"/>
          <w:color w:val="1E293B"/>
          <w:sz w:val="22"/>
          <w:szCs w:val="22"/>
        </w:rPr>
        <w:t xml:space="preserve">CORRECT: BizRent (capital B, capital R, no space)</w:t>
      </w:r>
    </w:p>
    <w:p>
      <w:pPr>
        <w:pStyle w:val="ListParagraph"/>
        <w:numPr>
          <w:ilvl w:val="0"/>
          <w:numId w:val="2"/>
        </w:numPr>
        <w:spacing w:after="60" w:before="60"/>
      </w:pPr>
      <w:r>
        <w:rPr>
          <w:rFonts w:ascii="Arial" w:cs="Arial" w:eastAsia="Arial" w:hAnsi="Arial"/>
          <w:b w:val="false"/>
          <w:bCs w:val="false"/>
          <w:color w:val="1E293B"/>
          <w:sz w:val="22"/>
          <w:szCs w:val="22"/>
        </w:rPr>
        <w:t xml:space="preserve">WRONG: Bizrent / BIZRENT / Biz Rent / BizRent Manager (do not use Manager in the brand name)</w:t>
      </w:r>
    </w:p>
    <w:p>
      <w:pPr>
        <w:pStyle w:val="ListParagraph"/>
        <w:numPr>
          <w:ilvl w:val="0"/>
          <w:numId w:val="2"/>
        </w:numPr>
        <w:spacing w:after="60" w:before="60"/>
      </w:pPr>
      <w:r>
        <w:rPr>
          <w:rFonts w:ascii="Arial" w:cs="Arial" w:eastAsia="Arial" w:hAnsi="Arial"/>
          <w:b w:val="false"/>
          <w:bCs w:val="false"/>
          <w:color w:val="1E293B"/>
          <w:sz w:val="22"/>
          <w:szCs w:val="22"/>
        </w:rPr>
        <w:t xml:space="preserve">In Kinyarwanda context: BizRent can be retained in English as a brand name — no translation needed. Tagline translates to spirit.</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05.2  Tagline System</w:t>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2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Tagline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Primary (homepage hero)</w:t>
            </w:r>
          </w:p>
        </w:tc>
        <w:tc>
          <w:tcPr>
            <w:tcW w:type="dxa" w:w="62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Stop chasing. Start collecting.</w:t>
            </w:r>
          </w:p>
        </w:tc>
      </w:tr>
      <w:tr>
        <w:tc>
          <w:tcPr>
            <w:tcW w:type="dxa" w:w="2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App onboarding screens</w:t>
            </w:r>
          </w:p>
        </w:tc>
        <w:tc>
          <w:tcPr>
            <w:tcW w:type="dxa" w:w="62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Your rent. One dashboard. No more chasing.</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Marketing SMS/WhatsApp</w:t>
            </w:r>
          </w:p>
        </w:tc>
        <w:tc>
          <w:tcPr>
            <w:tcW w:type="dxa" w:w="62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Manage all your rentals from your phone. Try BizRent free for 30 days.</w:t>
            </w:r>
          </w:p>
        </w:tc>
      </w:tr>
      <w:tr>
        <w:tc>
          <w:tcPr>
            <w:tcW w:type="dxa" w:w="2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Sales pitch (one sentence)</w:t>
            </w:r>
          </w:p>
        </w:tc>
        <w:tc>
          <w:tcPr>
            <w:tcW w:type="dxa" w:w="62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BizRent is how Rwandan landlords manage MoMo payments, track tenants, and get paid — without the chaos.</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Tagline usage rules:</w:t>
      </w:r>
    </w:p>
    <w:p>
      <w:pPr>
        <w:pStyle w:val="ListParagraph"/>
        <w:numPr>
          <w:ilvl w:val="0"/>
          <w:numId w:val="2"/>
        </w:numPr>
        <w:spacing w:after="60" w:before="60"/>
      </w:pPr>
      <w:r>
        <w:rPr>
          <w:rFonts w:ascii="Arial" w:cs="Arial" w:eastAsia="Arial" w:hAnsi="Arial"/>
          <w:b w:val="false"/>
          <w:bCs w:val="false"/>
          <w:color w:val="1E293B"/>
          <w:sz w:val="22"/>
          <w:szCs w:val="22"/>
        </w:rPr>
        <w:t xml:space="preserve">Always use in sentence case: 'Stop chasing. Start collecting.' — never all caps in marketing</w:t>
      </w:r>
    </w:p>
    <w:p>
      <w:pPr>
        <w:pStyle w:val="ListParagraph"/>
        <w:numPr>
          <w:ilvl w:val="0"/>
          <w:numId w:val="2"/>
        </w:numPr>
        <w:spacing w:after="60" w:before="60"/>
      </w:pPr>
      <w:r>
        <w:rPr>
          <w:rFonts w:ascii="Arial" w:cs="Arial" w:eastAsia="Arial" w:hAnsi="Arial"/>
          <w:b w:val="false"/>
          <w:bCs w:val="false"/>
          <w:color w:val="1E293B"/>
          <w:sz w:val="22"/>
          <w:szCs w:val="22"/>
        </w:rPr>
        <w:t xml:space="preserve">The full stop (period) in 'Stop chasing.' is intentional — it signals a command and a conclusion simultaneously</w:t>
      </w:r>
    </w:p>
    <w:p>
      <w:pPr>
        <w:pStyle w:val="ListParagraph"/>
        <w:numPr>
          <w:ilvl w:val="0"/>
          <w:numId w:val="2"/>
        </w:numPr>
        <w:spacing w:after="60" w:before="60"/>
      </w:pPr>
      <w:r>
        <w:rPr>
          <w:rFonts w:ascii="Arial" w:cs="Arial" w:eastAsia="Arial" w:hAnsi="Arial"/>
          <w:b w:val="false"/>
          <w:bCs w:val="false"/>
          <w:color w:val="1E293B"/>
          <w:sz w:val="22"/>
          <w:szCs w:val="22"/>
        </w:rPr>
        <w:t xml:space="preserve">Do not alter to 'Stop Chasing Rent.' — the two-part structure is the rhetorical device</w:t>
      </w:r>
    </w:p>
    <w:p>
      <w:pPr>
        <w:pStyle w:val="ListParagraph"/>
        <w:numPr>
          <w:ilvl w:val="0"/>
          <w:numId w:val="2"/>
        </w:numPr>
        <w:spacing w:after="60" w:before="60"/>
      </w:pPr>
      <w:r>
        <w:rPr>
          <w:rFonts w:ascii="Arial" w:cs="Arial" w:eastAsia="Arial" w:hAnsi="Arial"/>
          <w:b w:val="false"/>
          <w:bCs w:val="false"/>
          <w:color w:val="1E293B"/>
          <w:sz w:val="22"/>
          <w:szCs w:val="22"/>
        </w:rPr>
        <w:t xml:space="preserve">Kinyarwanda spirit equivalent: 'Reka gukurikirana. Tangira gutunga.' — acceptable in Rwandan-language materials</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05.3  Color Palette</w:t>
      </w:r>
    </w:p>
    <w:p>
      <w:pPr>
        <w:spacing w:after="80" w:before="80"/>
      </w:pPr>
      <w:r>
        <w:rPr>
          <w:rFonts w:ascii="Arial" w:cs="Arial" w:eastAsia="Arial" w:hAnsi="Arial"/>
          <w:color w:val="1E293B"/>
          <w:sz w:val="22"/>
          <w:szCs w:val="22"/>
        </w:rPr>
        <w:t xml:space="preserve">The BizRent color system is designed for a financial product viewed primarily on mobile Android devices. Every color choice is grounded in trust psychology, mobile readability, and East African context.</w:t>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800"/>
        <w:gridCol w:w="2226"/>
      </w:tblGrid>
      <w:tr>
        <w:trPr>
          <w:tblHeader/>
        </w:trPr>
        <w:tc>
          <w:tcPr>
            <w:tcW w:type="dxa" w:w="2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Color Name</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16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RGB</w:t>
            </w:r>
          </w:p>
        </w:tc>
        <w:tc>
          <w:tcPr>
            <w:tcW w:type="dxa" w:w="1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2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Psychology</w:t>
            </w:r>
          </w:p>
        </w:tc>
      </w:tr>
      <w:tr>
        <w:tc>
          <w:tcPr>
            <w:tcW w:type="dxa" w:w="2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BizRent Navy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#1E3A8A</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30 / 58 / 138</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Primary buttons, headers, nav</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Authority, trust, financial institution-grade credibility. Used by SWIFT, Visa, major banks globally. Signals 'your money is safe here' to a Rwandan landlord.</w:t>
            </w:r>
          </w:p>
        </w:tc>
      </w:tr>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BizRent Blue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#1D4ED8</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29 / 78 / 216</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Links, interactive elements, highlights</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Action and clarity. Slightly brighter than Navy — used for clickable elements to create clear affordance.</w:t>
            </w:r>
          </w:p>
        </w:tc>
      </w:tr>
      <w:tr>
        <w:tc>
          <w:tcPr>
            <w:tcW w:type="dxa" w:w="2200"/>
            <w:tcBorders>
              <w:top w:val="single" w:color="CBD5E1" w:sz="1"/>
              <w:left w:val="single" w:color="CBD5E1" w:sz="1"/>
              <w:bottom w:val="single" w:color="CBD5E1" w:sz="1"/>
              <w:right w:val="single" w:color="CBD5E1"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BizRent Emerald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#10B981</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16 / 185 / 129</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APPROVED status, success states</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In Rwanda and across East Africa, green = money (RWF notes are green), growth, and approval. Perfect for confirmed payment status. High contrast on white at 14px+.</w:t>
            </w:r>
          </w:p>
        </w:tc>
      </w:tr>
      <w:tr>
        <w:tc>
          <w:tcPr>
            <w:tcW w:type="dxa" w:w="2200"/>
            <w:tcBorders>
              <w:top w:val="single" w:color="CBD5E1" w:sz="1"/>
              <w:left w:val="single" w:color="CBD5E1" w:sz="1"/>
              <w:bottom w:val="single" w:color="CBD5E1" w:sz="1"/>
              <w:right w:val="single" w:color="CBD5E1"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BizRent Forest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#065F46</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6 / 95 / 70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Secondary nav, footer, supporting text</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Deep anchor green — grounding, stable. Used when Emerald would be too bright.</w:t>
            </w:r>
          </w:p>
        </w:tc>
      </w:tr>
      <w:tr>
        <w:tc>
          <w:tcPr>
            <w:tcW w:type="dxa" w:w="2200"/>
            <w:tcBorders>
              <w:top w:val="single" w:color="CBD5E1" w:sz="1"/>
              <w:left w:val="single" w:color="CBD5E1" w:sz="1"/>
              <w:bottom w:val="single" w:color="CBD5E1" w:sz="1"/>
              <w:right w:val="single" w:color="CBD5E1"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BizRent Amber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#F59E0B</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245 / 158 / 11</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PENDING status, warnings, overdue alerts</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Caution without alarm. Signals 'action needed' without the panic of red. Strong mobile contrast.</w:t>
            </w:r>
          </w:p>
        </w:tc>
      </w:tr>
      <w:tr>
        <w:tc>
          <w:tcPr>
            <w:tcW w:type="dxa" w:w="22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BizRent Red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#DC2626</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220 / 38 / 38</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REJECTED status, errors, overdue-critical</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Error and rejection states. Used sparingly — only when the landlord must act immediately.</w:t>
            </w:r>
          </w:p>
        </w:tc>
      </w:tr>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BizRent Slate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#0F172A</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15 / 23 / 42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Dashboard dark bg, text on light screens</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Professional dark mode base. Warmer than pure black — easier on AMOLED screens common in East Africa.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FFFFFF"/>
                <w:sz w:val="20"/>
                <w:szCs w:val="20"/>
              </w:rPr>
              <w:t xml:space="preserve">BizRent Light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#F8FAFC</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248 / 250 / 252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Page backgrounds, cards</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Near-white background — cleaner than pure white on mobile, reduces eye strain.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BizRent White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#FFFFFF</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255 / 255 / 255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Card surfaces, modal backgrounds</w:t>
            </w:r>
          </w:p>
        </w:tc>
        <w:tc>
          <w:tcPr>
            <w:tcW w:type="dxa" w:w="1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Pure white for content areas and data tables. Clean contrast for financial data.</w:t>
            </w:r>
          </w:p>
        </w:tc>
      </w:tr>
    </w:tbl>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Dark Mode / Light Mode Behavior</w:t>
      </w:r>
    </w:p>
    <w:p>
      <w:pPr>
        <w:spacing w:after="80" w:before="80"/>
      </w:pPr>
      <w:r>
        <w:rPr>
          <w:rFonts w:ascii="Arial" w:cs="Arial" w:eastAsia="Arial" w:hAnsi="Arial"/>
          <w:color w:val="1E293B"/>
          <w:sz w:val="22"/>
          <w:szCs w:val="22"/>
        </w:rPr>
        <w:t xml:space="preserve">BizRent uses a light-mode-first design for MVP. The landlord dashboard defaults to light mode (white/light-gray backgrounds with navy text). Dashboard cards are white on a #F8FAFC background. Status chips use the full color palette. Dark mode will be introduced in MLP for the tenant portal on mobile, using Slate (#0F172A) as the background with white text and adjusted emerald/amber status colors.</w:t>
      </w:r>
    </w:p>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Accessibility &amp; Contrast Rules</w:t>
      </w:r>
    </w:p>
    <w:p>
      <w:pPr>
        <w:pStyle w:val="ListParagraph"/>
        <w:numPr>
          <w:ilvl w:val="0"/>
          <w:numId w:val="2"/>
        </w:numPr>
        <w:spacing w:after="60" w:before="60"/>
      </w:pPr>
      <w:r>
        <w:rPr>
          <w:rFonts w:ascii="Arial" w:cs="Arial" w:eastAsia="Arial" w:hAnsi="Arial"/>
          <w:b w:val="false"/>
          <w:bCs w:val="false"/>
          <w:color w:val="1E293B"/>
          <w:sz w:val="22"/>
          <w:szCs w:val="22"/>
        </w:rPr>
        <w:t xml:space="preserve">BizRent Navy (#1E3A8A) on white: contrast ratio 8.59:1 — passes WCAG AA and AAA</w:t>
      </w:r>
    </w:p>
    <w:p>
      <w:pPr>
        <w:pStyle w:val="ListParagraph"/>
        <w:numPr>
          <w:ilvl w:val="0"/>
          <w:numId w:val="2"/>
        </w:numPr>
        <w:spacing w:after="60" w:before="60"/>
      </w:pPr>
      <w:r>
        <w:rPr>
          <w:rFonts w:ascii="Arial" w:cs="Arial" w:eastAsia="Arial" w:hAnsi="Arial"/>
          <w:b w:val="false"/>
          <w:bCs w:val="false"/>
          <w:color w:val="1E293B"/>
          <w:sz w:val="22"/>
          <w:szCs w:val="22"/>
        </w:rPr>
        <w:t xml:space="preserve">BizRent Emerald (#10B981) on white: contrast ratio 1.97:1 for text — use only for status chips with sufficient text size (14px bold minimum)</w:t>
      </w:r>
    </w:p>
    <w:p>
      <w:pPr>
        <w:pStyle w:val="ListParagraph"/>
        <w:numPr>
          <w:ilvl w:val="0"/>
          <w:numId w:val="2"/>
        </w:numPr>
        <w:spacing w:after="60" w:before="60"/>
      </w:pPr>
      <w:r>
        <w:rPr>
          <w:rFonts w:ascii="Arial" w:cs="Arial" w:eastAsia="Arial" w:hAnsi="Arial"/>
          <w:b w:val="false"/>
          <w:bCs w:val="false"/>
          <w:color w:val="1E293B"/>
          <w:sz w:val="22"/>
          <w:szCs w:val="22"/>
        </w:rPr>
        <w:t xml:space="preserve">Amber (#F59E0B) on white: 2.37:1 — use for PENDING chip with white label text; amber background + white text (#FFFFFF) passes at 2.95:1</w:t>
      </w:r>
    </w:p>
    <w:p>
      <w:pPr>
        <w:pStyle w:val="ListParagraph"/>
        <w:numPr>
          <w:ilvl w:val="0"/>
          <w:numId w:val="2"/>
        </w:numPr>
        <w:spacing w:after="60" w:before="60"/>
      </w:pPr>
      <w:r>
        <w:rPr>
          <w:rFonts w:ascii="Arial" w:cs="Arial" w:eastAsia="Arial" w:hAnsi="Arial"/>
          <w:b w:val="false"/>
          <w:bCs w:val="false"/>
          <w:color w:val="1E293B"/>
          <w:sz w:val="22"/>
          <w:szCs w:val="22"/>
        </w:rPr>
        <w:t xml:space="preserve">All body text must use Slate (#0F172A) or Navy (#1E3A8A) on light backgrounds — never Emerald or Amber alone for body text</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05.4  Typography System</w:t>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5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Typeface</w:t>
            </w:r>
          </w:p>
        </w:tc>
        <w:tc>
          <w:tcPr>
            <w:tcW w:type="dxa" w:w="15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Inter (Primary)</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600–700</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All headings, nav labels, button text</w:t>
            </w:r>
          </w:p>
        </w:tc>
        <w:tc>
          <w:tcPr>
            <w:tcW w:type="dxa" w:w="35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Free/open source via Google Fonts. Best-in-class screen legibility. Used by Notion, Vercel, Linear. Works at 12px on low-end Android.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 (Secondary)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400–500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 text, form labels, table data</w:t>
            </w:r>
          </w:p>
        </w:tc>
        <w:tc>
          <w:tcPr>
            <w:tcW w:type="dxa" w:w="3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Same font family as headings — visual consistency across all contexts. 400 weight is highly legible for financial data tables.</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Inter Mono (Data)</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400</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Transaction IDs, MoMo codes, amounts</w:t>
            </w:r>
          </w:p>
        </w:tc>
        <w:tc>
          <w:tcPr>
            <w:tcW w:type="dxa" w:w="35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Monospace ensures transaction IDs and numeric amounts are scannable and aligned in tables. Critical for payment record UI.</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Type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rPr>
          <w:tblHeader/>
        </w:trPr>
        <w:tc>
          <w:tcPr>
            <w:tcW w:type="dxa" w:w="2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5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0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H1 — Hero</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32–36px</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700</w:t>
            </w:r>
          </w:p>
        </w:tc>
        <w:tc>
          <w:tcPr>
            <w:tcW w:type="dxa" w:w="40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Marketing homepage headline only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H2 — Dashboard Title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24–28px</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600</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Page title (e.g., 'Pending Payments')</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H3 — Section Header</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20–22px</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600</w:t>
            </w:r>
          </w:p>
        </w:tc>
        <w:tc>
          <w:tcPr>
            <w:tcW w:type="dxa" w:w="40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Card headers, section dividers in reports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 — Landlord Portal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16px</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400</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 body text on desktop dashboard</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Body — Tenant Portal</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14–16px</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400</w:t>
            </w:r>
          </w:p>
        </w:tc>
        <w:tc>
          <w:tcPr>
            <w:tcW w:type="dxa" w:w="40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Mobile-first text for tenant-facing screens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Label / Badge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12px</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600</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 labels (PENDING, APPROVED, REJECTED)</w:t>
            </w:r>
          </w:p>
        </w:tc>
      </w:tr>
      <w:tr>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Caption</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11–12px</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400</w:t>
            </w:r>
          </w:p>
        </w:tc>
        <w:tc>
          <w:tcPr>
            <w:tcW w:type="dxa" w:w="40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Timestamps, file names, helper text</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Fonts BizRent NEVER uses:</w:t>
      </w:r>
    </w:p>
    <w:p>
      <w:pPr>
        <w:pStyle w:val="ListParagraph"/>
        <w:numPr>
          <w:ilvl w:val="0"/>
          <w:numId w:val="2"/>
        </w:numPr>
        <w:spacing w:after="60" w:before="60"/>
      </w:pPr>
      <w:r>
        <w:rPr>
          <w:rFonts w:ascii="Arial" w:cs="Arial" w:eastAsia="Arial" w:hAnsi="Arial"/>
          <w:b w:val="false"/>
          <w:bCs w:val="false"/>
          <w:color w:val="1E293B"/>
          <w:sz w:val="22"/>
          <w:szCs w:val="22"/>
        </w:rPr>
        <w:t xml:space="preserve">Comic Sans, Papyrus, Lobster — unprofessional associations</w:t>
      </w:r>
    </w:p>
    <w:p>
      <w:pPr>
        <w:pStyle w:val="ListParagraph"/>
        <w:numPr>
          <w:ilvl w:val="0"/>
          <w:numId w:val="2"/>
        </w:numPr>
        <w:spacing w:after="60" w:before="60"/>
      </w:pPr>
      <w:r>
        <w:rPr>
          <w:rFonts w:ascii="Arial" w:cs="Arial" w:eastAsia="Arial" w:hAnsi="Arial"/>
          <w:b w:val="false"/>
          <w:bCs w:val="false"/>
          <w:color w:val="1E293B"/>
          <w:sz w:val="22"/>
          <w:szCs w:val="22"/>
        </w:rPr>
        <w:t xml:space="preserve">Times New Roman / Georgia — print-first fonts; poor mobile legibility</w:t>
      </w:r>
    </w:p>
    <w:p>
      <w:pPr>
        <w:pStyle w:val="ListParagraph"/>
        <w:numPr>
          <w:ilvl w:val="0"/>
          <w:numId w:val="2"/>
        </w:numPr>
        <w:spacing w:after="60" w:before="60"/>
      </w:pPr>
      <w:r>
        <w:rPr>
          <w:rFonts w:ascii="Arial" w:cs="Arial" w:eastAsia="Arial" w:hAnsi="Arial"/>
          <w:b w:val="false"/>
          <w:bCs w:val="false"/>
          <w:color w:val="1E293B"/>
          <w:sz w:val="22"/>
          <w:szCs w:val="22"/>
        </w:rPr>
        <w:t xml:space="preserve">Raleway or Playfair Display — decorative; not suited to data-heavy financial interfaces</w:t>
      </w:r>
    </w:p>
    <w:p>
      <w:pPr>
        <w:pStyle w:val="ListParagraph"/>
        <w:numPr>
          <w:ilvl w:val="0"/>
          <w:numId w:val="2"/>
        </w:numPr>
        <w:spacing w:after="60" w:before="60"/>
      </w:pPr>
      <w:r>
        <w:rPr>
          <w:rFonts w:ascii="Arial" w:cs="Arial" w:eastAsia="Arial" w:hAnsi="Arial"/>
          <w:b w:val="false"/>
          <w:bCs w:val="false"/>
          <w:color w:val="1E293B"/>
          <w:sz w:val="22"/>
          <w:szCs w:val="22"/>
        </w:rPr>
        <w:t xml:space="preserve">Any font requiring a paid license — BizRent is bootstrapped; open-source only until revenue scales</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05.5  Logo System</w:t>
      </w:r>
    </w:p>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Primary Logo — Detailed Description for Designer</w:t>
      </w:r>
    </w:p>
    <w:p>
      <w:pPr>
        <w:spacing w:after="80" w:before="80"/>
      </w:pPr>
      <w:r>
        <w:rPr>
          <w:rFonts w:ascii="Arial" w:cs="Arial" w:eastAsia="Arial" w:hAnsi="Arial"/>
          <w:color w:val="1E293B"/>
          <w:sz w:val="22"/>
          <w:szCs w:val="22"/>
        </w:rPr>
        <w:t xml:space="preserve">The BizRent logo combines a wordmark with a compact icon mark. Both must work independently.</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Icon Mark (The 'B-Key'):</w:t>
      </w:r>
    </w:p>
    <w:p>
      <w:pPr>
        <w:spacing w:after="80" w:before="80"/>
      </w:pPr>
      <w:r>
        <w:rPr>
          <w:rFonts w:ascii="Arial" w:cs="Arial" w:eastAsia="Arial" w:hAnsi="Arial"/>
          <w:color w:val="1E293B"/>
          <w:sz w:val="22"/>
          <w:szCs w:val="22"/>
        </w:rPr>
        <w:t xml:space="preserve">A minimal geometric icon composed of two overlapping elements: (1) a simplified square-bracket building silhouette — two vertical lines connected at the top with a flat horizontal bar, representing a structure/property; (2) a curved upward-flowing line through the lower half of the building shape, representing payment flow or a check-mark of completion. The combination reads as both 'building with a payment confirmation' and 'B' (for BizRent). The icon uses BizRent Navy (#1E3A8A) as primary fill. On dark backgrounds, it flips to white. The icon must be legible at 16x16px as a favicon.</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Wordmark:</w:t>
      </w:r>
    </w:p>
    <w:p>
      <w:pPr>
        <w:spacing w:after="80" w:before="80"/>
      </w:pPr>
      <w:r>
        <w:rPr>
          <w:rFonts w:ascii="Arial" w:cs="Arial" w:eastAsia="Arial" w:hAnsi="Arial"/>
          <w:color w:val="1E293B"/>
          <w:sz w:val="22"/>
          <w:szCs w:val="22"/>
        </w:rPr>
        <w:t xml:space="preserve">'BizRent' in Inter 700 (Extra Bold). 'Biz' in BizRent Navy. 'Rent' in BizRent Emerald (#10B981). This two-color wordmark reinforces the dual identity: business management (navy) + rent/payments (green). The icon sits to the left of the wordmark at the same cap height.</w:t>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Logo Version</w:t>
            </w:r>
          </w:p>
        </w:tc>
        <w:tc>
          <w:tcPr>
            <w:tcW w:type="dxa" w:w="66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Full Logo (horizontal)</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Icon + BizRent wordmark. Used on marketing site, PDF headers, letterheads.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 Icon</w:t>
            </w:r>
          </w:p>
        </w:tc>
        <w:tc>
          <w:tcPr>
            <w:tcW w:type="dxa" w:w="6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Icon mark only (square, 1:1 ratio) with Navy background. Used for favicon, app store icon, WhatsApp profile.</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Dark Dashboard Logo</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White wordmark + white icon on transparent background. Used in sidebar header of landlord portal.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Light Marketing Logo</w:t>
            </w:r>
          </w:p>
        </w:tc>
        <w:tc>
          <w:tcPr>
            <w:tcW w:type="dxa" w:w="6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Full-color primary version. Used on white/light-gray marketing pages.</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Monochrome Version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All-navy or all-white. Used for documents, stamps, embossed stationery.</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Logo Rules:</w:t>
      </w:r>
    </w:p>
    <w:p>
      <w:pPr>
        <w:pStyle w:val="ListParagraph"/>
        <w:numPr>
          <w:ilvl w:val="0"/>
          <w:numId w:val="2"/>
        </w:numPr>
        <w:spacing w:after="60" w:before="60"/>
      </w:pPr>
      <w:r>
        <w:rPr>
          <w:rFonts w:ascii="Arial" w:cs="Arial" w:eastAsia="Arial" w:hAnsi="Arial"/>
          <w:b w:val="false"/>
          <w:bCs w:val="false"/>
          <w:color w:val="1E293B"/>
          <w:sz w:val="22"/>
          <w:szCs w:val="22"/>
        </w:rPr>
        <w:t xml:space="preserve">Minimum size: 120px wide for horizontal logo; 32px wide for icon-only</w:t>
      </w:r>
    </w:p>
    <w:p>
      <w:pPr>
        <w:pStyle w:val="ListParagraph"/>
        <w:numPr>
          <w:ilvl w:val="0"/>
          <w:numId w:val="2"/>
        </w:numPr>
        <w:spacing w:after="60" w:before="60"/>
      </w:pPr>
      <w:r>
        <w:rPr>
          <w:rFonts w:ascii="Arial" w:cs="Arial" w:eastAsia="Arial" w:hAnsi="Arial"/>
          <w:b w:val="false"/>
          <w:bCs w:val="false"/>
          <w:color w:val="1E293B"/>
          <w:sz w:val="22"/>
          <w:szCs w:val="22"/>
        </w:rPr>
        <w:t xml:space="preserve">Clear space: minimum 1x the icon height on all four sides</w:t>
      </w:r>
    </w:p>
    <w:p>
      <w:pPr>
        <w:pStyle w:val="ListParagraph"/>
        <w:numPr>
          <w:ilvl w:val="0"/>
          <w:numId w:val="2"/>
        </w:numPr>
        <w:spacing w:after="60" w:before="60"/>
      </w:pPr>
      <w:r>
        <w:rPr>
          <w:rFonts w:ascii="Arial" w:cs="Arial" w:eastAsia="Arial" w:hAnsi="Arial"/>
          <w:b w:val="false"/>
          <w:bCs w:val="false"/>
          <w:color w:val="1E293B"/>
          <w:sz w:val="22"/>
          <w:szCs w:val="22"/>
        </w:rPr>
        <w:t xml:space="preserve">STRICTLY FORBIDDEN: stretching, rotating, recoloring outside brand palette, adding drop shadows, placing on busy photographic backgrounds, using the two-color wordmark on a colored background (use white monochrome instead)</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05.6  Visual Style &amp; Imagery Direction</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Landlord Portal (Desktop Dashboard):</w:t>
      </w:r>
    </w:p>
    <w:p>
      <w:pPr>
        <w:spacing w:after="80" w:before="80"/>
      </w:pPr>
      <w:r>
        <w:rPr>
          <w:rFonts w:ascii="Arial" w:cs="Arial" w:eastAsia="Arial" w:hAnsi="Arial"/>
          <w:color w:val="1E293B"/>
          <w:sz w:val="22"/>
          <w:szCs w:val="22"/>
        </w:rPr>
        <w:t xml:space="preserve">Clean white cards on a #F8FAFC background. Navy sidebar with white navigation text. Data tables with alternating light gray (#F1F5F9) and white rows. Status chips with colored backgrounds (Emerald/Amber/Red) and white bold labels. Charts use the BizRent color palette (Navy for primary bars, Emerald for collection totals, Amber for outstanding). No decorative gradients — the dashboard is a data tool, not a design showcase.</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Tenant Portal (Mobile-First):</w:t>
      </w:r>
    </w:p>
    <w:p>
      <w:pPr>
        <w:spacing w:after="80" w:before="80"/>
      </w:pPr>
      <w:r>
        <w:rPr>
          <w:rFonts w:ascii="Arial" w:cs="Arial" w:eastAsia="Arial" w:hAnsi="Arial"/>
          <w:color w:val="1E293B"/>
          <w:sz w:val="22"/>
          <w:szCs w:val="22"/>
        </w:rPr>
        <w:t xml:space="preserve">Full-width card layout. Generous padding (minimum 20px). Single-column flow. Payment submission screen is the hero screen — it must be impossible to confuse. Large, clear CTA buttons in BizRent Blue. Status badge prominently displayed at top of invoice card. Minimum tappable area: 44x44px for all interactive elements (Apple/Android HIG standard).</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Marketing Site Imagery Direction:</w:t>
      </w:r>
    </w:p>
    <w:p>
      <w:pPr>
        <w:spacing w:after="80" w:before="80"/>
      </w:pPr>
      <w:r>
        <w:rPr>
          <w:rFonts w:ascii="Arial" w:cs="Arial" w:eastAsia="Arial" w:hAnsi="Arial"/>
          <w:color w:val="1E293B"/>
          <w:sz w:val="22"/>
          <w:szCs w:val="22"/>
        </w:rPr>
        <w:t xml:space="preserve">Photography: Real Kigali environments — modern apartments in Kimihurura, commercial streets in Nyamirambo, landlords in professional clothing reviewing tablets or phones. NOT: stock photos of Western offices, white-hand-on-keyboard imagery, or generic 'Africa' photography (poverty or wildlife imagery). The visual language says: professional, urban, Rwandan, modern. People shown should reflect Kigali's actual demographic — predominantly Black Rwandan and East African professionals.</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What to Avoid:</w:t>
      </w:r>
    </w:p>
    <w:p>
      <w:pPr>
        <w:pStyle w:val="ListParagraph"/>
        <w:numPr>
          <w:ilvl w:val="0"/>
          <w:numId w:val="2"/>
        </w:numPr>
        <w:spacing w:after="60" w:before="60"/>
      </w:pPr>
      <w:r>
        <w:rPr>
          <w:rFonts w:ascii="Arial" w:cs="Arial" w:eastAsia="Arial" w:hAnsi="Arial"/>
          <w:b w:val="false"/>
          <w:bCs w:val="false"/>
          <w:color w:val="1E293B"/>
          <w:sz w:val="22"/>
          <w:szCs w:val="22"/>
        </w:rPr>
        <w:t xml:space="preserve">Clip art or illustration styles that feel 'startup-generic'</w:t>
      </w:r>
    </w:p>
    <w:p>
      <w:pPr>
        <w:pStyle w:val="ListParagraph"/>
        <w:numPr>
          <w:ilvl w:val="0"/>
          <w:numId w:val="2"/>
        </w:numPr>
        <w:spacing w:after="60" w:before="60"/>
      </w:pPr>
      <w:r>
        <w:rPr>
          <w:rFonts w:ascii="Arial" w:cs="Arial" w:eastAsia="Arial" w:hAnsi="Arial"/>
          <w:b w:val="false"/>
          <w:bCs w:val="false"/>
          <w:color w:val="1E293B"/>
          <w:sz w:val="22"/>
          <w:szCs w:val="22"/>
        </w:rPr>
        <w:t xml:space="preserve">Red in hero sections (reserved for error states only)</w:t>
      </w:r>
    </w:p>
    <w:p>
      <w:pPr>
        <w:pStyle w:val="ListParagraph"/>
        <w:numPr>
          <w:ilvl w:val="0"/>
          <w:numId w:val="2"/>
        </w:numPr>
        <w:spacing w:after="60" w:before="60"/>
      </w:pPr>
      <w:r>
        <w:rPr>
          <w:rFonts w:ascii="Arial" w:cs="Arial" w:eastAsia="Arial" w:hAnsi="Arial"/>
          <w:b w:val="false"/>
          <w:bCs w:val="false"/>
          <w:color w:val="1E293B"/>
          <w:sz w:val="22"/>
          <w:szCs w:val="22"/>
        </w:rPr>
        <w:t xml:space="preserve">Imagery that reads as foreign corporate — no skylines of London, New York, or generic 'tech' imagery</w:t>
      </w:r>
    </w:p>
    <w:p>
      <w:pPr>
        <w:pStyle w:val="ListParagraph"/>
        <w:numPr>
          <w:ilvl w:val="0"/>
          <w:numId w:val="2"/>
        </w:numPr>
        <w:spacing w:after="60" w:before="60"/>
      </w:pPr>
      <w:r>
        <w:rPr>
          <w:rFonts w:ascii="Arial" w:cs="Arial" w:eastAsia="Arial" w:hAnsi="Arial"/>
          <w:b w:val="false"/>
          <w:bCs w:val="false"/>
          <w:color w:val="1E293B"/>
          <w:sz w:val="22"/>
          <w:szCs w:val="22"/>
        </w:rPr>
        <w:t xml:space="preserve">More than 4 colors on any single screen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06  BRAND VOICE &amp; COMMUNICATION STYLE</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06.1  Brand Personality — Four Core Traits</w:t>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13"/>
        <w:gridCol w:w="2513"/>
      </w:tblGrid>
      <w:tr>
        <w:trPr>
          <w:tblHeader/>
        </w:trPr>
        <w:tc>
          <w:tcPr>
            <w:tcW w:type="dxa" w:w="16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 Product Copy</w:t>
            </w:r>
          </w:p>
        </w:tc>
        <w:tc>
          <w:tcPr>
            <w:tcW w:type="dxa" w:w="2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 Marketing Copy</w:t>
            </w:r>
          </w:p>
        </w:tc>
      </w:tr>
      <w:tr>
        <w:tc>
          <w:tcPr>
            <w:tcW w:type="dxa" w:w="16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Trustworthy</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Every word we say is backed by a system that works. We do not overpromise.</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'Your payment has been approved. Receipt sent.' (no fluff, just fact)</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'Built for landlords who need to trust what they see, not guess.'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 speak in plain language. No jargon. No corporate fog. One idea per sentence.</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'Tenant Ineza submitted a payment of RWF 120,000. Review it here.'</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dashboard. Every property. Every tenant. Every payment.'</w:t>
            </w:r>
          </w:p>
        </w:tc>
      </w:tr>
      <w:tr>
        <w:tc>
          <w:tcPr>
            <w:tcW w:type="dxa" w:w="16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Local</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We understand Rwanda. We use RWF, not USD. We say MoMo, not 'mobile wallet.'</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'Submit your MoMo transaction ID below.'</w:t>
            </w:r>
          </w:p>
        </w:tc>
        <w:tc>
          <w:tcPr>
            <w:tcW w:type="dxa" w:w="2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'Built for how Rwanda pays. MoMo-first, always.'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Professional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 are a SaaS product for businesses. We are serious about data, security, and uptime.</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 rejected. Reason: Transaction ID MP25 not found in approval window.'</w:t>
            </w:r>
          </w:p>
        </w:tc>
        <w:tc>
          <w:tcPr>
            <w:tcW w:type="dxa" w:w="2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'Enterprise-grade security. Landlord-friendly price.'</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BizRent NEVER sounds like:</w:t>
      </w:r>
    </w:p>
    <w:p>
      <w:pPr>
        <w:pStyle w:val="ListParagraph"/>
        <w:numPr>
          <w:ilvl w:val="0"/>
          <w:numId w:val="2"/>
        </w:numPr>
        <w:spacing w:after="60" w:before="60"/>
      </w:pPr>
      <w:r>
        <w:rPr>
          <w:rFonts w:ascii="Arial" w:cs="Arial" w:eastAsia="Arial" w:hAnsi="Arial"/>
          <w:b w:val="false"/>
          <w:bCs w:val="false"/>
          <w:color w:val="1E293B"/>
          <w:sz w:val="22"/>
          <w:szCs w:val="22"/>
        </w:rPr>
        <w:t xml:space="preserve">A generic Western tech startup: 'We're disrupting the property management space!'</w:t>
      </w:r>
    </w:p>
    <w:p>
      <w:pPr>
        <w:pStyle w:val="ListParagraph"/>
        <w:numPr>
          <w:ilvl w:val="0"/>
          <w:numId w:val="2"/>
        </w:numPr>
        <w:spacing w:after="60" w:before="60"/>
      </w:pPr>
      <w:r>
        <w:rPr>
          <w:rFonts w:ascii="Arial" w:cs="Arial" w:eastAsia="Arial" w:hAnsi="Arial"/>
          <w:b w:val="false"/>
          <w:bCs w:val="false"/>
          <w:color w:val="1E293B"/>
          <w:sz w:val="22"/>
          <w:szCs w:val="22"/>
        </w:rPr>
        <w:t xml:space="preserve">Paternalistic: 'As a landlord in a developing economy, you may find...'</w:t>
      </w:r>
    </w:p>
    <w:p>
      <w:pPr>
        <w:pStyle w:val="ListParagraph"/>
        <w:numPr>
          <w:ilvl w:val="0"/>
          <w:numId w:val="2"/>
        </w:numPr>
        <w:spacing w:after="60" w:before="60"/>
      </w:pPr>
      <w:r>
        <w:rPr>
          <w:rFonts w:ascii="Arial" w:cs="Arial" w:eastAsia="Arial" w:hAnsi="Arial"/>
          <w:b w:val="false"/>
          <w:bCs w:val="false"/>
          <w:color w:val="1E293B"/>
          <w:sz w:val="22"/>
          <w:szCs w:val="22"/>
        </w:rPr>
        <w:t xml:space="preserve">Over-casual: 'Hey Mutoni! Your tenant just paid. Cool, right?'</w:t>
      </w:r>
    </w:p>
    <w:p>
      <w:pPr>
        <w:pStyle w:val="ListParagraph"/>
        <w:numPr>
          <w:ilvl w:val="0"/>
          <w:numId w:val="2"/>
        </w:numPr>
        <w:spacing w:after="60" w:before="60"/>
      </w:pPr>
      <w:r>
        <w:rPr>
          <w:rFonts w:ascii="Arial" w:cs="Arial" w:eastAsia="Arial" w:hAnsi="Arial"/>
          <w:b w:val="false"/>
          <w:bCs w:val="false"/>
          <w:color w:val="1E293B"/>
          <w:sz w:val="22"/>
          <w:szCs w:val="22"/>
        </w:rPr>
        <w:t xml:space="preserve">Bureaucratic: 'In accordance with subsection 4.2 of the payment verification protocol...'</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06.2  Tone by Context</w:t>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5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Tone Specification</w:t>
            </w:r>
          </w:p>
        </w:tc>
      </w:tr>
      <w:tr>
        <w:tc>
          <w:tcPr>
            <w:tcW w:type="dxa" w:w="2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Landlord onboarding email</w:t>
            </w:r>
          </w:p>
        </w:tc>
        <w:tc>
          <w:tcPr>
            <w:tcW w:type="dxa" w:w="65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Warm and professional. Acknowledges they have made a smart business decision. No hype. Gets them set up in the fewest steps.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Tenant payment reminder (SMS)</w:t>
            </w:r>
          </w:p>
        </w:tc>
        <w:tc>
          <w:tcPr>
            <w:tcW w:type="dxa" w:w="6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 and factual. States the amount, the due date, and the submission method. No shame or threat language. Respectful.</w:t>
            </w:r>
          </w:p>
        </w:tc>
      </w:tr>
      <w:tr>
        <w:tc>
          <w:tcPr>
            <w:tcW w:type="dxa" w:w="2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Payment approval notification</w:t>
            </w:r>
          </w:p>
        </w:tc>
        <w:tc>
          <w:tcPr>
            <w:tcW w:type="dxa" w:w="65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Brief and clear. Confirms approval, provides receipt link. One sentence maximum.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 rejection notification</w:t>
            </w:r>
          </w:p>
        </w:tc>
        <w:tc>
          <w:tcPr>
            <w:tcW w:type="dxa" w:w="6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Firm but not humiliating. States the reason clearly. Provides an action path. Does not suggest the tenant is dishonest — only that the proof was not verifiable.</w:t>
            </w:r>
          </w:p>
        </w:tc>
      </w:tr>
      <w:tr>
        <w:tc>
          <w:tcPr>
            <w:tcW w:type="dxa" w:w="2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Marketing homepage</w:t>
            </w:r>
          </w:p>
        </w:tc>
        <w:tc>
          <w:tcPr>
            <w:tcW w:type="dxa" w:w="65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Confident and direct. Names the pain, names the solution. No exclamation marks. No claims we cannot back up.</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In-app error messages</w:t>
            </w:r>
          </w:p>
        </w:tc>
        <w:tc>
          <w:tcPr>
            <w:tcW w:type="dxa" w:w="6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Helpful, not alarming. Explains what went wrong and what to do next. Never blame the user.</w:t>
            </w:r>
          </w:p>
        </w:tc>
      </w:tr>
      <w:tr>
        <w:tc>
          <w:tcPr>
            <w:tcW w:type="dxa" w:w="2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Subscription upgrade prompts</w:t>
            </w:r>
          </w:p>
        </w:tc>
        <w:tc>
          <w:tcPr>
            <w:tcW w:type="dxa" w:w="65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Value-forward, not pressure-based. Shows what they would unlock. Never 'Your trial expires in 3 days!'</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06.3  Writing Rules</w:t>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Words BizRent USES</w:t>
            </w:r>
          </w:p>
        </w:tc>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Words BizRent NEVER USES</w:t>
            </w:r>
          </w:p>
        </w:tc>
      </w:tr>
      <w:tr>
        <w:tc>
          <w:tcPr>
            <w:tcW w:type="dxa" w:w="4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Properties, units, tenants (specific)</w:t>
            </w:r>
          </w:p>
        </w:tc>
        <w:tc>
          <w:tcPr>
            <w:tcW w:type="dxa" w:w="4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Clients, users, stakeholders (generic)</w:t>
            </w:r>
          </w:p>
        </w:tc>
      </w:tr>
      <w:tr>
        <w:tc>
          <w:tcPr>
            <w:tcW w:type="dxa" w:w="4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MoMo transaction ID (specific)</w:t>
            </w:r>
          </w:p>
        </w:tc>
        <w:tc>
          <w:tcPr>
            <w:tcW w:type="dxa" w:w="4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 wallet reference code (jargon)</w:t>
            </w:r>
          </w:p>
        </w:tc>
      </w:tr>
      <w:tr>
        <w:tc>
          <w:tcPr>
            <w:tcW w:type="dxa" w:w="4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Approve / Reject (clear actions)</w:t>
            </w:r>
          </w:p>
        </w:tc>
        <w:tc>
          <w:tcPr>
            <w:tcW w:type="dxa" w:w="4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Process / Escalate / Evaluate (vague)</w:t>
            </w:r>
          </w:p>
        </w:tc>
      </w:tr>
      <w:tr>
        <w:tc>
          <w:tcPr>
            <w:tcW w:type="dxa" w:w="4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Rent due on the 1st (specific)</w:t>
            </w:r>
          </w:p>
        </w:tc>
        <w:tc>
          <w:tcPr>
            <w:tcW w:type="dxa" w:w="45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Your upcoming obligation (corporate fog)</w:t>
            </w:r>
          </w:p>
        </w:tc>
      </w:tr>
      <w:tr>
        <w:tc>
          <w:tcPr>
            <w:tcW w:type="dxa" w:w="4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Download your receipt (action-first)</w:t>
            </w:r>
          </w:p>
        </w:tc>
        <w:tc>
          <w:tcPr>
            <w:tcW w:type="dxa" w:w="45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Access your payment confirmation document (passive)</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Currency Formatting:</w:t>
      </w:r>
    </w:p>
    <w:p>
      <w:pPr>
        <w:pStyle w:val="ListParagraph"/>
        <w:numPr>
          <w:ilvl w:val="0"/>
          <w:numId w:val="2"/>
        </w:numPr>
        <w:spacing w:after="60" w:before="60"/>
      </w:pPr>
      <w:r>
        <w:rPr>
          <w:rFonts w:ascii="Arial" w:cs="Arial" w:eastAsia="Arial" w:hAnsi="Arial"/>
          <w:b w:val="false"/>
          <w:bCs w:val="false"/>
          <w:color w:val="1E293B"/>
          <w:sz w:val="22"/>
          <w:szCs w:val="22"/>
        </w:rPr>
        <w:t xml:space="preserve">Always: RWF 120,000 (not 120000 or Rwf120,000 or RWF120,000)</w:t>
      </w:r>
    </w:p>
    <w:p>
      <w:pPr>
        <w:pStyle w:val="ListParagraph"/>
        <w:numPr>
          <w:ilvl w:val="0"/>
          <w:numId w:val="2"/>
        </w:numPr>
        <w:spacing w:after="60" w:before="60"/>
      </w:pPr>
      <w:r>
        <w:rPr>
          <w:rFonts w:ascii="Arial" w:cs="Arial" w:eastAsia="Arial" w:hAnsi="Arial"/>
          <w:b w:val="false"/>
          <w:bCs w:val="false"/>
          <w:color w:val="1E293B"/>
          <w:sz w:val="22"/>
          <w:szCs w:val="22"/>
        </w:rPr>
        <w:t xml:space="preserve">In tables: right-align all monetary values</w:t>
      </w:r>
    </w:p>
    <w:p>
      <w:pPr>
        <w:pStyle w:val="ListParagraph"/>
        <w:numPr>
          <w:ilvl w:val="0"/>
          <w:numId w:val="2"/>
        </w:numPr>
        <w:spacing w:after="60" w:before="60"/>
      </w:pPr>
      <w:r>
        <w:rPr>
          <w:rFonts w:ascii="Arial" w:cs="Arial" w:eastAsia="Arial" w:hAnsi="Arial"/>
          <w:b w:val="false"/>
          <w:bCs w:val="false"/>
          <w:color w:val="1E293B"/>
          <w:sz w:val="22"/>
          <w:szCs w:val="22"/>
        </w:rPr>
        <w:t xml:space="preserve">Fractions: RWF 120,000.00 — include decimals only in PDF receipts and formal reports</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Date Formatting:</w:t>
      </w:r>
    </w:p>
    <w:p>
      <w:pPr>
        <w:pStyle w:val="ListParagraph"/>
        <w:numPr>
          <w:ilvl w:val="0"/>
          <w:numId w:val="2"/>
        </w:numPr>
        <w:spacing w:after="60" w:before="60"/>
      </w:pPr>
      <w:r>
        <w:rPr>
          <w:rFonts w:ascii="Arial" w:cs="Arial" w:eastAsia="Arial" w:hAnsi="Arial"/>
          <w:b w:val="false"/>
          <w:bCs w:val="false"/>
          <w:color w:val="1E293B"/>
          <w:sz w:val="22"/>
          <w:szCs w:val="22"/>
        </w:rPr>
        <w:t xml:space="preserve">Standard: 1 April 2026 (not 04/01/26 — avoids DD/MM/YYYY vs MM/DD/YYYY confusion)</w:t>
      </w:r>
    </w:p>
    <w:p>
      <w:pPr>
        <w:pStyle w:val="ListParagraph"/>
        <w:numPr>
          <w:ilvl w:val="0"/>
          <w:numId w:val="2"/>
        </w:numPr>
        <w:spacing w:after="60" w:before="60"/>
      </w:pPr>
      <w:r>
        <w:rPr>
          <w:rFonts w:ascii="Arial" w:cs="Arial" w:eastAsia="Arial" w:hAnsi="Arial"/>
          <w:b w:val="false"/>
          <w:bCs w:val="false"/>
          <w:color w:val="1E293B"/>
          <w:sz w:val="22"/>
          <w:szCs w:val="22"/>
        </w:rPr>
        <w:t xml:space="preserve">In SMS: Apr 1 (space-limited)</w:t>
      </w:r>
    </w:p>
    <w:p>
      <w:pPr>
        <w:pStyle w:val="ListParagraph"/>
        <w:numPr>
          <w:ilvl w:val="0"/>
          <w:numId w:val="2"/>
        </w:numPr>
        <w:spacing w:after="60" w:before="60"/>
      </w:pPr>
      <w:r>
        <w:rPr>
          <w:rFonts w:ascii="Arial" w:cs="Arial" w:eastAsia="Arial" w:hAnsi="Arial"/>
          <w:b w:val="false"/>
          <w:bCs w:val="false"/>
          <w:color w:val="1E293B"/>
          <w:sz w:val="22"/>
          <w:szCs w:val="22"/>
        </w:rPr>
        <w:t xml:space="preserve">Due dates: 'Rent due: 1 April 2026' — never 'Due by end of month' (imprecise)</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06.4  Live Copy Examples — Wrong vs. BizRent</w:t>
      </w:r>
    </w:p>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Homepage Hero Headline &amp; Subheadline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WRONG VERSION</w:t>
            </w:r>
          </w:p>
        </w:tc>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BIZRENT VERSION</w:t>
            </w:r>
          </w:p>
        </w:tc>
      </w:tr>
      <w:tr>
        <w:tc>
          <w:tcPr>
            <w:tcW w:type="dxa" w:w="4513"/>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tcPr>
          <w:p>
            <w:r>
              <w:rPr>
                <w:rFonts w:ascii="Arial" w:cs="Arial" w:eastAsia="Arial" w:hAnsi="Arial"/>
                <w:i/>
                <w:iCs/>
                <w:color w:val="991B1B"/>
                <w:sz w:val="20"/>
                <w:szCs w:val="20"/>
              </w:rPr>
              <w:t xml:space="preserve">The Next-Generation Smart Property Management Solution for Modern African Landlords and Property Managers!</w:t>
            </w:r>
          </w:p>
        </w:tc>
        <w:tc>
          <w:tcPr>
            <w:tcW w:type="dxa" w:w="4513"/>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r>
              <w:rPr>
                <w:rFonts w:ascii="Arial" w:cs="Arial" w:eastAsia="Arial" w:hAnsi="Arial"/>
                <w:color w:val="14532D"/>
                <w:sz w:val="20"/>
                <w:szCs w:val="20"/>
              </w:rPr>
              <w:t xml:space="preserve">Stop chasing. Start collecting.
BizRent gives every landlord in Rwanda a single dashboard to track properties, verify MoMo payments, and know exactly who has paid — and who has not.</w:t>
            </w:r>
          </w:p>
        </w:tc>
      </w:tr>
    </w:tbl>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Landlord Onboarding Welcome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WRONG VERSION</w:t>
            </w:r>
          </w:p>
        </w:tc>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BIZRENT VERSION</w:t>
            </w:r>
          </w:p>
        </w:tc>
      </w:tr>
      <w:tr>
        <w:tc>
          <w:tcPr>
            <w:tcW w:type="dxa" w:w="4513"/>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tcPr>
          <w:p>
            <w:r>
              <w:rPr>
                <w:rFonts w:ascii="Arial" w:cs="Arial" w:eastAsia="Arial" w:hAnsi="Arial"/>
                <w:i/>
                <w:iCs/>
                <w:color w:val="991B1B"/>
                <w:sz w:val="20"/>
                <w:szCs w:val="20"/>
              </w:rPr>
              <w:t xml:space="preserve">Dear Valued Customer, Welcome to our platform! We are excited to have you join our community of property management professionals. Please complete the onboarding process at your earliest convenience.</w:t>
            </w:r>
          </w:p>
        </w:tc>
        <w:tc>
          <w:tcPr>
            <w:tcW w:type="dxa" w:w="4513"/>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r>
              <w:rPr>
                <w:rFonts w:ascii="Arial" w:cs="Arial" w:eastAsia="Arial" w:hAnsi="Arial"/>
                <w:color w:val="14532D"/>
                <w:sz w:val="20"/>
                <w:szCs w:val="20"/>
              </w:rPr>
              <w:t xml:space="preserve">Hi Mutoni,
Your BizRent account is ready.
Your next step: add your first property. It takes under 3 minutes.
Once your tenants are added, they can start submitting MoMo proof of payment — and you can approve or reject from your dashboard.
Here to help: support@bizrent.rw
Fredrick &amp; Axel, BizRent</w:t>
            </w:r>
          </w:p>
        </w:tc>
      </w:tr>
    </w:tbl>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Tenant Payment Reminder SMS (Max 160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WRONG VERSION</w:t>
            </w:r>
          </w:p>
        </w:tc>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BIZRENT VERSION</w:t>
            </w:r>
          </w:p>
        </w:tc>
      </w:tr>
      <w:tr>
        <w:tc>
          <w:tcPr>
            <w:tcW w:type="dxa" w:w="4513"/>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tcPr>
          <w:p>
            <w:r>
              <w:rPr>
                <w:rFonts w:ascii="Arial" w:cs="Arial" w:eastAsia="Arial" w:hAnsi="Arial"/>
                <w:i/>
                <w:iCs/>
                <w:color w:val="991B1B"/>
                <w:sz w:val="20"/>
                <w:szCs w:val="20"/>
              </w:rPr>
              <w:t xml:space="preserve">URGENT: Your rent payment of RWF 120,000 is now due. Please remit immediately or contact your property manager to avoid consequences.</w:t>
            </w:r>
          </w:p>
        </w:tc>
        <w:tc>
          <w:tcPr>
            <w:tcW w:type="dxa" w:w="4513"/>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r>
              <w:rPr>
                <w:rFonts w:ascii="Arial" w:cs="Arial" w:eastAsia="Arial" w:hAnsi="Arial"/>
                <w:color w:val="14532D"/>
                <w:sz w:val="20"/>
                <w:szCs w:val="20"/>
              </w:rPr>
              <w:t xml:space="preserve">BizRent: Rent of RWF 120,000 due Apr 1. Pay via MoMo then submit your ID at bizrent.rw/pay. Questions? +250 [TO BE ADDED]</w:t>
            </w:r>
          </w:p>
        </w:tc>
      </w:tr>
    </w:tbl>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Payment Proof Rejection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WRONG VERSION</w:t>
            </w:r>
          </w:p>
        </w:tc>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BIZRENT VERSION</w:t>
            </w:r>
          </w:p>
        </w:tc>
      </w:tr>
      <w:tr>
        <w:tc>
          <w:tcPr>
            <w:tcW w:type="dxa" w:w="4513"/>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tcPr>
          <w:p>
            <w:r>
              <w:rPr>
                <w:rFonts w:ascii="Arial" w:cs="Arial" w:eastAsia="Arial" w:hAnsi="Arial"/>
                <w:i/>
                <w:iCs/>
                <w:color w:val="991B1B"/>
                <w:sz w:val="20"/>
                <w:szCs w:val="20"/>
              </w:rPr>
              <w:t xml:space="preserve">Your payment has been declined. The transaction ID you provided could not be verified. Please contact your landlord.</w:t>
            </w:r>
          </w:p>
        </w:tc>
        <w:tc>
          <w:tcPr>
            <w:tcW w:type="dxa" w:w="4513"/>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r>
              <w:rPr>
                <w:rFonts w:ascii="Arial" w:cs="Arial" w:eastAsia="Arial" w:hAnsi="Arial"/>
                <w:color w:val="14532D"/>
                <w:sz w:val="20"/>
                <w:szCs w:val="20"/>
              </w:rPr>
              <w:t xml:space="preserve">BizRent: Your payment submission (RWF 120,000) was not approved.
Reason: Transaction ID MP25031401234 was not found within the verification window.
What to do: Check your MoMo SMS and resubmit the correct ID, or contact your landlord directly.
Submit again: bizrent.rw/pay</w:t>
            </w:r>
          </w:p>
        </w:tc>
      </w:tr>
    </w:tbl>
    <w:p>
      <w:pPr>
        <w:spacing w:after="40" w:before="40"/>
      </w:pPr>
      <w:r>
        <w:rPr>
          <w:rFonts w:ascii="Arial" w:cs="Arial" w:eastAsia="Arial" w:hAnsi="Arial"/>
          <w:sz w:val="22"/>
          <w:szCs w:val="22"/>
        </w:rPr>
        <w:t xml:space="preserve"/>
      </w:r>
    </w:p>
    <w:p>
      <w:pPr>
        <w:pStyle w:val="Heading3"/>
        <w:spacing w:after="80" w:before="240"/>
      </w:pPr>
      <w:r>
        <w:rPr>
          <w:rFonts w:ascii="Arial" w:cs="Arial" w:eastAsia="Arial" w:hAnsi="Arial"/>
          <w:b/>
          <w:bCs/>
          <w:color w:val="1E3A8A"/>
          <w:sz w:val="24"/>
          <w:szCs w:val="24"/>
        </w:rPr>
        <w:t xml:space="preserve">Empty State — No Pending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WRONG VERSION</w:t>
            </w:r>
          </w:p>
        </w:tc>
        <w:tc>
          <w:tcPr>
            <w:tcW w:type="dxa" w:w="45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BIZRENT VERSION</w:t>
            </w:r>
          </w:p>
        </w:tc>
      </w:tr>
      <w:tr>
        <w:tc>
          <w:tcPr>
            <w:tcW w:type="dxa" w:w="4513"/>
            <w:tcBorders>
              <w:top w:val="single" w:color="CBD5E1" w:sz="1"/>
              <w:left w:val="single" w:color="CBD5E1" w:sz="1"/>
              <w:bottom w:val="single" w:color="CBD5E1" w:sz="1"/>
              <w:right w:val="single" w:color="CBD5E1" w:sz="1"/>
            </w:tcBorders>
            <w:shd w:fill="FEF2F2" w:val="clear"/>
            <w:tcMar>
              <w:top w:type="dxa" w:w="120"/>
              <w:left w:type="dxa" w:w="160"/>
              <w:bottom w:type="dxa" w:w="120"/>
              <w:right w:type="dxa" w:w="160"/>
            </w:tcMar>
          </w:tcPr>
          <w:p>
            <w:r>
              <w:rPr>
                <w:rFonts w:ascii="Arial" w:cs="Arial" w:eastAsia="Arial" w:hAnsi="Arial"/>
                <w:i/>
                <w:iCs/>
                <w:color w:val="991B1B"/>
                <w:sz w:val="20"/>
                <w:szCs w:val="20"/>
              </w:rPr>
              <w:t xml:space="preserve">No data available for this time period.</w:t>
            </w:r>
          </w:p>
        </w:tc>
        <w:tc>
          <w:tcPr>
            <w:tcW w:type="dxa" w:w="4513"/>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r>
              <w:rPr>
                <w:rFonts w:ascii="Arial" w:cs="Arial" w:eastAsia="Arial" w:hAnsi="Arial"/>
                <w:color w:val="14532D"/>
                <w:sz w:val="20"/>
                <w:szCs w:val="20"/>
              </w:rPr>
              <w:t xml:space="preserve">All clear. No payments waiting for your review.
New submissions from tenants will appear here for you to approve or reject.</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07  SAAS PRICING &amp; PACKAGING</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Pricing Philosophy</w:t>
      </w:r>
    </w:p>
    <w:p>
      <w:pPr>
        <w:spacing w:after="80" w:before="80"/>
      </w:pPr>
      <w:r>
        <w:rPr>
          <w:rFonts w:ascii="Arial" w:cs="Arial" w:eastAsia="Arial" w:hAnsi="Arial"/>
          <w:color w:val="1E293B"/>
          <w:sz w:val="22"/>
          <w:szCs w:val="22"/>
        </w:rPr>
        <w:t xml:space="preserve">BizRent's pricing is designed around one principle: the value delivered to a Rwandan landlord must be immediately, obviously larger than the price paid. A landlord managing 10 units at an average rent of RWF 100,000/unit generates RWF 1,000,000/month. BizRent Starter at RWF 15,000/month represents 1.5% of their gross rental revenue — a fraction of the value of even one prevented fraudulent payment. This is the framing for every sales conversation.</w:t>
      </w:r>
    </w:p>
    <w:p>
      <w:pPr>
        <w:spacing w:after="80" w:before="80"/>
      </w:pPr>
      <w:r>
        <w:rPr>
          <w:rFonts w:ascii="Arial" w:cs="Arial" w:eastAsia="Arial" w:hAnsi="Arial"/>
          <w:color w:val="1E293B"/>
          <w:sz w:val="22"/>
          <w:szCs w:val="22"/>
        </w:rPr>
        <w:t xml:space="preserve">Market reference: Kenyan property management SaaS ranges from KSh 2,500 to KSh 30,000/month (~RWF 24,000–288,000/month at current rates, PMS.co.ke, 2025). BizRent is positioned at the lower-mid range intentionally to drive rapid adoption in a new market, then grow with the subscriber base.</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Pricing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rPr>
          <w:tblHeader/>
        </w:trPr>
        <w:tc>
          <w:tcPr>
            <w:tcW w:type="dxa" w:w="1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24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24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PRO</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Price / month</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RWF 15,000 (~$11)</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RWF 35,000 (~$25)</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RWF 80,000 (~$58)</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Price / year (17% off)</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RWF 150,000 (~$109)</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RWF 350,000 (~$254)</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RWF 800,000 (~$581)</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Unit limit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Up to 15 units</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16 – 60 units</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61+ units (unlimited)</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Properties</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Up to 3</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Up to 15</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Unlimited</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Tenant portal</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MoMo proof queue</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PDF receipts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CSV/PDF reports</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Basic</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Advanced + aging</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Full suite + forecasting</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User roles (RBAC)</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Owner + 1 Manager</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Owner + 3 Manager/Accountant</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Unlimited roles</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WhatsApp notifications</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Email + SMS only</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Yes (MLP)</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Yes + customised</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Multi-language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English</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English + Kinyarwanda (MLP)</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English + Kinyarwanda + French</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Support</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Email (48hr)</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Email + live chat</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Priority + onboarding call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API access (V1)</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2413"/>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Ideal for</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Individual landlords, first-time users</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Professional managers, apartment blocks</w:t>
            </w:r>
          </w:p>
        </w:tc>
        <w:tc>
          <w:tcPr>
            <w:tcW w:type="dxa" w:w="24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Commercial portfolios, property companies</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Free Trial &amp; Transition Policy</w:t>
      </w:r>
    </w:p>
    <w:p>
      <w:pPr>
        <w:spacing w:after="80" w:before="80"/>
      </w:pPr>
      <w:r>
        <w:rPr>
          <w:rFonts w:ascii="Arial" w:cs="Arial" w:eastAsia="Arial" w:hAnsi="Arial"/>
          <w:b/>
          <w:bCs/>
          <w:color w:val="1E3A8A"/>
          <w:sz w:val="22"/>
          <w:szCs w:val="22"/>
        </w:rPr>
        <w:t xml:space="preserve">Trial Duration: </w:t>
      </w:r>
      <w:r>
        <w:rPr>
          <w:rFonts w:ascii="Arial" w:cs="Arial" w:eastAsia="Arial" w:hAnsi="Arial"/>
          <w:color w:val="1E293B"/>
          <w:sz w:val="22"/>
          <w:szCs w:val="22"/>
        </w:rPr>
        <w:t xml:space="preserve">30 days — full Starter features, no credit card required</w:t>
      </w:r>
    </w:p>
    <w:p>
      <w:pPr>
        <w:spacing w:after="80" w:before="80"/>
      </w:pPr>
      <w:r>
        <w:rPr>
          <w:rFonts w:ascii="Arial" w:cs="Arial" w:eastAsia="Arial" w:hAnsi="Arial"/>
          <w:b/>
          <w:bCs/>
          <w:color w:val="1E3A8A"/>
          <w:sz w:val="22"/>
          <w:szCs w:val="22"/>
        </w:rPr>
        <w:t xml:space="preserve">Trial to Paid: </w:t>
      </w:r>
      <w:r>
        <w:rPr>
          <w:rFonts w:ascii="Arial" w:cs="Arial" w:eastAsia="Arial" w:hAnsi="Arial"/>
          <w:color w:val="1E293B"/>
          <w:sz w:val="22"/>
          <w:szCs w:val="22"/>
        </w:rPr>
        <w:t xml:space="preserve">On day 25, email + in-app prompt: 'Your trial ends in 5 days. Your data stays with you.' — clear, non-threatening</w:t>
      </w:r>
    </w:p>
    <w:p>
      <w:pPr>
        <w:spacing w:after="80" w:before="80"/>
      </w:pPr>
      <w:r>
        <w:rPr>
          <w:rFonts w:ascii="Arial" w:cs="Arial" w:eastAsia="Arial" w:hAnsi="Arial"/>
          <w:b/>
          <w:bCs/>
          <w:color w:val="1E3A8A"/>
          <w:sz w:val="22"/>
          <w:szCs w:val="22"/>
        </w:rPr>
        <w:t xml:space="preserve">Post-trial lapse: </w:t>
      </w:r>
      <w:r>
        <w:rPr>
          <w:rFonts w:ascii="Arial" w:cs="Arial" w:eastAsia="Arial" w:hAnsi="Arial"/>
          <w:color w:val="1E293B"/>
          <w:sz w:val="22"/>
          <w:szCs w:val="22"/>
        </w:rPr>
        <w:t xml:space="preserve">Account is locked (not deleted) for 60 days. Landlord can reactivate at any time and all data is intact. After 60 days, data is archived (accessible only through support).</w:t>
      </w:r>
    </w:p>
    <w:p>
      <w:pPr>
        <w:spacing w:after="80" w:before="80"/>
      </w:pPr>
      <w:r>
        <w:rPr>
          <w:rFonts w:ascii="Arial" w:cs="Arial" w:eastAsia="Arial" w:hAnsi="Arial"/>
          <w:b/>
          <w:bCs/>
          <w:color w:val="1E3A8A"/>
          <w:sz w:val="22"/>
          <w:szCs w:val="22"/>
        </w:rPr>
        <w:t xml:space="preserve">Data-on-lapse messaging: </w:t>
      </w:r>
      <w:r>
        <w:rPr>
          <w:rFonts w:ascii="Arial" w:cs="Arial" w:eastAsia="Arial" w:hAnsi="Arial"/>
          <w:color w:val="1E293B"/>
          <w:sz w:val="22"/>
          <w:szCs w:val="22"/>
        </w:rPr>
        <w:t xml:space="preserve">Communicate clearly: 'Your data is never deleted. Subscribe again any time to pick up where you left off.'</w:t>
      </w:r>
    </w:p>
    <w:p>
      <w:pPr>
        <w:spacing w:after="80" w:before="80"/>
      </w:pPr>
      <w:r>
        <w:rPr>
          <w:rFonts w:ascii="Arial" w:cs="Arial" w:eastAsia="Arial" w:hAnsi="Arial"/>
          <w:b/>
          <w:bCs/>
          <w:color w:val="1E3A8A"/>
          <w:sz w:val="22"/>
          <w:szCs w:val="22"/>
        </w:rPr>
        <w:t xml:space="preserve">Tenants on lapsed accounts: </w:t>
      </w:r>
      <w:r>
        <w:rPr>
          <w:rFonts w:ascii="Arial" w:cs="Arial" w:eastAsia="Arial" w:hAnsi="Arial"/>
          <w:color w:val="1E293B"/>
          <w:sz w:val="22"/>
          <w:szCs w:val="22"/>
        </w:rPr>
        <w:t xml:space="preserve">Tenant portal shows 'Account inactive — contact your landlord.' Tenant data is never deleted.</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Annual vs. Monthly Pricing</w:t>
      </w:r>
    </w:p>
    <w:p>
      <w:pPr>
        <w:spacing w:after="80" w:before="80"/>
      </w:pPr>
      <w:r>
        <w:rPr>
          <w:rFonts w:ascii="Arial" w:cs="Arial" w:eastAsia="Arial" w:hAnsi="Arial"/>
          <w:color w:val="1E293B"/>
          <w:sz w:val="22"/>
          <w:szCs w:val="22"/>
        </w:rPr>
        <w:t xml:space="preserve">Annual plan is priced at 10 months' equivalent (17% discount off monthly). Marketed as: 'Pay for 10 months, use for 12.' This framing is concrete and easy to communicate in both English and Kinyarwanda. Annual subscribers pay by January 1 or on their contract anniversary. MoMo bulk payment instruction to be provided at billing screen.</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Tenant Pricing</w:t>
      </w:r>
    </w:p>
    <w:p>
      <w:pPr>
        <w:spacing w:after="80" w:before="80"/>
      </w:pPr>
      <w:r>
        <w:rPr>
          <w:rFonts w:ascii="Arial" w:cs="Arial" w:eastAsia="Arial" w:hAnsi="Arial"/>
          <w:color w:val="1E293B"/>
          <w:sz w:val="22"/>
          <w:szCs w:val="22"/>
        </w:rPr>
        <w:t xml:space="preserve">Tenants pay nothing to use BizRent. The platform is landlord-priced because landlords hold the purchasing decision. Tenants are end-users who benefit from the system but are not the buyer. Charging tenants would create resistance to portal adoption — the exact opposite of what BizRent needs in its first year.</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Price Increase Policy</w:t>
      </w:r>
    </w:p>
    <w:p>
      <w:pPr>
        <w:spacing w:after="80" w:before="80"/>
      </w:pPr>
      <w:r>
        <w:rPr>
          <w:rFonts w:ascii="Arial" w:cs="Arial" w:eastAsia="Arial" w:hAnsi="Arial"/>
          <w:color w:val="1E293B"/>
          <w:sz w:val="22"/>
          <w:szCs w:val="22"/>
        </w:rPr>
        <w:t xml:space="preserve">Price increases communicated to existing subscribers a minimum of 60 days in advance via email and in-app notification. Existing subscribers offered a rate lock at their current price for one additional year if they commit to annual billing. New pricing only applies to new subscribers and renewals post-announcement. This policy protects subscriber trust and reduces churn at increase time.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08  GO-TO-MARKET STRATEGY</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08.1  Converting Axel's Existing Clients (Week 1–2)</w:t>
      </w:r>
    </w:p>
    <w:p>
      <w:pPr>
        <w:spacing w:after="80" w:before="80"/>
      </w:pPr>
      <w:r>
        <w:rPr>
          <w:rFonts w:ascii="Arial" w:cs="Arial" w:eastAsia="Arial" w:hAnsi="Arial"/>
          <w:color w:val="1E293B"/>
          <w:sz w:val="22"/>
          <w:szCs w:val="22"/>
        </w:rPr>
        <w:t xml:space="preserve">Axel has pre-existing interested landlord contacts in Rwanda. These are not cold leads — they are warm relationships. The conversion playbook is:</w:t>
      </w:r>
    </w:p>
    <w:p>
      <w:pPr>
        <w:pStyle w:val="ListParagraph"/>
        <w:numPr>
          <w:ilvl w:val="0"/>
          <w:numId w:val="3"/>
        </w:numPr>
        <w:spacing w:after="60" w:before="60"/>
      </w:pPr>
      <w:r>
        <w:rPr>
          <w:rFonts w:ascii="Arial" w:cs="Arial" w:eastAsia="Arial" w:hAnsi="Arial"/>
          <w:b w:val="false"/>
          <w:bCs w:val="false"/>
          <w:color w:val="1E293B"/>
          <w:sz w:val="22"/>
          <w:szCs w:val="22"/>
        </w:rPr>
        <w:t xml:space="preserve">Step 1: Personal WhatsApp/call to each contact. Message: 'The platform we discussed is ready for early access. I want you to be one of the first 10 landlords on it — free for 30 days, I'll set you up personally.'</w:t>
      </w:r>
    </w:p>
    <w:p>
      <w:pPr>
        <w:pStyle w:val="ListParagraph"/>
        <w:numPr>
          <w:ilvl w:val="0"/>
          <w:numId w:val="3"/>
        </w:numPr>
        <w:spacing w:after="60" w:before="60"/>
      </w:pPr>
      <w:r>
        <w:rPr>
          <w:rFonts w:ascii="Arial" w:cs="Arial" w:eastAsia="Arial" w:hAnsi="Arial"/>
          <w:b w:val="false"/>
          <w:bCs w:val="false"/>
          <w:color w:val="1E293B"/>
          <w:sz w:val="22"/>
          <w:szCs w:val="22"/>
        </w:rPr>
        <w:t xml:space="preserve">Step 2: Axel sets up the account FOR the landlord in the first session (not 'here's a link to sign up' — hands-on onboarding creates commitment). Add their properties, units, and tenants himself if needed.</w:t>
      </w:r>
    </w:p>
    <w:p>
      <w:pPr>
        <w:pStyle w:val="ListParagraph"/>
        <w:numPr>
          <w:ilvl w:val="0"/>
          <w:numId w:val="3"/>
        </w:numPr>
        <w:spacing w:after="60" w:before="60"/>
      </w:pPr>
      <w:r>
        <w:rPr>
          <w:rFonts w:ascii="Arial" w:cs="Arial" w:eastAsia="Arial" w:hAnsi="Arial"/>
          <w:b w:val="false"/>
          <w:bCs w:val="false"/>
          <w:color w:val="1E293B"/>
          <w:sz w:val="22"/>
          <w:szCs w:val="22"/>
        </w:rPr>
        <w:t xml:space="preserve">Step 3: Within 48 hours of setup, follow up with: 'Any tenants pay this week? Let's get the first payment through the system together.' Walk them through the first MoMo approval on a call.</w:t>
      </w:r>
    </w:p>
    <w:p>
      <w:pPr>
        <w:pStyle w:val="ListParagraph"/>
        <w:numPr>
          <w:ilvl w:val="0"/>
          <w:numId w:val="3"/>
        </w:numPr>
        <w:spacing w:after="60" w:before="60"/>
      </w:pPr>
      <w:r>
        <w:rPr>
          <w:rFonts w:ascii="Arial" w:cs="Arial" w:eastAsia="Arial" w:hAnsi="Arial"/>
          <w:b w:val="false"/>
          <w:bCs w:val="false"/>
          <w:color w:val="1E293B"/>
          <w:sz w:val="22"/>
          <w:szCs w:val="22"/>
        </w:rPr>
        <w:t xml:space="preserve">Step 4: After first successful payment approval, ask for referral: 'Do you know any other landlords who manage 10+ units? I'd love to show them what we built.'</w:t>
      </w:r>
    </w:p>
    <w:p>
      <w:pPr>
        <w:pStyle w:val="ListParagraph"/>
        <w:numPr>
          <w:ilvl w:val="0"/>
          <w:numId w:val="3"/>
        </w:numPr>
        <w:spacing w:after="60" w:before="60"/>
      </w:pPr>
      <w:r>
        <w:rPr>
          <w:rFonts w:ascii="Arial" w:cs="Arial" w:eastAsia="Arial" w:hAnsi="Arial"/>
          <w:b w:val="false"/>
          <w:bCs w:val="false"/>
          <w:color w:val="1E293B"/>
          <w:sz w:val="22"/>
          <w:szCs w:val="22"/>
        </w:rPr>
        <w:t xml:space="preserve">Target: 5 paying subscribers from Axel's network within the first 14 days. These are the social proof and case studies for everything else.</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08.2  The First 50 Landlords (Month 1–3)</w:t>
      </w:r>
    </w:p>
    <w:p>
      <w:pPr>
        <w:spacing w:after="80" w:before="80"/>
      </w:pPr>
      <w:r>
        <w:rPr>
          <w:rFonts w:ascii="Arial" w:cs="Arial" w:eastAsia="Arial" w:hAnsi="Arial"/>
          <w:color w:val="1E293B"/>
          <w:sz w:val="22"/>
          <w:szCs w:val="22"/>
        </w:rPr>
        <w:t xml:space="preserve">Rwanda-specific acquisition channels, in order of priority:</w:t>
      </w:r>
    </w:p>
    <w:p>
      <w:pPr>
        <w:pStyle w:val="ListParagraph"/>
        <w:numPr>
          <w:ilvl w:val="0"/>
          <w:numId w:val="2"/>
        </w:numPr>
        <w:spacing w:after="60" w:before="60"/>
      </w:pPr>
      <w:r>
        <w:rPr>
          <w:rFonts w:ascii="Arial" w:cs="Arial" w:eastAsia="Arial" w:hAnsi="Arial"/>
          <w:b w:val="false"/>
          <w:bCs w:val="false"/>
          <w:color w:val="1E293B"/>
          <w:sz w:val="22"/>
          <w:szCs w:val="22"/>
        </w:rPr>
        <w:t xml:space="preserve">Kigali landlord WhatsApp groups: Many Kigali property owners are already in sector-specific WhatsApp groups. Axel's personal network gets BizRent mentioned organically — not as spam but as 'this is what I'm now using for my buildings.'</w:t>
      </w:r>
    </w:p>
    <w:p>
      <w:pPr>
        <w:pStyle w:val="ListParagraph"/>
        <w:numPr>
          <w:ilvl w:val="0"/>
          <w:numId w:val="2"/>
        </w:numPr>
        <w:spacing w:after="60" w:before="60"/>
      </w:pPr>
      <w:r>
        <w:rPr>
          <w:rFonts w:ascii="Arial" w:cs="Arial" w:eastAsia="Arial" w:hAnsi="Arial"/>
          <w:b w:val="false"/>
          <w:bCs w:val="false"/>
          <w:color w:val="1E293B"/>
          <w:sz w:val="22"/>
          <w:szCs w:val="22"/>
        </w:rPr>
        <w:t xml:space="preserve">Rwanda Realtors Association and RDB registered property developers: Axel to attend one event per month and demo BizRent on a tablet. The product demo is the sales pitch — it is not necessary to explain the problem (every landlord knows the problem).</w:t>
      </w:r>
    </w:p>
    <w:p>
      <w:pPr>
        <w:pStyle w:val="ListParagraph"/>
        <w:numPr>
          <w:ilvl w:val="0"/>
          <w:numId w:val="2"/>
        </w:numPr>
        <w:spacing w:after="60" w:before="60"/>
      </w:pPr>
      <w:r>
        <w:rPr>
          <w:rFonts w:ascii="Arial" w:cs="Arial" w:eastAsia="Arial" w:hAnsi="Arial"/>
          <w:b w:val="false"/>
          <w:bCs w:val="false"/>
          <w:color w:val="1E293B"/>
          <w:sz w:val="22"/>
          <w:szCs w:val="22"/>
        </w:rPr>
        <w:t xml:space="preserve">Kigali business districts (Nyamirambo, Kimihurura, Remera): Axel walks commercial property corridors with a tablet and offers a 30-minute in-person demo + setup. Target: 5 new landlords per week from street presence.</w:t>
      </w:r>
    </w:p>
    <w:p>
      <w:pPr>
        <w:pStyle w:val="ListParagraph"/>
        <w:numPr>
          <w:ilvl w:val="0"/>
          <w:numId w:val="2"/>
        </w:numPr>
        <w:spacing w:after="60" w:before="60"/>
      </w:pPr>
      <w:r>
        <w:rPr>
          <w:rFonts w:ascii="Arial" w:cs="Arial" w:eastAsia="Arial" w:hAnsi="Arial"/>
          <w:b w:val="false"/>
          <w:bCs w:val="false"/>
          <w:color w:val="1E293B"/>
          <w:sz w:val="22"/>
          <w:szCs w:val="22"/>
        </w:rPr>
        <w:t xml:space="preserve">LinkedIn (business landlords and property managers): Fredrick posts build progress and product screenshots. Axel posts landlord testimonials. Both post in French and English for Rwandan audience.</w:t>
      </w:r>
    </w:p>
    <w:p>
      <w:pPr>
        <w:pStyle w:val="ListParagraph"/>
        <w:numPr>
          <w:ilvl w:val="0"/>
          <w:numId w:val="2"/>
        </w:numPr>
        <w:spacing w:after="60" w:before="60"/>
      </w:pPr>
      <w:r>
        <w:rPr>
          <w:rFonts w:ascii="Arial" w:cs="Arial" w:eastAsia="Arial" w:hAnsi="Arial"/>
          <w:b w:val="false"/>
          <w:bCs w:val="false"/>
          <w:color w:val="1E293B"/>
          <w:sz w:val="22"/>
          <w:szCs w:val="22"/>
        </w:rPr>
        <w:t xml:space="preserve">Word-of-mouth referral (see Section 08.3): Every satisfied landlord becomes a channel.</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08.3  The Referral Engine</w:t>
      </w:r>
    </w:p>
    <w:p>
      <w:pPr>
        <w:spacing w:after="80" w:before="80"/>
      </w:pPr>
      <w:r>
        <w:rPr>
          <w:rFonts w:ascii="Arial" w:cs="Arial" w:eastAsia="Arial" w:hAnsi="Arial"/>
          <w:color w:val="1E293B"/>
          <w:sz w:val="22"/>
          <w:szCs w:val="22"/>
        </w:rPr>
        <w:t xml:space="preserve">BizRent's referral system is built into the product. After a landlord has been using BizRent for 30 days and approved at least 5 payments, they receive an in-app prompt: 'Know another landlord who would benefit from BizRent? Share your referral link and you both get one month free.'</w:t>
      </w:r>
    </w:p>
    <w:p>
      <w:pPr>
        <w:spacing w:after="80" w:before="80"/>
      </w:pPr>
      <w:r>
        <w:rPr>
          <w:rFonts w:ascii="Arial" w:cs="Arial" w:eastAsia="Arial" w:hAnsi="Arial"/>
          <w:color w:val="1E293B"/>
          <w:sz w:val="22"/>
          <w:szCs w:val="22"/>
        </w:rPr>
        <w:t xml:space="preserve">Structure: Referrer gets 1 month free on their next billing cycle. Referred landlord gets the first month free (in addition to the standard 30-day trial). This creates a 60-day trial experience for referred users — enough time to be fully embedded in the system before first payment is requested.</w:t>
      </w:r>
    </w:p>
    <w:p>
      <w:pPr>
        <w:spacing w:after="80" w:before="80"/>
      </w:pPr>
      <w:r>
        <w:rPr>
          <w:rFonts w:ascii="Arial" w:cs="Arial" w:eastAsia="Arial" w:hAnsi="Arial"/>
          <w:color w:val="1E293B"/>
          <w:sz w:val="22"/>
          <w:szCs w:val="22"/>
        </w:rPr>
        <w:t xml:space="preserve">Implementation: Simple referral link generated per account (bizrent.rw/join/[username]). Tracked in the backend. No complex referral dashboard needed for MVP — just email notification to referrer when their referral converts.</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08.4  Content &amp; Presence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300"/>
        <w:gridCol w:w="3426"/>
      </w:tblGrid>
      <w:tr>
        <w:trPr>
          <w:tblHeader/>
        </w:trPr>
        <w:tc>
          <w:tcPr>
            <w:tcW w:type="dxa" w:w="1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5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4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LinkedIn</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2x/week</w:t>
            </w:r>
          </w:p>
        </w:tc>
        <w:tc>
          <w:tcPr>
            <w:tcW w:type="dxa" w:w="23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Product updates, landlord insights, team story</w:t>
            </w:r>
          </w:p>
        </w:tc>
        <w:tc>
          <w:tcPr>
            <w:tcW w:type="dxa" w:w="34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Commercial property owners, professional managers, investors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Facebook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3x/week</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Tips for landlords, success stories, feature announcements</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Residential landlords 35–55, broad Rwandan audience</w:t>
            </w:r>
          </w:p>
        </w:tc>
      </w:tr>
      <w:tr>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WhatsApp Business</w:t>
            </w:r>
          </w:p>
        </w:tc>
        <w:tc>
          <w:tcPr>
            <w:tcW w:type="dxa" w:w="15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As needed</w:t>
            </w:r>
          </w:p>
        </w:tc>
        <w:tc>
          <w:tcPr>
            <w:tcW w:type="dxa" w:w="23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Product announcements, support, onboarding assistance</w:t>
            </w:r>
          </w:p>
        </w:tc>
        <w:tc>
          <w:tcPr>
            <w:tcW w:type="dxa" w:w="34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Active subscribers and leads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X/Twitter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3x/week</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Short insights, product screenshots, industry data</w:t>
            </w:r>
          </w:p>
        </w:tc>
        <w:tc>
          <w:tcPr>
            <w:tcW w:type="dxa" w:w="3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Tech-forward property professionals, diaspora investors</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Content themes that build trust with Rwandan landlords:</w:t>
      </w:r>
    </w:p>
    <w:p>
      <w:pPr>
        <w:pStyle w:val="ListParagraph"/>
        <w:numPr>
          <w:ilvl w:val="0"/>
          <w:numId w:val="2"/>
        </w:numPr>
        <w:spacing w:after="60" w:before="60"/>
      </w:pPr>
      <w:r>
        <w:rPr>
          <w:rFonts w:ascii="Arial" w:cs="Arial" w:eastAsia="Arial" w:hAnsi="Arial"/>
          <w:b w:val="false"/>
          <w:bCs w:val="false"/>
          <w:color w:val="1E293B"/>
          <w:sz w:val="22"/>
          <w:szCs w:val="22"/>
        </w:rPr>
        <w:t xml:space="preserve">'How to verify a MoMo transaction ID without calling your tenant' — practical, positions BizRent as the expert</w:t>
      </w:r>
    </w:p>
    <w:p>
      <w:pPr>
        <w:pStyle w:val="ListParagraph"/>
        <w:numPr>
          <w:ilvl w:val="0"/>
          <w:numId w:val="2"/>
        </w:numPr>
        <w:spacing w:after="60" w:before="60"/>
      </w:pPr>
      <w:r>
        <w:rPr>
          <w:rFonts w:ascii="Arial" w:cs="Arial" w:eastAsia="Arial" w:hAnsi="Arial"/>
          <w:b w:val="false"/>
          <w:bCs w:val="false"/>
          <w:color w:val="1E293B"/>
          <w:sz w:val="22"/>
          <w:szCs w:val="22"/>
        </w:rPr>
        <w:t xml:space="preserve">'How much rent did Kigali landlords collect in Q1 2026?' — aggregated BizRent data (anonymised)</w:t>
      </w:r>
    </w:p>
    <w:p>
      <w:pPr>
        <w:pStyle w:val="ListParagraph"/>
        <w:numPr>
          <w:ilvl w:val="0"/>
          <w:numId w:val="2"/>
        </w:numPr>
        <w:spacing w:after="60" w:before="60"/>
      </w:pPr>
      <w:r>
        <w:rPr>
          <w:rFonts w:ascii="Arial" w:cs="Arial" w:eastAsia="Arial" w:hAnsi="Arial"/>
          <w:b w:val="false"/>
          <w:bCs w:val="false"/>
          <w:color w:val="1E293B"/>
          <w:sz w:val="22"/>
          <w:szCs w:val="22"/>
        </w:rPr>
        <w:t xml:space="preserve">'The 5 most common mistakes landlords make when tracking payments manually'</w:t>
      </w:r>
    </w:p>
    <w:p>
      <w:pPr>
        <w:pStyle w:val="ListParagraph"/>
        <w:numPr>
          <w:ilvl w:val="0"/>
          <w:numId w:val="2"/>
        </w:numPr>
        <w:spacing w:after="60" w:before="60"/>
      </w:pPr>
      <w:r>
        <w:rPr>
          <w:rFonts w:ascii="Arial" w:cs="Arial" w:eastAsia="Arial" w:hAnsi="Arial"/>
          <w:b w:val="false"/>
          <w:bCs w:val="false"/>
          <w:color w:val="1E293B"/>
          <w:sz w:val="22"/>
          <w:szCs w:val="22"/>
        </w:rPr>
        <w:t xml:space="preserve">'How one Kigali property manager went from Excel to BizRent in one afternoon' — case study with real subscriber</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08.5  Onboarding-to-Retention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13"/>
        <w:gridCol w:w="4213"/>
      </w:tblGrid>
      <w:tr>
        <w:trPr>
          <w:tblHeader/>
        </w:trPr>
        <w:tc>
          <w:tcPr>
            <w:tcW w:type="dxa" w:w="16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Touchpoint</w:t>
            </w:r>
          </w:p>
        </w:tc>
        <w:tc>
          <w:tcPr>
            <w:tcW w:type="dxa" w:w="32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21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6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Day 0 — Signup</w:t>
            </w:r>
          </w:p>
        </w:tc>
        <w:tc>
          <w:tcPr>
            <w:tcW w:type="dxa" w:w="32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Landlord creates account. Welcome email with video walkthrough link (&lt; 3 mins). Immediate redirect to 'Add your first property.'</w:t>
            </w:r>
          </w:p>
        </w:tc>
        <w:tc>
          <w:tcPr>
            <w:tcW w:type="dxa" w:w="42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First value within 5 minutes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1–3 — Setup</w:t>
            </w:r>
          </w:p>
        </w:tc>
        <w:tc>
          <w:tcPr>
            <w:tcW w:type="dxa" w:w="32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In-app progress bar: 'Add property &gt; Add units &gt; Add tenants &gt; Invite tenants.' Email if stalled at any step.</w:t>
            </w:r>
          </w:p>
        </w:tc>
        <w:tc>
          <w:tcPr>
            <w:tcW w:type="dxa" w:w="42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 setup completion</w:t>
            </w:r>
          </w:p>
        </w:tc>
      </w:tr>
      <w:tr>
        <w:tc>
          <w:tcPr>
            <w:tcW w:type="dxa" w:w="16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Day 7 — First MoMo</w:t>
            </w:r>
          </w:p>
        </w:tc>
        <w:tc>
          <w:tcPr>
            <w:tcW w:type="dxa" w:w="32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If no payment submitted yet: SMS reminder to tenant + email to landlord: 'Ready for first MoMo approval? Here's how.'</w:t>
            </w:r>
          </w:p>
        </w:tc>
        <w:tc>
          <w:tcPr>
            <w:tcW w:type="dxa" w:w="42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First approved payment in system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14 — Value Check</w:t>
            </w:r>
          </w:p>
        </w:tc>
        <w:tc>
          <w:tcPr>
            <w:tcW w:type="dxa" w:w="32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'Here's what BizRent has tracked for you so far' — summary of properties, tenants, payments. Even if small, makes the value tangible.</w:t>
            </w:r>
          </w:p>
        </w:tc>
        <w:tc>
          <w:tcPr>
            <w:tcW w:type="dxa" w:w="42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Reinforces value before trial end</w:t>
            </w:r>
          </w:p>
        </w:tc>
      </w:tr>
      <w:tr>
        <w:tc>
          <w:tcPr>
            <w:tcW w:type="dxa" w:w="16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Day 25 — Conversion</w:t>
            </w:r>
          </w:p>
        </w:tc>
        <w:tc>
          <w:tcPr>
            <w:tcW w:type="dxa" w:w="32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In-app + email: 'Your trial ends in 5 days. All your data stays with you.' Clear pricing. No pressure language.</w:t>
            </w:r>
          </w:p>
        </w:tc>
        <w:tc>
          <w:tcPr>
            <w:tcW w:type="dxa" w:w="4213"/>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Paid conversion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 90 — Retention</w:t>
            </w:r>
          </w:p>
        </w:tc>
        <w:tc>
          <w:tcPr>
            <w:tcW w:type="dxa" w:w="32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 collection report auto-sent on 5th of each month. Referral prompt triggered. Feature announcement if MLP features launching.</w:t>
            </w:r>
          </w:p>
        </w:tc>
        <w:tc>
          <w:tcPr>
            <w:tcW w:type="dxa" w:w="421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Long-term habit formation</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09  PRODUCT-BRAND ALIGNMENT</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09.1  MVP Brand Behavior (Months 0–3)</w:t>
      </w:r>
    </w:p>
    <w:p>
      <w:pPr>
        <w:spacing w:after="80" w:before="80"/>
      </w:pPr>
      <w:r>
        <w:rPr>
          <w:rFonts w:ascii="Arial" w:cs="Arial" w:eastAsia="Arial" w:hAnsi="Arial"/>
          <w:color w:val="1E293B"/>
          <w:sz w:val="22"/>
          <w:szCs w:val="22"/>
        </w:rPr>
        <w:t xml:space="preserve">In MVP, BizRent's brand promise is: 'It works. Your payments are tracked. Your data is safe.' The UI must be clean and functional — not over-designed. The landlord dashboard must load in under 3 seconds on a 3G connection. The tenant portal must function on a KaiOS feature phone browser if possible (Rwandan market still has non-smart device usage).</w:t>
      </w:r>
    </w:p>
    <w:p>
      <w:pPr>
        <w:spacing w:after="80" w:before="80"/>
      </w:pPr>
      <w:r>
        <w:rPr>
          <w:rFonts w:ascii="Arial" w:cs="Arial" w:eastAsia="Arial" w:hAnsi="Arial"/>
          <w:color w:val="1E293B"/>
          <w:sz w:val="22"/>
          <w:szCs w:val="22"/>
        </w:rPr>
        <w:t xml:space="preserve">Brand message during MVP: 'Now in early access for Rwanda's first landlords.' Limited access framing creates urgency and prestige. Early subscribers are called 'Founding Landlords' — a small distinction that creates loyalty and evangelism.</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09.2  MLP Brand Behavior (Months 4–5)</w:t>
      </w:r>
    </w:p>
    <w:p>
      <w:pPr>
        <w:spacing w:after="80" w:before="80"/>
      </w:pPr>
      <w:r>
        <w:rPr>
          <w:rFonts w:ascii="Arial" w:cs="Arial" w:eastAsia="Arial" w:hAnsi="Arial"/>
          <w:color w:val="1E293B"/>
          <w:sz w:val="22"/>
          <w:szCs w:val="22"/>
        </w:rPr>
        <w:t xml:space="preserve">When WhatsApp notifications, PDF receipts, and Kinyarwanda language support are added, the brand message upgrades to: 'Professional property management. In the language you work in.' The addition of Kinyarwanda support is a major brand signal in Rwanda — it says BizRent is genuinely built for Rwanda, not adapted from somewhere else.</w:t>
      </w:r>
    </w:p>
    <w:p>
      <w:pPr>
        <w:spacing w:after="80" w:before="80"/>
      </w:pPr>
      <w:r>
        <w:rPr>
          <w:rFonts w:ascii="Arial" w:cs="Arial" w:eastAsia="Arial" w:hAnsi="Arial"/>
          <w:color w:val="1E293B"/>
          <w:sz w:val="22"/>
          <w:szCs w:val="22"/>
        </w:rPr>
        <w:t xml:space="preserve">Announce MLP features with a 'What's New' email to all subscribers. Frame it as: 'You asked for this. Here it is.' — reinforcing that the product is built in dialogue with its users.</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09.3  V1 Brand Behavior (Months 6–9)</w:t>
      </w:r>
    </w:p>
    <w:p>
      <w:pPr>
        <w:spacing w:after="80" w:before="80"/>
      </w:pPr>
      <w:r>
        <w:rPr>
          <w:rFonts w:ascii="Arial" w:cs="Arial" w:eastAsia="Arial" w:hAnsi="Arial"/>
          <w:color w:val="1E293B"/>
          <w:sz w:val="22"/>
          <w:szCs w:val="22"/>
        </w:rPr>
        <w:t xml:space="preserve">When automated MoMo API integration and bank reconciliation are added, the brand message becomes: 'Set it once. Get paid automatically.' This is the leap from proof-of-payment verification to true payment automation. The brand must signal this without making early adopters feel their MVP experience was inferior. Frame it as: 'You helped build the foundation. V1 is what runs on it.'</w:t>
      </w:r>
    </w:p>
    <w:p>
      <w:pPr>
        <w:spacing w:after="80" w:before="80"/>
      </w:pPr>
      <w:r>
        <w:rPr>
          <w:rFonts w:ascii="Arial" w:cs="Arial" w:eastAsia="Arial" w:hAnsi="Arial"/>
          <w:color w:val="1E293B"/>
          <w:sz w:val="22"/>
          <w:szCs w:val="22"/>
        </w:rPr>
        <w:t xml:space="preserve">V1 is also when premium tiers (Pro) launch with API access and forecasting. The brand must carefully distinguish tiers without making Starter users feel second-class. Solution: Starter and Growth users see V1 features grayed out with a clear upgrade prompt — never hidden, never unavailable, just premium.</w:t>
      </w:r>
    </w:p>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09.4  Kenya Expansion Brand Strategy</w:t>
      </w:r>
    </w:p>
    <w:p>
      <w:pPr>
        <w:spacing w:after="80" w:before="80"/>
      </w:pPr>
      <w:r>
        <w:rPr>
          <w:rFonts w:ascii="Arial" w:cs="Arial" w:eastAsia="Arial" w:hAnsi="Arial"/>
          <w:color w:val="1E293B"/>
          <w:sz w:val="22"/>
          <w:szCs w:val="22"/>
        </w:rPr>
        <w:t xml:space="preserve">When BizRent expands to Kenya in Phase 2, the following adjustments occur:</w:t>
      </w:r>
    </w:p>
    <w:p>
      <w:pPr>
        <w:pStyle w:val="ListParagraph"/>
        <w:numPr>
          <w:ilvl w:val="0"/>
          <w:numId w:val="2"/>
        </w:numPr>
        <w:spacing w:after="60" w:before="60"/>
      </w:pPr>
      <w:r>
        <w:rPr>
          <w:rFonts w:ascii="Arial" w:cs="Arial" w:eastAsia="Arial" w:hAnsi="Arial"/>
          <w:b w:val="false"/>
          <w:bCs w:val="false"/>
          <w:color w:val="1E293B"/>
          <w:sz w:val="22"/>
          <w:szCs w:val="22"/>
        </w:rPr>
        <w:t xml:space="preserve">Payment method: M-Pesa replaces MTN MoMo as the primary payment method. The product architecture is already designed for this (proof-of-payment flow is payment-method agnostic at the database level). The landlord portal config simply changes the label from 'MoMo Transaction ID' to 'M-Pesa Transaction Code.'</w:t>
      </w:r>
    </w:p>
    <w:p>
      <w:pPr>
        <w:pStyle w:val="ListParagraph"/>
        <w:numPr>
          <w:ilvl w:val="0"/>
          <w:numId w:val="2"/>
        </w:numPr>
        <w:spacing w:after="60" w:before="60"/>
      </w:pPr>
      <w:r>
        <w:rPr>
          <w:rFonts w:ascii="Arial" w:cs="Arial" w:eastAsia="Arial" w:hAnsi="Arial"/>
          <w:b w:val="false"/>
          <w:bCs w:val="false"/>
          <w:color w:val="1E293B"/>
          <w:sz w:val="22"/>
          <w:szCs w:val="22"/>
        </w:rPr>
        <w:t xml:space="preserve">Brand name: No change. 'BizRent' scales cleanly to Kenya. No 'Rwanda' in the name to explain away.</w:t>
      </w:r>
    </w:p>
    <w:p>
      <w:pPr>
        <w:pStyle w:val="ListParagraph"/>
        <w:numPr>
          <w:ilvl w:val="0"/>
          <w:numId w:val="2"/>
        </w:numPr>
        <w:spacing w:after="60" w:before="60"/>
      </w:pPr>
      <w:r>
        <w:rPr>
          <w:rFonts w:ascii="Arial" w:cs="Arial" w:eastAsia="Arial" w:hAnsi="Arial"/>
          <w:b w:val="false"/>
          <w:bCs w:val="false"/>
          <w:color w:val="1E293B"/>
          <w:sz w:val="22"/>
          <w:szCs w:val="22"/>
        </w:rPr>
        <w:t xml:space="preserve">Pricing: Kenya pricing in KES, benchmarked against Nyumba Zetu and SILQU. Estimated at KES 1,800/month (Starter) — slightly below current Kenyan market average to drive fast acquisition.</w:t>
      </w:r>
    </w:p>
    <w:p>
      <w:pPr>
        <w:pStyle w:val="ListParagraph"/>
        <w:numPr>
          <w:ilvl w:val="0"/>
          <w:numId w:val="2"/>
        </w:numPr>
        <w:spacing w:after="60" w:before="60"/>
      </w:pPr>
      <w:r>
        <w:rPr>
          <w:rFonts w:ascii="Arial" w:cs="Arial" w:eastAsia="Arial" w:hAnsi="Arial"/>
          <w:b w:val="false"/>
          <w:bCs w:val="false"/>
          <w:color w:val="1E293B"/>
          <w:sz w:val="22"/>
          <w:szCs w:val="22"/>
        </w:rPr>
        <w:t xml:space="preserve">Language: English primary. Swahili support added (parallel to Kinyarwanda in Rwanda).</w:t>
      </w:r>
    </w:p>
    <w:p>
      <w:pPr>
        <w:pStyle w:val="ListParagraph"/>
        <w:numPr>
          <w:ilvl w:val="0"/>
          <w:numId w:val="2"/>
        </w:numPr>
        <w:spacing w:after="60" w:before="60"/>
      </w:pPr>
      <w:r>
        <w:rPr>
          <w:rFonts w:ascii="Arial" w:cs="Arial" w:eastAsia="Arial" w:hAnsi="Arial"/>
          <w:b w:val="false"/>
          <w:bCs w:val="false"/>
          <w:color w:val="1E293B"/>
          <w:sz w:val="22"/>
          <w:szCs w:val="22"/>
        </w:rPr>
        <w:t xml:space="preserve">Positioning: 'The property management platform that already works for 500+ Rwandan landlords, now available in Kenya.' Rwanda success is the credibility anchor.</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10  TECHNICAL BRAND STANDARDS</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10.1  UI Component Brand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Primary Button</w:t>
            </w:r>
          </w:p>
        </w:tc>
        <w:tc>
          <w:tcPr>
            <w:tcW w:type="dxa" w:w="68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Background: #1D4ED8. Text: white, Inter 600, 14px. Border-radius: 6px. Padding: 12px 24px. Hover: #1E3A8A. No drop shadow.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Secondary Button</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Background: transparent. Border: 1.5px solid #1D4ED8. Text: #1D4ED8, Inter 600, 14px. Hover: #EFF6FF background.</w:t>
            </w:r>
          </w:p>
        </w:tc>
      </w:tr>
      <w:tr>
        <w:tc>
          <w:tcPr>
            <w:tcW w:type="dxa" w:w="22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Destructive Button</w:t>
            </w:r>
          </w:p>
        </w:tc>
        <w:tc>
          <w:tcPr>
            <w:tcW w:type="dxa" w:w="68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Background: #DC2626. Text: white. Same specs as primary. Used for Reject payment action only.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Fields</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Border: 1px solid #CBD5E1. Border-radius: 6px. Focus ring: 2px solid #1D4ED8. Background: white. Placeholder: #94A3B8.</w:t>
            </w:r>
          </w:p>
        </w:tc>
      </w:tr>
      <w:tr>
        <w:tc>
          <w:tcPr>
            <w:tcW w:type="dxa" w:w="22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Cards</w:t>
            </w:r>
          </w:p>
        </w:tc>
        <w:tc>
          <w:tcPr>
            <w:tcW w:type="dxa" w:w="68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Background: white. Border: 1px solid #E2E8F0. Border-radius: 8px. Shadow: 0 1px 3px rgba(0,0,0,0.05). Padding: 24px.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Tables</w:t>
            </w:r>
          </w:p>
        </w:tc>
        <w:tc>
          <w:tcPr>
            <w:tcW w:type="dxa" w:w="6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Header: #1E3A8A background, white Inter 600 text. Alternating rows: white / #F8FAFC. Row border: 1px solid #E2E8F0.</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10.2  Status Color System — Payment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263"/>
        <w:gridCol w:w="2263"/>
      </w:tblGrid>
      <w:tr>
        <w:trPr>
          <w:tblHeader/>
        </w:trPr>
        <w:tc>
          <w:tcPr>
            <w:tcW w:type="dxa" w:w="15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5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Text Color</w:t>
            </w:r>
          </w:p>
        </w:tc>
        <w:tc>
          <w:tcPr>
            <w:tcW w:type="dxa" w:w="226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263"/>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SMS/WhatsApp Format</w:t>
            </w:r>
          </w:p>
        </w:tc>
      </w:tr>
      <w:tr>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bCs/>
                <w:color w:val="92400E"/>
                <w:sz w:val="20"/>
                <w:szCs w:val="20"/>
              </w:rPr>
              <w:t xml:space="preserve">PENDING</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#F59E0B bg
#92400E text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Dark amber</w:t>
            </w:r>
          </w:p>
        </w:tc>
        <w:tc>
          <w:tcPr>
            <w:tcW w:type="dxa" w:w="226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Clock / hourglass icon</w:t>
            </w:r>
          </w:p>
        </w:tc>
        <w:tc>
          <w:tcPr>
            <w:tcW w:type="dxa" w:w="226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[PENDING] Payment submitted — awaiting approval.</w:t>
            </w:r>
          </w:p>
        </w:tc>
      </w:tr>
      <w:tr>
        <w:tc>
          <w:tcPr>
            <w:tcW w:type="dxa" w:w="15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APPROVED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#10B981 bg
#065F46 text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Deep forest</w:t>
            </w:r>
          </w:p>
        </w:tc>
        <w:tc>
          <w:tcPr>
            <w:tcW w:type="dxa" w:w="226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Checkmark / tick icon</w:t>
            </w:r>
          </w:p>
        </w:tc>
        <w:tc>
          <w:tcPr>
            <w:tcW w:type="dxa" w:w="226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[APPROVED] RWF 120,000 received. Receipt: bizrent.rw/r/[ID]</w:t>
            </w:r>
          </w:p>
        </w:tc>
      </w:tr>
      <w:tr>
        <w:tc>
          <w:tcPr>
            <w:tcW w:type="dxa" w:w="1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REJECTED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#DC2626 bg
#991B1B text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Deep red</w:t>
            </w:r>
          </w:p>
        </w:tc>
        <w:tc>
          <w:tcPr>
            <w:tcW w:type="dxa" w:w="226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X / cross icon</w:t>
            </w:r>
          </w:p>
        </w:tc>
        <w:tc>
          <w:tcPr>
            <w:tcW w:type="dxa" w:w="226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[REJECTED] Transaction not verified. Reason: [reason]. Resubmit: bizrent.rw/pay</w:t>
            </w:r>
          </w:p>
        </w:tc>
      </w:tr>
      <w:tr>
        <w:tc>
          <w:tcPr>
            <w:tcW w:type="dxa" w:w="15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9A3412"/>
                <w:sz w:val="20"/>
                <w:szCs w:val="20"/>
              </w:rPr>
              <w:t xml:space="preserve">OVERDUE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#EA580C bg
#9A3412 text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Deep orange</w:t>
            </w:r>
          </w:p>
        </w:tc>
        <w:tc>
          <w:tcPr>
            <w:tcW w:type="dxa" w:w="226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Alert bell / exclamation</w:t>
            </w:r>
          </w:p>
        </w:tc>
        <w:tc>
          <w:tcPr>
            <w:tcW w:type="dxa" w:w="226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8"/>
                <w:szCs w:val="18"/>
              </w:rPr>
              <w:t xml:space="preserve">[OVERDUE] RWF 120,000 past due since [date]. Contact tenant immediately.</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10.3  PDF Receipt &amp; Report Branding</w:t>
      </w:r>
    </w:p>
    <w:p>
      <w:pPr>
        <w:spacing w:after="80" w:before="80"/>
      </w:pPr>
      <w:r>
        <w:rPr>
          <w:rFonts w:ascii="Arial" w:cs="Arial" w:eastAsia="Arial" w:hAnsi="Arial"/>
          <w:color w:val="1E293B"/>
          <w:sz w:val="22"/>
          <w:szCs w:val="22"/>
        </w:rPr>
        <w:t xml:space="preserve">Every generated document must carry the BizRent brand. This is a legal and trust artifact — tenants use these receipts to prove payment.</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PDF Receipt — Required Elements:</w:t>
      </w:r>
    </w:p>
    <w:p>
      <w:pPr>
        <w:pStyle w:val="ListParagraph"/>
        <w:numPr>
          <w:ilvl w:val="0"/>
          <w:numId w:val="2"/>
        </w:numPr>
        <w:spacing w:after="60" w:before="60"/>
      </w:pPr>
      <w:r>
        <w:rPr>
          <w:rFonts w:ascii="Arial" w:cs="Arial" w:eastAsia="Arial" w:hAnsi="Arial"/>
          <w:b w:val="false"/>
          <w:bCs w:val="false"/>
          <w:color w:val="1E293B"/>
          <w:sz w:val="22"/>
          <w:szCs w:val="22"/>
        </w:rPr>
        <w:t xml:space="preserve">BizRent logo (top-left) + 'Official Payment Receipt' (top-right, bold)</w:t>
      </w:r>
    </w:p>
    <w:p>
      <w:pPr>
        <w:pStyle w:val="ListParagraph"/>
        <w:numPr>
          <w:ilvl w:val="0"/>
          <w:numId w:val="2"/>
        </w:numPr>
        <w:spacing w:after="60" w:before="60"/>
      </w:pPr>
      <w:r>
        <w:rPr>
          <w:rFonts w:ascii="Arial" w:cs="Arial" w:eastAsia="Arial" w:hAnsi="Arial"/>
          <w:b w:val="false"/>
          <w:bCs w:val="false"/>
          <w:color w:val="1E293B"/>
          <w:sz w:val="22"/>
          <w:szCs w:val="22"/>
        </w:rPr>
        <w:t xml:space="preserve">Receipt number (auto-incremented, format: BR-2026-[XXXXXX])</w:t>
      </w:r>
    </w:p>
    <w:p>
      <w:pPr>
        <w:pStyle w:val="ListParagraph"/>
        <w:numPr>
          <w:ilvl w:val="0"/>
          <w:numId w:val="2"/>
        </w:numPr>
        <w:spacing w:after="60" w:before="60"/>
      </w:pPr>
      <w:r>
        <w:rPr>
          <w:rFonts w:ascii="Arial" w:cs="Arial" w:eastAsia="Arial" w:hAnsi="Arial"/>
          <w:b w:val="false"/>
          <w:bCs w:val="false"/>
          <w:color w:val="1E293B"/>
          <w:sz w:val="22"/>
          <w:szCs w:val="22"/>
        </w:rPr>
        <w:t xml:space="preserve">Property name and unit number</w:t>
      </w:r>
    </w:p>
    <w:p>
      <w:pPr>
        <w:pStyle w:val="ListParagraph"/>
        <w:numPr>
          <w:ilvl w:val="0"/>
          <w:numId w:val="2"/>
        </w:numPr>
        <w:spacing w:after="60" w:before="60"/>
      </w:pPr>
      <w:r>
        <w:rPr>
          <w:rFonts w:ascii="Arial" w:cs="Arial" w:eastAsia="Arial" w:hAnsi="Arial"/>
          <w:b w:val="false"/>
          <w:bCs w:val="false"/>
          <w:color w:val="1E293B"/>
          <w:sz w:val="22"/>
          <w:szCs w:val="22"/>
        </w:rPr>
        <w:t xml:space="preserve">Tenant name and account ID</w:t>
      </w:r>
    </w:p>
    <w:p>
      <w:pPr>
        <w:pStyle w:val="ListParagraph"/>
        <w:numPr>
          <w:ilvl w:val="0"/>
          <w:numId w:val="2"/>
        </w:numPr>
        <w:spacing w:after="60" w:before="60"/>
      </w:pPr>
      <w:r>
        <w:rPr>
          <w:rFonts w:ascii="Arial" w:cs="Arial" w:eastAsia="Arial" w:hAnsi="Arial"/>
          <w:b w:val="false"/>
          <w:bCs w:val="false"/>
          <w:color w:val="1E293B"/>
          <w:sz w:val="22"/>
          <w:szCs w:val="22"/>
        </w:rPr>
        <w:t xml:space="preserve">MoMo transaction ID (or bank reference)</w:t>
      </w:r>
    </w:p>
    <w:p>
      <w:pPr>
        <w:pStyle w:val="ListParagraph"/>
        <w:numPr>
          <w:ilvl w:val="0"/>
          <w:numId w:val="2"/>
        </w:numPr>
        <w:spacing w:after="60" w:before="60"/>
      </w:pPr>
      <w:r>
        <w:rPr>
          <w:rFonts w:ascii="Arial" w:cs="Arial" w:eastAsia="Arial" w:hAnsi="Arial"/>
          <w:b w:val="false"/>
          <w:bCs w:val="false"/>
          <w:color w:val="1E293B"/>
          <w:sz w:val="22"/>
          <w:szCs w:val="22"/>
        </w:rPr>
        <w:t xml:space="preserve">Amount paid (RWF formatted)</w:t>
      </w:r>
    </w:p>
    <w:p>
      <w:pPr>
        <w:pStyle w:val="ListParagraph"/>
        <w:numPr>
          <w:ilvl w:val="0"/>
          <w:numId w:val="2"/>
        </w:numPr>
        <w:spacing w:after="60" w:before="60"/>
      </w:pPr>
      <w:r>
        <w:rPr>
          <w:rFonts w:ascii="Arial" w:cs="Arial" w:eastAsia="Arial" w:hAnsi="Arial"/>
          <w:b w:val="false"/>
          <w:bCs w:val="false"/>
          <w:color w:val="1E293B"/>
          <w:sz w:val="22"/>
          <w:szCs w:val="22"/>
        </w:rPr>
        <w:t xml:space="preserve">Payment period (e.g., April 2026)</w:t>
      </w:r>
    </w:p>
    <w:p>
      <w:pPr>
        <w:pStyle w:val="ListParagraph"/>
        <w:numPr>
          <w:ilvl w:val="0"/>
          <w:numId w:val="2"/>
        </w:numPr>
        <w:spacing w:after="60" w:before="60"/>
      </w:pPr>
      <w:r>
        <w:rPr>
          <w:rFonts w:ascii="Arial" w:cs="Arial" w:eastAsia="Arial" w:hAnsi="Arial"/>
          <w:b w:val="false"/>
          <w:bCs w:val="false"/>
          <w:color w:val="1E293B"/>
          <w:sz w:val="22"/>
          <w:szCs w:val="22"/>
        </w:rPr>
        <w:t xml:space="preserve">Approval date and approving user</w:t>
      </w:r>
    </w:p>
    <w:p>
      <w:pPr>
        <w:pStyle w:val="ListParagraph"/>
        <w:numPr>
          <w:ilvl w:val="0"/>
          <w:numId w:val="2"/>
        </w:numPr>
        <w:spacing w:after="60" w:before="60"/>
      </w:pPr>
      <w:r>
        <w:rPr>
          <w:rFonts w:ascii="Arial" w:cs="Arial" w:eastAsia="Arial" w:hAnsi="Arial"/>
          <w:b w:val="false"/>
          <w:bCs w:val="false"/>
          <w:color w:val="1E293B"/>
          <w:sz w:val="22"/>
          <w:szCs w:val="22"/>
        </w:rPr>
        <w:t xml:space="preserve">'This receipt is generated automatically by BizRent and represents an approved payment record' (footer disclaimer)</w:t>
      </w:r>
    </w:p>
    <w:p>
      <w:pPr>
        <w:pStyle w:val="ListParagraph"/>
        <w:numPr>
          <w:ilvl w:val="0"/>
          <w:numId w:val="2"/>
        </w:numPr>
        <w:spacing w:after="60" w:before="60"/>
      </w:pPr>
      <w:r>
        <w:rPr>
          <w:rFonts w:ascii="Arial" w:cs="Arial" w:eastAsia="Arial" w:hAnsi="Arial"/>
          <w:b w:val="false"/>
          <w:bCs w:val="false"/>
          <w:color w:val="1E293B"/>
          <w:sz w:val="22"/>
          <w:szCs w:val="22"/>
        </w:rPr>
        <w:t xml:space="preserve">bizrent.rw footer with contact details [TO BE ADDED BY AXEL]</w:t>
      </w:r>
    </w:p>
    <w:p>
      <w:pPr>
        <w:spacing w:after="40" w:before="40"/>
      </w:pPr>
      <w:r>
        <w:rPr>
          <w:rFonts w:ascii="Arial" w:cs="Arial" w:eastAsia="Arial" w:hAnsi="Arial"/>
          <w:sz w:val="22"/>
          <w:szCs w:val="22"/>
        </w:rPr>
        <w:t xml:space="preserve"/>
      </w:r>
    </w:p>
    <w:p>
      <w:pPr>
        <w:spacing w:after="80" w:before="80"/>
      </w:pPr>
      <w:r>
        <w:rPr>
          <w:rFonts w:ascii="Arial" w:cs="Arial" w:eastAsia="Arial" w:hAnsi="Arial"/>
          <w:b/>
          <w:bCs/>
          <w:color w:val="1E293B"/>
          <w:sz w:val="22"/>
          <w:szCs w:val="22"/>
        </w:rPr>
        <w:t xml:space="preserve">Monthly Collection Report — Required Elements:</w:t>
      </w:r>
    </w:p>
    <w:p>
      <w:pPr>
        <w:pStyle w:val="ListParagraph"/>
        <w:numPr>
          <w:ilvl w:val="0"/>
          <w:numId w:val="2"/>
        </w:numPr>
        <w:spacing w:after="60" w:before="60"/>
      </w:pPr>
      <w:r>
        <w:rPr>
          <w:rFonts w:ascii="Arial" w:cs="Arial" w:eastAsia="Arial" w:hAnsi="Arial"/>
          <w:b w:val="false"/>
          <w:bCs w:val="false"/>
          <w:color w:val="1E293B"/>
          <w:sz w:val="22"/>
          <w:szCs w:val="22"/>
        </w:rPr>
        <w:t xml:space="preserve">BizRent logo + 'Monthly Collection Report — [Month Year]' header</w:t>
      </w:r>
    </w:p>
    <w:p>
      <w:pPr>
        <w:pStyle w:val="ListParagraph"/>
        <w:numPr>
          <w:ilvl w:val="0"/>
          <w:numId w:val="2"/>
        </w:numPr>
        <w:spacing w:after="60" w:before="60"/>
      </w:pPr>
      <w:r>
        <w:rPr>
          <w:rFonts w:ascii="Arial" w:cs="Arial" w:eastAsia="Arial" w:hAnsi="Arial"/>
          <w:b w:val="false"/>
          <w:bCs w:val="false"/>
          <w:color w:val="1E293B"/>
          <w:sz w:val="22"/>
          <w:szCs w:val="22"/>
        </w:rPr>
        <w:t xml:space="preserve">Property summary table (property name, total units, units paid, units outstanding)</w:t>
      </w:r>
    </w:p>
    <w:p>
      <w:pPr>
        <w:pStyle w:val="ListParagraph"/>
        <w:numPr>
          <w:ilvl w:val="0"/>
          <w:numId w:val="2"/>
        </w:numPr>
        <w:spacing w:after="60" w:before="60"/>
      </w:pPr>
      <w:r>
        <w:rPr>
          <w:rFonts w:ascii="Arial" w:cs="Arial" w:eastAsia="Arial" w:hAnsi="Arial"/>
          <w:b w:val="false"/>
          <w:bCs w:val="false"/>
          <w:color w:val="1E293B"/>
          <w:sz w:val="22"/>
          <w:szCs w:val="22"/>
        </w:rPr>
        <w:t xml:space="preserve">Individual payment records with status</w:t>
      </w:r>
    </w:p>
    <w:p>
      <w:pPr>
        <w:pStyle w:val="ListParagraph"/>
        <w:numPr>
          <w:ilvl w:val="0"/>
          <w:numId w:val="2"/>
        </w:numPr>
        <w:spacing w:after="60" w:before="60"/>
      </w:pPr>
      <w:r>
        <w:rPr>
          <w:rFonts w:ascii="Arial" w:cs="Arial" w:eastAsia="Arial" w:hAnsi="Arial"/>
          <w:b w:val="false"/>
          <w:bCs w:val="false"/>
          <w:color w:val="1E293B"/>
          <w:sz w:val="22"/>
          <w:szCs w:val="22"/>
        </w:rPr>
        <w:t xml:space="preserve">Total collected / total expected / collection rate %</w:t>
      </w:r>
    </w:p>
    <w:p>
      <w:pPr>
        <w:pStyle w:val="ListParagraph"/>
        <w:numPr>
          <w:ilvl w:val="0"/>
          <w:numId w:val="2"/>
        </w:numPr>
        <w:spacing w:after="60" w:before="60"/>
      </w:pPr>
      <w:r>
        <w:rPr>
          <w:rFonts w:ascii="Arial" w:cs="Arial" w:eastAsia="Arial" w:hAnsi="Arial"/>
          <w:b w:val="false"/>
          <w:bCs w:val="false"/>
          <w:color w:val="1E293B"/>
          <w:sz w:val="22"/>
          <w:szCs w:val="22"/>
        </w:rPr>
        <w:t xml:space="preserve">Overdue aging table (0–30 days, 31–60 days, 60+ days)</w:t>
      </w:r>
    </w:p>
    <w:p>
      <w:pPr>
        <w:pStyle w:val="ListParagraph"/>
        <w:numPr>
          <w:ilvl w:val="0"/>
          <w:numId w:val="2"/>
        </w:numPr>
        <w:spacing w:after="60" w:before="60"/>
      </w:pPr>
      <w:r>
        <w:rPr>
          <w:rFonts w:ascii="Arial" w:cs="Arial" w:eastAsia="Arial" w:hAnsi="Arial"/>
          <w:b w:val="false"/>
          <w:bCs w:val="false"/>
          <w:color w:val="1E293B"/>
          <w:sz w:val="22"/>
          <w:szCs w:val="22"/>
        </w:rPr>
        <w:t xml:space="preserve">Generated date and landlord account name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11  DIGITAL PRESENCE PLAN</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Domain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0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bizrent.rw</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PRIMARY — Register immediately</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The .rw TLD signals Rwanda-first identity. Builds trust with Rwandan landlords. Administered by RURA (Rwanda Utilities Regulatory Authority) — requires Rwanda registration [TO BE COMPLETED BY AXEL via RDB/RURA].</w:t>
            </w:r>
          </w:p>
        </w:tc>
      </w:tr>
      <w:tr>
        <w:tc>
          <w:tcPr>
            <w:tcW w:type="dxa" w:w="22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bizrent.com</w:t>
            </w:r>
          </w:p>
        </w:tc>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SECONDARY — Register immediately</w:t>
            </w:r>
          </w:p>
        </w:tc>
        <w:tc>
          <w:tcPr>
            <w:tcW w:type="dxa" w:w="50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Future-proofing for East Africa expansion. Protects the brand name globally. Check availability and register regardless of immediate use.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bizrent.africa</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PROTECT</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East Africa expansion signaling. Register before Phase 2.</w:t>
            </w:r>
          </w:p>
        </w:tc>
      </w:tr>
      <w:tr>
        <w:tc>
          <w:tcPr>
            <w:tcW w:type="dxa" w:w="22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bizrent.app</w:t>
            </w:r>
          </w:p>
        </w:tc>
        <w:tc>
          <w:tcPr>
            <w:tcW w:type="dxa" w:w="18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PROTECT</w:t>
            </w:r>
          </w:p>
        </w:tc>
        <w:tc>
          <w:tcPr>
            <w:tcW w:type="dxa" w:w="50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If mobile app is added in V1.</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bizrent.co.ke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PROTECT PRE-LAUNCH</w:t>
            </w:r>
          </w:p>
        </w:tc>
        <w:tc>
          <w:tcPr>
            <w:tcW w:type="dxa" w:w="50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Register before Kenya Phase 2 launch.</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Social Media Handles — Claim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Handle to Claim</w:t>
            </w:r>
          </w:p>
        </w:tc>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26"/>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Why This Platform</w:t>
            </w:r>
          </w:p>
        </w:tc>
      </w:tr>
      <w:tr>
        <w:tc>
          <w:tcPr>
            <w:tcW w:type="dxa" w:w="22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LinkedIn</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@bizrent or BizRent</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4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Rwanda's commercial landlords and property managers are professionals — LinkedIn is where they are. Corporate property companies use LinkedIn for vendor discovery.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Facebook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@bizrentrw</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Facebook has ~37% of Kenyan population as users (StatCounter 2024). Rwanda profile is similar. Independent landlords 35–55 are on Facebook.</w:t>
            </w:r>
          </w:p>
        </w:tc>
      </w:tr>
      <w:tr>
        <w:tc>
          <w:tcPr>
            <w:tcW w:type="dxa" w:w="22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X (Twitter)</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@bizrent or @bizrentrw</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4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Tech-forward landlords and diaspora investors are on X. Good for product launch announcements and thought leadership.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WhatsApp Business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+250 [TO BE ADDED]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 channel to landlords and support. Must be set up from Day 1 with automated responses for common questions.</w:t>
            </w:r>
          </w:p>
        </w:tc>
      </w:tr>
      <w:tr>
        <w:tc>
          <w:tcPr>
            <w:tcW w:type="dxa" w:w="22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Instagram</w:t>
            </w:r>
          </w:p>
        </w:tc>
        <w:tc>
          <w:tcPr>
            <w:tcW w:type="dxa" w:w="20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@bizrentrw</w:t>
            </w:r>
          </w:p>
        </w:tc>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LOW (Phase 2)</w:t>
            </w:r>
          </w:p>
        </w:tc>
        <w:tc>
          <w:tcPr>
            <w:tcW w:type="dxa" w:w="24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color w:val="1E293B"/>
                <w:sz w:val="20"/>
                <w:szCs w:val="20"/>
              </w:rPr>
              <w:t xml:space="preserve">Lower priority for B2B SaaS launch. Useful when product has visual marketing material.</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Marketing Website Structure at Launch</w:t>
      </w:r>
    </w:p>
    <w:p>
      <w:pPr>
        <w:pStyle w:val="ListParagraph"/>
        <w:numPr>
          <w:ilvl w:val="0"/>
          <w:numId w:val="3"/>
        </w:numPr>
        <w:spacing w:after="60" w:before="60"/>
      </w:pPr>
      <w:r>
        <w:rPr>
          <w:rFonts w:ascii="Arial" w:cs="Arial" w:eastAsia="Arial" w:hAnsi="Arial"/>
          <w:b w:val="false"/>
          <w:bCs w:val="false"/>
          <w:color w:val="1E293B"/>
          <w:sz w:val="22"/>
          <w:szCs w:val="22"/>
        </w:rPr>
        <w:t xml:space="preserve">/ — Homepage: Hero (tagline + CTA), Pain statement, Product demo video/GIF, 3 feature highlights, pricing teaser, early access CTA</w:t>
      </w:r>
    </w:p>
    <w:p>
      <w:pPr>
        <w:pStyle w:val="ListParagraph"/>
        <w:numPr>
          <w:ilvl w:val="0"/>
          <w:numId w:val="3"/>
        </w:numPr>
        <w:spacing w:after="60" w:before="60"/>
      </w:pPr>
      <w:r>
        <w:rPr>
          <w:rFonts w:ascii="Arial" w:cs="Arial" w:eastAsia="Arial" w:hAnsi="Arial"/>
          <w:b w:val="false"/>
          <w:bCs w:val="false"/>
          <w:color w:val="1E293B"/>
          <w:sz w:val="22"/>
          <w:szCs w:val="22"/>
        </w:rPr>
        <w:t xml:space="preserve">/features — Full feature list (landlord portal + tenant portal)</w:t>
      </w:r>
    </w:p>
    <w:p>
      <w:pPr>
        <w:pStyle w:val="ListParagraph"/>
        <w:numPr>
          <w:ilvl w:val="0"/>
          <w:numId w:val="3"/>
        </w:numPr>
        <w:spacing w:after="60" w:before="60"/>
      </w:pPr>
      <w:r>
        <w:rPr>
          <w:rFonts w:ascii="Arial" w:cs="Arial" w:eastAsia="Arial" w:hAnsi="Arial"/>
          <w:b w:val="false"/>
          <w:bCs w:val="false"/>
          <w:color w:val="1E293B"/>
          <w:sz w:val="22"/>
          <w:szCs w:val="22"/>
        </w:rPr>
        <w:t xml:space="preserve">/pricing — Three-tier pricing table with feature comparison</w:t>
      </w:r>
    </w:p>
    <w:p>
      <w:pPr>
        <w:pStyle w:val="ListParagraph"/>
        <w:numPr>
          <w:ilvl w:val="0"/>
          <w:numId w:val="3"/>
        </w:numPr>
        <w:spacing w:after="60" w:before="60"/>
      </w:pPr>
      <w:r>
        <w:rPr>
          <w:rFonts w:ascii="Arial" w:cs="Arial" w:eastAsia="Arial" w:hAnsi="Arial"/>
          <w:b w:val="false"/>
          <w:bCs w:val="false"/>
          <w:color w:val="1E293B"/>
          <w:sz w:val="22"/>
          <w:szCs w:val="22"/>
        </w:rPr>
        <w:t xml:space="preserve">/how-it-works — Step-by-step MoMo proof-of-payment flow with visual walkthrough</w:t>
      </w:r>
    </w:p>
    <w:p>
      <w:pPr>
        <w:pStyle w:val="ListParagraph"/>
        <w:numPr>
          <w:ilvl w:val="0"/>
          <w:numId w:val="3"/>
        </w:numPr>
        <w:spacing w:after="60" w:before="60"/>
      </w:pPr>
      <w:r>
        <w:rPr>
          <w:rFonts w:ascii="Arial" w:cs="Arial" w:eastAsia="Arial" w:hAnsi="Arial"/>
          <w:b w:val="false"/>
          <w:bCs w:val="false"/>
          <w:color w:val="1E293B"/>
          <w:sz w:val="22"/>
          <w:szCs w:val="22"/>
        </w:rPr>
        <w:t xml:space="preserve">/signup — Account creation form (email, phone, property type)</w:t>
      </w:r>
    </w:p>
    <w:p>
      <w:pPr>
        <w:pStyle w:val="ListParagraph"/>
        <w:numPr>
          <w:ilvl w:val="0"/>
          <w:numId w:val="3"/>
        </w:numPr>
        <w:spacing w:after="60" w:before="60"/>
      </w:pPr>
      <w:r>
        <w:rPr>
          <w:rFonts w:ascii="Arial" w:cs="Arial" w:eastAsia="Arial" w:hAnsi="Arial"/>
          <w:b w:val="false"/>
          <w:bCs w:val="false"/>
          <w:color w:val="1E293B"/>
          <w:sz w:val="22"/>
          <w:szCs w:val="22"/>
        </w:rPr>
        <w:t xml:space="preserve">/login — Dashboard login</w:t>
      </w:r>
    </w:p>
    <w:p>
      <w:pPr>
        <w:pStyle w:val="ListParagraph"/>
        <w:numPr>
          <w:ilvl w:val="0"/>
          <w:numId w:val="3"/>
        </w:numPr>
        <w:spacing w:after="60" w:before="60"/>
      </w:pPr>
      <w:r>
        <w:rPr>
          <w:rFonts w:ascii="Arial" w:cs="Arial" w:eastAsia="Arial" w:hAnsi="Arial"/>
          <w:b w:val="false"/>
          <w:bCs w:val="false"/>
          <w:color w:val="1E293B"/>
          <w:sz w:val="22"/>
          <w:szCs w:val="22"/>
        </w:rPr>
        <w:t xml:space="preserve">/blog — Content hub: landlord guides, MoMo tips, Rwanda real estate insights</w:t>
      </w:r>
    </w:p>
    <w:p>
      <w:pPr>
        <w:pStyle w:val="ListParagraph"/>
        <w:numPr>
          <w:ilvl w:val="0"/>
          <w:numId w:val="3"/>
        </w:numPr>
        <w:spacing w:after="60" w:before="60"/>
      </w:pPr>
      <w:r>
        <w:rPr>
          <w:rFonts w:ascii="Arial" w:cs="Arial" w:eastAsia="Arial" w:hAnsi="Arial"/>
          <w:b w:val="false"/>
          <w:bCs w:val="false"/>
          <w:color w:val="1E293B"/>
          <w:sz w:val="22"/>
          <w:szCs w:val="22"/>
        </w:rPr>
        <w:t xml:space="preserve">/contact — WhatsApp link, email, support form</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12  THREE-YEAR BRAND &amp; BUSINESS ROADMAP</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Year 1 — Rwanda Proof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Subscriber Target</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200 paying landlord accounts by December 2026</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MRR Target</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RWF 7,000,000/month (~$5,100) by December 2026, assuming blended ARPU of RWF 35,000 (Growth tier average)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ARR Target</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~RWF 84,000,000 (~$61,000 USD) by end of Year 1</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Units Under Management</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5,000+ rental units tracked on BizRent</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Product Milestones</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MVP launch Q1 → MLP with WhatsApp + Kinyarwanda Q3 → V1 with automated payments Q4</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Geographic Focus</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Rwanda only. Kigali-first, secondary cities (Rubavu, Musanze, Huye) in H2</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What Success Looks Like</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BizRent is the first answer when a Kigali landlord is asked: 'What do you use to manage your MoMo payments?'</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Year 2 — East Africa Entry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Expansion Market</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Kenya (primary) — largest property management SaaS market in EA with established M-Pesa infrastructure; Uganda (secondary) — MoMo-dominant, fewer local competitors</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MRR Target</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RWF 30,000,000/month (~$21,800) across Rwanda + Kenya combined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Brand Adaptation</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BizRent Kenya launches with KES pricing, M-Pesa as primary payment. 'Nyumba' → 'Unit' terminology adjustment for Kenya. English-primary with Swahili support.</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Product Features Needed</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M-Pesa STK Push integration, multi-currency dashboard, Kenya-specific reports (eTIMS compliance consideration)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Team Size</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Fredrick managing tech (1–2 additional engineers). Axel managing Rwanda + bringing on Kenya sales hire. Total team: 4–6 people.</w:t>
            </w:r>
          </w:p>
        </w:tc>
      </w:tr>
    </w:tbl>
    <w:p>
      <w:pPr>
        <w:spacing w:after="40" w:before="40"/>
      </w:pPr>
      <w:r>
        <w:rPr>
          <w:rFonts w:ascii="Arial" w:cs="Arial" w:eastAsia="Arial" w:hAnsi="Arial"/>
          <w:sz w:val="22"/>
          <w:szCs w:val="22"/>
        </w:rPr>
        <w:t xml:space="preserve"/>
      </w:r>
    </w:p>
    <w:p>
      <w:pPr>
        <w:pStyle w:val="Heading2"/>
        <w:spacing w:after="120" w:before="320"/>
      </w:pPr>
      <w:r>
        <w:rPr>
          <w:rFonts w:ascii="Arial" w:cs="Arial" w:eastAsia="Arial" w:hAnsi="Arial"/>
          <w:b/>
          <w:bCs/>
          <w:color w:val="1E3A8A"/>
          <w:sz w:val="28"/>
          <w:szCs w:val="28"/>
        </w:rPr>
        <w:t xml:space="preserve">Year 3 — Regional Platform (2028)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Active Markets</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Rwanda, Kenya, Uganda, Tanzania (pilot)</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MRR Target</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RWF 100,000,000/month (~$72,700) — approximately 2,000+ landlord accounts across all markets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Brand Identity</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BizRent is known as East Africa's MoMo-first property management platform. Brand does not need country qualifier. 'BizRent' alone is sufficient.</w:t>
            </w:r>
          </w:p>
        </w:tc>
      </w:tr>
      <w:tr>
        <w:tc>
          <w:tcPr>
            <w:tcW w:type="dxa" w:w="2400"/>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bCs/>
                <w:color w:val="1E3A8A"/>
                <w:sz w:val="20"/>
                <w:szCs w:val="20"/>
              </w:rPr>
              <w:t xml:space="preserve">Product Evolution</w:t>
            </w:r>
          </w:p>
        </w:tc>
        <w:tc>
          <w:tcPr>
            <w:tcW w:type="dxa" w:w="6626"/>
            <w:tcBorders>
              <w:top w:val="single" w:color="CBD5E1" w:sz="1"/>
              <w:left w:val="single" w:color="CBD5E1" w:sz="1"/>
              <w:bottom w:val="single" w:color="CBD5E1" w:sz="1"/>
              <w:right w:val="single" w:color="CBD5E1" w:sz="1"/>
            </w:tcBorders>
            <w:shd w:fill="FAFAFA"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Marketplace feature: landlords can list vacant units on BizRent. Agent network: certified property managers. Open API for property developers to integrate.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3A8A"/>
                <w:sz w:val="20"/>
                <w:szCs w:val="20"/>
              </w:rPr>
              <w:t xml:space="preserve">What 'Regional Platform' Means</w:t>
            </w:r>
          </w:p>
        </w:tc>
        <w:tc>
          <w:tcPr>
            <w:tcW w:type="dxa" w:w="6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BizRent is mentioned in at least 3 major East African media outlets. 2) At least 1 institutional property company (100+ units) is a Pro subscriber. 3) BizRent processes &gt; RWF 5 billion in payment verifications annually.</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vAlign w:val="center"/>
          </w:tcPr>
          <w:p>
            <w:pPr>
              <w:jc w:val="left"/>
            </w:pPr>
            <w:r>
              <w:rPr>
                <w:rFonts w:ascii="Arial" w:cs="Arial" w:eastAsia="Arial" w:hAnsi="Arial"/>
                <w:b/>
                <w:bCs/>
                <w:color w:val="FFFFFF"/>
                <w:sz w:val="28"/>
                <w:szCs w:val="28"/>
              </w:rPr>
              <w:t xml:space="preserve">13  REFERENCE SOURCES</w:t>
            </w:r>
          </w:p>
        </w:tc>
      </w:tr>
    </w:tbl>
    <w:p>
      <w:pPr>
        <w:spacing w:after="40" w:before="40"/>
      </w:pPr>
      <w:r>
        <w:rPr>
          <w:rFonts w:ascii="Arial" w:cs="Arial" w:eastAsia="Arial" w:hAnsi="Arial"/>
          <w:sz w:val="22"/>
          <w:szCs w:val="22"/>
        </w:rPr>
        <w:t xml:space="preserve"/>
      </w:r>
    </w:p>
    <w:p>
      <w:pPr>
        <w:spacing w:after="80" w:before="80"/>
      </w:pPr>
      <w:r>
        <w:rPr>
          <w:rFonts w:ascii="Arial" w:cs="Arial" w:eastAsia="Arial" w:hAnsi="Arial"/>
          <w:color w:val="1E293B"/>
          <w:sz w:val="22"/>
          <w:szCs w:val="22"/>
        </w:rPr>
        <w:t xml:space="preserve">All market statistics, pricing references, and competitive data used in this document are sourced from the following, verified as of March 2026:</w:t>
      </w:r>
    </w:p>
    <w:p>
      <w:pPr>
        <w:spacing w:after="40" w:before="4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b w:val="false"/>
          <w:bCs w:val="false"/>
          <w:color w:val="1E293B"/>
          <w:sz w:val="22"/>
          <w:szCs w:val="22"/>
        </w:rPr>
        <w:t xml:space="preserve">Statista Market Forecast — Rwanda Real Estate Market: 'Real Estate — Rwanda | Statista Market Forecast.' statista.com/outlook/fmo/real-estate/rwanda. Accessed March 2026. [Market value: USD 95.70bn in 2025; CAGR 3.57% to 2029]</w:t>
      </w:r>
    </w:p>
    <w:p>
      <w:pPr>
        <w:pStyle w:val="ListParagraph"/>
        <w:numPr>
          <w:ilvl w:val="0"/>
          <w:numId w:val="3"/>
        </w:numPr>
        <w:spacing w:after="60" w:before="60"/>
      </w:pPr>
      <w:r>
        <w:rPr>
          <w:rFonts w:ascii="Arial" w:cs="Arial" w:eastAsia="Arial" w:hAnsi="Arial"/>
          <w:b w:val="false"/>
          <w:bCs w:val="false"/>
          <w:color w:val="1E293B"/>
          <w:sz w:val="22"/>
          <w:szCs w:val="22"/>
        </w:rPr>
        <w:t xml:space="preserve">Kwanda Real Estate — Rwanda Market Analysis: 'How to Invest in Real Estate in Rwanda: Beginner's Guide (2026).' kwandarealestate.com. Published March 2026. [Rental yields 8–12%; housing deficit 400,000+ units; Kigali population 1.75M → 2.5M by 2035]</w:t>
      </w:r>
    </w:p>
    <w:p>
      <w:pPr>
        <w:pStyle w:val="ListParagraph"/>
        <w:numPr>
          <w:ilvl w:val="0"/>
          <w:numId w:val="3"/>
        </w:numPr>
        <w:spacing w:after="60" w:before="60"/>
      </w:pPr>
      <w:r>
        <w:rPr>
          <w:rFonts w:ascii="Arial" w:cs="Arial" w:eastAsia="Arial" w:hAnsi="Arial"/>
          <w:b w:val="false"/>
          <w:bCs w:val="false"/>
          <w:color w:val="1E293B"/>
          <w:sz w:val="22"/>
          <w:szCs w:val="22"/>
        </w:rPr>
        <w:t xml:space="preserve">Reall.net — Rwanda Housing Market Indicators: 'Rwanda | Market Shaping Indicators.' reall.net/msi/rwanda. Accessed March 2026. [Urban households allocate ~15% of expenditure to rent; informal settlement data]</w:t>
      </w:r>
    </w:p>
    <w:p>
      <w:pPr>
        <w:pStyle w:val="ListParagraph"/>
        <w:numPr>
          <w:ilvl w:val="0"/>
          <w:numId w:val="3"/>
        </w:numPr>
        <w:spacing w:after="60" w:before="60"/>
      </w:pPr>
      <w:r>
        <w:rPr>
          <w:rFonts w:ascii="Arial" w:cs="Arial" w:eastAsia="Arial" w:hAnsi="Arial"/>
          <w:b w:val="false"/>
          <w:bCs w:val="false"/>
          <w:color w:val="1E293B"/>
          <w:sz w:val="22"/>
          <w:szCs w:val="22"/>
        </w:rPr>
        <w:t xml:space="preserve">House in Rwanda — Sector Profile: 'Real Estate Sector Profile in Rwanda.' houseinrwanda.com. [Annual demand 25,000 units; 8,000–10,000 in Kigali; housing gap 400,000+]</w:t>
      </w:r>
    </w:p>
    <w:p>
      <w:pPr>
        <w:pStyle w:val="ListParagraph"/>
        <w:numPr>
          <w:ilvl w:val="0"/>
          <w:numId w:val="3"/>
        </w:numPr>
        <w:spacing w:after="60" w:before="60"/>
      </w:pPr>
      <w:r>
        <w:rPr>
          <w:rFonts w:ascii="Arial" w:cs="Arial" w:eastAsia="Arial" w:hAnsi="Arial"/>
          <w:b w:val="false"/>
          <w:bCs w:val="false"/>
          <w:color w:val="1E293B"/>
          <w:sz w:val="22"/>
          <w:szCs w:val="22"/>
        </w:rPr>
        <w:t xml:space="preserve">MTN Rwanda Q3 2025 Results — KT Press: 'MTN Rwanda Market Share Grows to 64%.' ktpress.rw. November 2025. [5.8 million MoMo subscribers; 578,000 merchant base; 8.1M total subscribers; 95% mobile penetration; 73% internet penetration]</w:t>
      </w:r>
    </w:p>
    <w:p>
      <w:pPr>
        <w:pStyle w:val="ListParagraph"/>
        <w:numPr>
          <w:ilvl w:val="0"/>
          <w:numId w:val="3"/>
        </w:numPr>
        <w:spacing w:after="60" w:before="60"/>
      </w:pPr>
      <w:r>
        <w:rPr>
          <w:rFonts w:ascii="Arial" w:cs="Arial" w:eastAsia="Arial" w:hAnsi="Arial"/>
          <w:b w:val="false"/>
          <w:bCs w:val="false"/>
          <w:color w:val="1E293B"/>
          <w:sz w:val="22"/>
          <w:szCs w:val="22"/>
        </w:rPr>
        <w:t xml:space="preserve">MTN Rwanda Full Year 2024 Results — The Fast Mode: 'Service Revenue &amp; Mobile Money Drive MTN Rwanda's Resurgence in 2024.' thefastmode.com. March 2025. [5.3M MoMo active subscribers; MoMo revenue +30.3% YoY; 520,000 merchant base]</w:t>
      </w:r>
    </w:p>
    <w:p>
      <w:pPr>
        <w:pStyle w:val="ListParagraph"/>
        <w:numPr>
          <w:ilvl w:val="0"/>
          <w:numId w:val="3"/>
        </w:numPr>
        <w:spacing w:after="60" w:before="60"/>
      </w:pPr>
      <w:r>
        <w:rPr>
          <w:rFonts w:ascii="Arial" w:cs="Arial" w:eastAsia="Arial" w:hAnsi="Arial"/>
          <w:b w:val="false"/>
          <w:bCs w:val="false"/>
          <w:color w:val="1E293B"/>
          <w:sz w:val="22"/>
          <w:szCs w:val="22"/>
        </w:rPr>
        <w:t xml:space="preserve">MTN Rwanda H1 2024 Results — MTN Rwanda Press Release: 'MTN Rwanda Reports Strong Subscriber Growth and Significant 4G Penetration in Half-Year Results.' mtn.co.rw. August 2024. [5.1M MoMo subscribers; 441K merchants; 68% subscriber penetration]</w:t>
      </w:r>
    </w:p>
    <w:p>
      <w:pPr>
        <w:pStyle w:val="ListParagraph"/>
        <w:numPr>
          <w:ilvl w:val="0"/>
          <w:numId w:val="3"/>
        </w:numPr>
        <w:spacing w:after="60" w:before="60"/>
      </w:pPr>
      <w:r>
        <w:rPr>
          <w:rFonts w:ascii="Arial" w:cs="Arial" w:eastAsia="Arial" w:hAnsi="Arial"/>
          <w:b w:val="false"/>
          <w:bCs w:val="false"/>
          <w:color w:val="1E293B"/>
          <w:sz w:val="22"/>
          <w:szCs w:val="22"/>
        </w:rPr>
        <w:t xml:space="preserve">StatCounter — East Africa Mobile Traffic: cited in Research and Markets Kenya ICT Report (BRAND_POSITIONING project file): 'As of July 2023, most of the web traffic in Kenya occurred via mobile devices, which had around a substantial 72% share.' [Mobile-first design requirement for BizRent]</w:t>
      </w:r>
    </w:p>
    <w:p>
      <w:pPr>
        <w:pStyle w:val="ListParagraph"/>
        <w:numPr>
          <w:ilvl w:val="0"/>
          <w:numId w:val="3"/>
        </w:numPr>
        <w:spacing w:after="60" w:before="60"/>
      </w:pPr>
      <w:r>
        <w:rPr>
          <w:rFonts w:ascii="Arial" w:cs="Arial" w:eastAsia="Arial" w:hAnsi="Arial"/>
          <w:b w:val="false"/>
          <w:bCs w:val="false"/>
          <w:color w:val="1E293B"/>
          <w:sz w:val="22"/>
          <w:szCs w:val="22"/>
        </w:rPr>
        <w:t xml:space="preserve">PMS.co.ke — Kenyan Property Management Pricing: 'How Much Does Property Management Software Cost.' pms.co.ke/blog. July 2025. ['A reliable system in Kenya generally ranges between KSh 2,500 to KSh 30,000 per month.'] [BizRent pricing benchmark]</w:t>
      </w:r>
    </w:p>
    <w:p>
      <w:pPr>
        <w:pStyle w:val="ListParagraph"/>
        <w:numPr>
          <w:ilvl w:val="0"/>
          <w:numId w:val="3"/>
        </w:numPr>
        <w:spacing w:after="60" w:before="60"/>
      </w:pPr>
      <w:r>
        <w:rPr>
          <w:rFonts w:ascii="Arial" w:cs="Arial" w:eastAsia="Arial" w:hAnsi="Arial"/>
          <w:b w:val="false"/>
          <w:bCs w:val="false"/>
          <w:color w:val="1E293B"/>
          <w:sz w:val="22"/>
          <w:szCs w:val="22"/>
        </w:rPr>
        <w:t xml:space="preserve">Nyumba Zetu — Kenya Competitor Profile: nyumbazetu.com. Accessed March 2026. ['Trusted by 500+ properties.' M-Pesa integration; WhatsApp notifications; Kenya-focused.] [Primary Kenya competitor analysis]</w:t>
      </w:r>
    </w:p>
    <w:p>
      <w:pPr>
        <w:pStyle w:val="ListParagraph"/>
        <w:numPr>
          <w:ilvl w:val="0"/>
          <w:numId w:val="3"/>
        </w:numPr>
        <w:spacing w:after="60" w:before="60"/>
      </w:pPr>
      <w:r>
        <w:rPr>
          <w:rFonts w:ascii="Arial" w:cs="Arial" w:eastAsia="Arial" w:hAnsi="Arial"/>
          <w:b w:val="false"/>
          <w:bCs w:val="false"/>
          <w:color w:val="1E293B"/>
          <w:sz w:val="22"/>
          <w:szCs w:val="22"/>
        </w:rPr>
        <w:t xml:space="preserve">SILQU — Kenya Competitor Profile: silqu.com/pricing. Accessed March 2026. [Positioning as 'Africa's most advanced PropTech.'] [Competitive context]</w:t>
      </w:r>
    </w:p>
    <w:p>
      <w:pPr>
        <w:pStyle w:val="ListParagraph"/>
        <w:numPr>
          <w:ilvl w:val="0"/>
          <w:numId w:val="3"/>
        </w:numPr>
        <w:spacing w:after="60" w:before="60"/>
      </w:pPr>
      <w:r>
        <w:rPr>
          <w:rFonts w:ascii="Arial" w:cs="Arial" w:eastAsia="Arial" w:hAnsi="Arial"/>
          <w:b w:val="false"/>
          <w:bCs w:val="false"/>
          <w:color w:val="1E293B"/>
          <w:sz w:val="22"/>
          <w:szCs w:val="22"/>
        </w:rPr>
        <w:t xml:space="preserve">RentRahisi — Kenya Competitor Profile: Via Africa's Talking Marketplace listing, rentrahisi.co.ke. [Multi-portal system; diaspora focus; M-Pesa integration.] [Competitive context]</w:t>
      </w:r>
    </w:p>
    <w:p>
      <w:pPr>
        <w:pStyle w:val="ListParagraph"/>
        <w:numPr>
          <w:ilvl w:val="0"/>
          <w:numId w:val="3"/>
        </w:numPr>
        <w:spacing w:after="60" w:before="60"/>
      </w:pPr>
      <w:r>
        <w:rPr>
          <w:rFonts w:ascii="Arial" w:cs="Arial" w:eastAsia="Arial" w:hAnsi="Arial"/>
          <w:b w:val="false"/>
          <w:bCs w:val="false"/>
          <w:color w:val="1E293B"/>
          <w:sz w:val="22"/>
          <w:szCs w:val="22"/>
        </w:rPr>
        <w:t xml:space="preserve">Bomahut — Kenya Competitor Profile: bomahut.com. Accessed March 2026. [One-off pricing for under 20 units; monthly SaaS for larger portfolios.] [Competitive pricing context]</w:t>
      </w:r>
    </w:p>
    <w:p>
      <w:pPr>
        <w:pStyle w:val="ListParagraph"/>
        <w:numPr>
          <w:ilvl w:val="0"/>
          <w:numId w:val="3"/>
        </w:numPr>
        <w:spacing w:after="60" w:before="60"/>
      </w:pPr>
      <w:r>
        <w:rPr>
          <w:rFonts w:ascii="Arial" w:cs="Arial" w:eastAsia="Arial" w:hAnsi="Arial"/>
          <w:b w:val="false"/>
          <w:bCs w:val="false"/>
          <w:color w:val="1E293B"/>
          <w:sz w:val="22"/>
          <w:szCs w:val="22"/>
        </w:rPr>
        <w:t xml:space="preserve">PropWorx — South Africa: propworx.co.za. [South Africa-only; bank-centric; ZAR; no MoMo. Confirms gap in Rwanda market.]</w:t>
      </w:r>
    </w:p>
    <w:p>
      <w:pPr>
        <w:pStyle w:val="ListParagraph"/>
        <w:numPr>
          <w:ilvl w:val="0"/>
          <w:numId w:val="3"/>
        </w:numPr>
        <w:spacing w:after="60" w:before="60"/>
      </w:pPr>
      <w:r>
        <w:rPr>
          <w:rFonts w:ascii="Arial" w:cs="Arial" w:eastAsia="Arial" w:hAnsi="Arial"/>
          <w:b w:val="false"/>
          <w:bCs w:val="false"/>
          <w:color w:val="1E293B"/>
          <w:sz w:val="22"/>
          <w:szCs w:val="22"/>
        </w:rPr>
        <w:t xml:space="preserve">BizRent Manager Full Product Spec (PDF): 'BizRent Manager — Full Website Plan &amp; Implementation Spec.' Authored by Axel Karambizi, September 2025. [Internal document — all product stage definitions, tech stack, data models, acceptance criteria]</w:t>
      </w:r>
    </w:p>
    <w:p>
      <w:pPr>
        <w:pStyle w:val="ListParagraph"/>
        <w:numPr>
          <w:ilvl w:val="0"/>
          <w:numId w:val="3"/>
        </w:numPr>
        <w:spacing w:after="60" w:before="60"/>
      </w:pPr>
      <w:r>
        <w:rPr>
          <w:rFonts w:ascii="Arial" w:cs="Arial" w:eastAsia="Arial" w:hAnsi="Arial"/>
          <w:b w:val="false"/>
          <w:bCs w:val="false"/>
          <w:color w:val="1E293B"/>
          <w:sz w:val="22"/>
          <w:szCs w:val="22"/>
        </w:rPr>
        <w:t xml:space="preserve">Fredrick Kariuki &amp; Axel Karambizi — Founding Conversation (Project File): 'Conversations between Fredrick and Axel.' Internal WhatsApp export, March 2026. [Confirms product vision, MoMo requirement, anti-vibe-coding mandate, early client pipeline]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r>
        <w:br w:type="pag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120" w:before="0"/>
        <w:jc w:val="center"/>
      </w:pPr>
      <w:r>
        <w:rPr>
          <w:rFonts w:ascii="Arial" w:cs="Arial" w:eastAsia="Arial" w:hAnsi="Arial"/>
          <w:b/>
          <w:bCs/>
          <w:color w:val="1E3A8A"/>
          <w:sz w:val="72"/>
          <w:szCs w:val="72"/>
        </w:rPr>
        <w:t xml:space="preserve">BizRent</w:t>
      </w:r>
    </w:p>
    <w:p>
      <w:pPr>
        <w:spacing w:after="240" w:before="0"/>
        <w:jc w:val="center"/>
      </w:pPr>
      <w:r>
        <w:rPr>
          <w:rFonts w:ascii="Arial" w:cs="Arial" w:eastAsia="Arial" w:hAnsi="Arial"/>
          <w:i/>
          <w:iCs/>
          <w:color w:val="475569"/>
          <w:sz w:val="36"/>
          <w:szCs w:val="36"/>
        </w:rPr>
        <w:t xml:space="preserve">Stop chasing. Start collecting.</w:t>
      </w:r>
    </w:p>
    <w:p>
      <w:pPr>
        <w:spacing w:after="80" w:before="0"/>
        <w:jc w:val="center"/>
      </w:pPr>
      <w:r>
        <w:rPr>
          <w:rFonts w:ascii="Arial" w:cs="Arial" w:eastAsia="Arial" w:hAnsi="Arial"/>
          <w:color w:val="1E293B"/>
          <w:sz w:val="24"/>
          <w:szCs w:val="24"/>
        </w:rPr>
        <w:t xml:space="preserve">Built by Fredrick Kariuki &amp; Axel Karambizi</w:t>
      </w:r>
    </w:p>
    <w:p>
      <w:pPr>
        <w:spacing w:after="80" w:before="0"/>
        <w:jc w:val="center"/>
      </w:pPr>
      <w:r>
        <w:rPr>
          <w:rFonts w:ascii="Arial" w:cs="Arial" w:eastAsia="Arial" w:hAnsi="Arial"/>
          <w:color w:val="64748B"/>
          <w:sz w:val="22"/>
          <w:szCs w:val="22"/>
        </w:rPr>
        <w:t xml:space="preserve">Rwanda Phase 1  •  East Africa Phase 2  •  2026</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80"/>
        <w:jc w:val="center"/>
      </w:pPr>
      <w:r>
        <w:rPr>
          <w:rFonts w:ascii="Arial" w:cs="Arial" w:eastAsia="Arial" w:hAnsi="Arial"/>
          <w:i/>
          <w:iCs/>
          <w:color w:val="94A3B8"/>
          <w:sz w:val="18"/>
          <w:szCs w:val="18"/>
        </w:rPr>
        <w:t xml:space="preserve">This document is confidential. For the exclusive use of the BizRent founding team, early investors, and enterprise clients.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80"/>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r>
      <w:rPr>
        <w:rFonts w:ascii="Arial" w:cs="Arial" w:eastAsia="Arial" w:hAnsi="Arial"/>
        <w:color w:val="94A3B8"/>
        <w:sz w:val="18"/>
        <w:szCs w:val="18"/>
      </w:rPr>
      <w:t xml:space="preserve">  •  BizRent © 2026  •  Co-Founded by Fredrick Kariuki &amp; Axel Karambizi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pBdr>
      <w:spacing w:after="80"/>
      <w:jc w:val="right"/>
    </w:pPr>
    <w:r>
      <w:rPr>
        <w:rFonts w:ascii="Arial" w:cs="Arial" w:eastAsia="Arial" w:hAnsi="Arial"/>
        <w:b/>
        <w:bCs/>
        <w:color w:val="1E3A8A"/>
        <w:sz w:val="18"/>
        <w:szCs w:val="18"/>
      </w:rPr>
      <w:t xml:space="preserve">BizRent </w:t>
    </w:r>
    <w:r>
      <w:rPr>
        <w:rFonts w:ascii="Arial" w:cs="Arial" w:eastAsia="Arial" w:hAnsi="Arial"/>
        <w:color w:val="64748B"/>
        <w:sz w:val="18"/>
        <w:szCs w:val="18"/>
      </w:rPr>
      <w:t xml:space="preserve">• Brand Document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8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3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2026-03-31T10:13:26.715Z</dcterms:created>
  <dcterms:modified xsi:type="dcterms:W3CDTF">2026-03-31T10:13:26.717Z</dcterms:modified>
</cp:coreProperties>
</file>

<file path=docProps/custom.xml><?xml version="1.0" encoding="utf-8"?>
<Properties xmlns="http://schemas.openxmlformats.org/officeDocument/2006/custom-properties" xmlns:vt="http://schemas.openxmlformats.org/officeDocument/2006/docPropsVTypes"/>
</file>