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723D3E38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77856747">
            <wp:extent cx="3935730" cy="1379684"/>
            <wp:effectExtent l="19050" t="19050" r="26670" b="11430"/>
            <wp:docPr id="3" name="Картина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78" cy="13806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1ADC4002">
            <wp:extent cx="3733800" cy="1104159"/>
            <wp:effectExtent l="19050" t="19050" r="19050" b="203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449" cy="110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ListParagraph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144AB023">
            <wp:extent cx="3475059" cy="2263140"/>
            <wp:effectExtent l="19050" t="19050" r="1143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927" cy="2266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ListParagraph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0CFFD389">
            <wp:extent cx="3566160" cy="2440402"/>
            <wp:effectExtent l="19050" t="19050" r="15240" b="171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05" cy="244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r w:rsidR="00DA2FF9" w:rsidRPr="00BC54E8">
        <w:rPr>
          <w:b/>
          <w:bCs/>
          <w:color w:val="FF0000"/>
          <w:lang w:val="bg-BG"/>
        </w:rPr>
        <w:t>последователни</w:t>
      </w:r>
      <w:r w:rsidR="00DA2FF9" w:rsidRPr="00BC54E8">
        <w:rPr>
          <w:color w:val="FF0000"/>
          <w:lang w:val="bg-BG"/>
        </w:rPr>
        <w:t xml:space="preserve"> </w:t>
      </w:r>
      <w:r w:rsidR="00DA2FF9">
        <w:rPr>
          <w:lang w:val="bg-BG"/>
        </w:rPr>
        <w:t xml:space="preserve">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  <w:bookmarkStart w:id="0" w:name="_GoBack"/>
      <w:bookmarkEnd w:id="0"/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20E9EA6D" w14:textId="4D669C6F" w:rsidR="008F2366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8D32AC5" w14:textId="34B7C119" w:rsidR="00E4612F" w:rsidRDefault="002F0070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DC6A68">
        <w:rPr>
          <w:b/>
        </w:rPr>
        <w:t>n</w:t>
      </w:r>
      <w:r>
        <w:rPr>
          <w:lang w:val="bg-BG"/>
        </w:rPr>
        <w:t xml:space="preserve"> и завъртете цикъл до него, като за всяка итерация прочитате</w:t>
      </w:r>
      <w:r w:rsidR="008F2366" w:rsidRPr="00E4612F">
        <w:rPr>
          <w:lang w:val="bg-BG"/>
        </w:rPr>
        <w:t xml:space="preserve"> </w:t>
      </w:r>
      <w:r>
        <w:rPr>
          <w:b/>
          <w:lang w:val="bg-BG"/>
        </w:rPr>
        <w:t xml:space="preserve">по </w:t>
      </w:r>
      <w:r w:rsidRPr="002F0070">
        <w:rPr>
          <w:b/>
          <w:lang w:val="bg-BG"/>
        </w:rPr>
        <w:t>двойка</w:t>
      </w:r>
      <w:r>
        <w:rPr>
          <w:b/>
          <w:lang w:val="bg-BG"/>
        </w:rPr>
        <w:t xml:space="preserve"> </w:t>
      </w:r>
      <w:r>
        <w:rPr>
          <w:lang w:val="bg-BG"/>
        </w:rPr>
        <w:t>числа. За всяка двойка пресметне</w:t>
      </w:r>
      <w:r w:rsidR="008F2366" w:rsidRPr="00E4612F">
        <w:rPr>
          <w:lang w:val="bg-BG"/>
        </w:rPr>
        <w:t xml:space="preserve">те </w:t>
      </w:r>
      <w:r w:rsidR="008F2366" w:rsidRPr="00E4612F">
        <w:rPr>
          <w:b/>
          <w:lang w:val="bg-BG"/>
        </w:rPr>
        <w:t>сумата</w:t>
      </w:r>
      <w:r>
        <w:rPr>
          <w:b/>
          <w:lang w:val="bg-BG"/>
        </w:rPr>
        <w:t xml:space="preserve"> </w:t>
      </w:r>
      <w:r>
        <w:rPr>
          <w:lang w:val="bg-BG"/>
        </w:rPr>
        <w:t>им</w:t>
      </w:r>
      <w:r w:rsidR="008F2366" w:rsidRPr="00E4612F">
        <w:rPr>
          <w:lang w:val="bg-BG"/>
        </w:rPr>
        <w:t>.</w:t>
      </w:r>
    </w:p>
    <w:p w14:paraId="681C92DE" w14:textId="29CF9774" w:rsidR="00E4612F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 w:rsidR="002F0070">
        <w:rPr>
          <w:lang w:val="bg-BG"/>
        </w:rPr>
        <w:t xml:space="preserve">. </w:t>
      </w:r>
      <w:r>
        <w:rPr>
          <w:lang w:val="bg-BG"/>
        </w:rPr>
        <w:t>За целта пазете в отделна променлива сумата на предходната двойка.</w:t>
      </w:r>
    </w:p>
    <w:p w14:paraId="735CD177" w14:textId="472E54AB" w:rsidR="00200A8E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</w:t>
      </w:r>
      <w:r w:rsidR="00DC6A68">
        <w:rPr>
          <w:lang w:val="ru-RU"/>
        </w:rPr>
        <w:t>"</w:t>
      </w:r>
      <w:r w:rsidRPr="00535712">
        <w:rPr>
          <w:rStyle w:val="CodeChar"/>
        </w:rPr>
        <w:t>Yes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иначе </w:t>
      </w:r>
      <w:r w:rsidR="00DC6A68">
        <w:rPr>
          <w:lang w:val="ru-RU"/>
        </w:rPr>
        <w:t>"</w:t>
      </w:r>
      <w:r w:rsidRPr="00535712">
        <w:rPr>
          <w:rStyle w:val="CodeChar"/>
        </w:rPr>
        <w:t>No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+ </w:t>
      </w:r>
      <w:r>
        <w:rPr>
          <w:lang w:val="bg-BG"/>
        </w:rPr>
        <w:t>разликата.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160A2" w14:textId="77777777" w:rsidR="0097719C" w:rsidRDefault="0097719C" w:rsidP="008068A2">
      <w:pPr>
        <w:spacing w:after="0" w:line="240" w:lineRule="auto"/>
      </w:pPr>
      <w:r>
        <w:separator/>
      </w:r>
    </w:p>
  </w:endnote>
  <w:endnote w:type="continuationSeparator" w:id="0">
    <w:p w14:paraId="0BAD4452" w14:textId="77777777" w:rsidR="0097719C" w:rsidRDefault="009771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355B9F" w:rsidRDefault="00355B9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55B9F" w:rsidRDefault="00355B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55B9F" w:rsidRDefault="00355B9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55B9F" w:rsidRDefault="00355B9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55B9F" w:rsidRDefault="00355B9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355B9F" w:rsidRDefault="00355B9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B95E" w14:textId="77777777" w:rsidR="0097719C" w:rsidRDefault="0097719C" w:rsidP="008068A2">
      <w:pPr>
        <w:spacing w:after="0" w:line="240" w:lineRule="auto"/>
      </w:pPr>
      <w:r>
        <w:separator/>
      </w:r>
    </w:p>
  </w:footnote>
  <w:footnote w:type="continuationSeparator" w:id="0">
    <w:p w14:paraId="29567890" w14:textId="77777777" w:rsidR="0097719C" w:rsidRDefault="009771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355B9F" w:rsidRDefault="00355B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7719C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4E8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CBD8C-833D-4F5E-B760-74D39CCD0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1505</Words>
  <Characters>8585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sanya</cp:lastModifiedBy>
  <cp:revision>17</cp:revision>
  <cp:lastPrinted>2015-10-26T22:35:00Z</cp:lastPrinted>
  <dcterms:created xsi:type="dcterms:W3CDTF">2018-12-05T20:10:00Z</dcterms:created>
  <dcterms:modified xsi:type="dcterms:W3CDTF">2019-10-13T10:38:00Z</dcterms:modified>
  <cp:category>programming, education, software engineering, software development</cp:category>
</cp:coreProperties>
</file>