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740" w:rsidRPr="004A4020" w:rsidRDefault="0077221E" w:rsidP="00F25740">
      <w:pPr>
        <w:shd w:val="pct12" w:color="auto" w:fill="auto"/>
        <w:jc w:val="center"/>
        <w:outlineLvl w:val="0"/>
        <w:rPr>
          <w:b/>
          <w:sz w:val="36"/>
        </w:rPr>
      </w:pPr>
      <w:r w:rsidRPr="0077221E">
        <w:rPr>
          <w:b/>
          <w:sz w:val="36"/>
        </w:rPr>
        <w:t xml:space="preserve">Jacquie Atkinson </w:t>
      </w:r>
      <w:r w:rsidR="00F25740" w:rsidRPr="004A4020">
        <w:rPr>
          <w:b/>
          <w:sz w:val="36"/>
        </w:rPr>
        <w:t>(</w:t>
      </w:r>
      <w:r>
        <w:rPr>
          <w:b/>
          <w:sz w:val="36"/>
        </w:rPr>
        <w:t>CA</w:t>
      </w:r>
      <w:r w:rsidR="00F25740" w:rsidRPr="004A4020">
        <w:rPr>
          <w:b/>
          <w:sz w:val="36"/>
        </w:rPr>
        <w:t>-</w:t>
      </w:r>
      <w:r>
        <w:rPr>
          <w:b/>
          <w:sz w:val="36"/>
        </w:rPr>
        <w:t>52</w:t>
      </w:r>
      <w:r w:rsidR="00F25740" w:rsidRPr="004A4020">
        <w:rPr>
          <w:b/>
          <w:sz w:val="36"/>
        </w:rPr>
        <w:t>) Backgrounder</w:t>
      </w:r>
    </w:p>
    <w:p w:rsidR="00F25740" w:rsidRPr="00AC5343" w:rsidRDefault="00F25740" w:rsidP="00F25740"/>
    <w:tbl>
      <w:tblPr>
        <w:tblW w:w="10250" w:type="dxa"/>
        <w:jc w:val="center"/>
        <w:tblInd w:w="155" w:type="dxa"/>
        <w:shd w:val="clear" w:color="auto" w:fill="DFDFDF"/>
        <w:tblCellMar>
          <w:left w:w="0" w:type="dxa"/>
          <w:right w:w="0" w:type="dxa"/>
        </w:tblCellMar>
        <w:tblLook w:val="04A0" w:firstRow="1" w:lastRow="0" w:firstColumn="1" w:lastColumn="0" w:noHBand="0" w:noVBand="1"/>
      </w:tblPr>
      <w:tblGrid>
        <w:gridCol w:w="10250"/>
      </w:tblGrid>
      <w:tr w:rsidR="00F25740" w:rsidTr="00F25FBD">
        <w:trPr>
          <w:trHeight w:val="2852"/>
          <w:jc w:val="center"/>
        </w:trPr>
        <w:tc>
          <w:tcPr>
            <w:tcW w:w="10250" w:type="dxa"/>
            <w:tcBorders>
              <w:top w:val="single" w:sz="8" w:space="0" w:color="auto"/>
              <w:left w:val="single" w:sz="8" w:space="0" w:color="auto"/>
              <w:bottom w:val="single" w:sz="8" w:space="0" w:color="auto"/>
              <w:right w:val="single" w:sz="8" w:space="0" w:color="auto"/>
            </w:tcBorders>
            <w:shd w:val="clear" w:color="auto" w:fill="DFDFDF"/>
            <w:tcMar>
              <w:top w:w="0" w:type="dxa"/>
              <w:left w:w="108" w:type="dxa"/>
              <w:bottom w:w="0" w:type="dxa"/>
              <w:right w:w="108" w:type="dxa"/>
            </w:tcMar>
          </w:tcPr>
          <w:p w:rsidR="00F25740" w:rsidRPr="006416FD" w:rsidRDefault="00F25740" w:rsidP="00F25FBD">
            <w:pPr>
              <w:spacing w:line="276" w:lineRule="auto"/>
              <w:jc w:val="center"/>
              <w:rPr>
                <w:rFonts w:eastAsia="Calibri"/>
                <w:b/>
                <w:bCs/>
                <w:sz w:val="28"/>
                <w:szCs w:val="28"/>
                <w:u w:val="single"/>
              </w:rPr>
            </w:pPr>
          </w:p>
          <w:p w:rsidR="00F25740" w:rsidRPr="006416FD" w:rsidRDefault="00F25740" w:rsidP="00F25FBD">
            <w:pPr>
              <w:spacing w:line="276" w:lineRule="auto"/>
              <w:jc w:val="center"/>
              <w:rPr>
                <w:b/>
                <w:bCs/>
                <w:sz w:val="28"/>
                <w:szCs w:val="28"/>
                <w:u w:val="single"/>
              </w:rPr>
            </w:pPr>
            <w:r>
              <w:rPr>
                <w:b/>
                <w:bCs/>
                <w:sz w:val="28"/>
                <w:szCs w:val="28"/>
                <w:u w:val="single"/>
              </w:rPr>
              <w:t>Significant</w:t>
            </w:r>
            <w:r w:rsidRPr="006416FD">
              <w:rPr>
                <w:b/>
                <w:bCs/>
                <w:sz w:val="28"/>
                <w:szCs w:val="28"/>
                <w:u w:val="single"/>
              </w:rPr>
              <w:t xml:space="preserve"> Findings</w:t>
            </w:r>
          </w:p>
          <w:p w:rsidR="00F25740" w:rsidRDefault="00F25740" w:rsidP="00F25FBD">
            <w:pPr>
              <w:spacing w:line="276" w:lineRule="auto"/>
              <w:jc w:val="center"/>
              <w:rPr>
                <w:rFonts w:eastAsia="Calibri"/>
                <w:b/>
                <w:bCs/>
                <w:sz w:val="28"/>
                <w:szCs w:val="28"/>
                <w:u w:val="single"/>
              </w:rPr>
            </w:pPr>
          </w:p>
          <w:p w:rsidR="00F25FBD" w:rsidRDefault="00D6025A" w:rsidP="00D6025A">
            <w:pPr>
              <w:numPr>
                <w:ilvl w:val="0"/>
                <w:numId w:val="1"/>
              </w:numPr>
              <w:spacing w:line="276" w:lineRule="auto"/>
              <w:rPr>
                <w:rFonts w:eastAsia="Calibri"/>
                <w:i/>
                <w:iCs/>
                <w:sz w:val="28"/>
                <w:szCs w:val="28"/>
              </w:rPr>
            </w:pPr>
            <w:r>
              <w:rPr>
                <w:rFonts w:eastAsia="Calibri"/>
                <w:i/>
                <w:iCs/>
                <w:sz w:val="28"/>
                <w:szCs w:val="28"/>
              </w:rPr>
              <w:t xml:space="preserve">Served in the </w:t>
            </w:r>
            <w:r w:rsidR="001914B2">
              <w:rPr>
                <w:rFonts w:eastAsia="Calibri"/>
                <w:i/>
                <w:iCs/>
                <w:sz w:val="28"/>
                <w:szCs w:val="28"/>
              </w:rPr>
              <w:t xml:space="preserve">U.S. </w:t>
            </w:r>
            <w:r>
              <w:rPr>
                <w:rFonts w:eastAsia="Calibri"/>
                <w:i/>
                <w:iCs/>
                <w:sz w:val="28"/>
                <w:szCs w:val="28"/>
              </w:rPr>
              <w:t xml:space="preserve">Marines </w:t>
            </w:r>
            <w:r w:rsidR="000D7CE3">
              <w:rPr>
                <w:rFonts w:eastAsia="Calibri"/>
                <w:i/>
                <w:iCs/>
                <w:sz w:val="28"/>
                <w:szCs w:val="28"/>
              </w:rPr>
              <w:t xml:space="preserve">as platoon commander </w:t>
            </w:r>
            <w:r>
              <w:rPr>
                <w:rFonts w:eastAsia="Calibri"/>
                <w:i/>
                <w:iCs/>
                <w:sz w:val="28"/>
                <w:szCs w:val="28"/>
              </w:rPr>
              <w:t xml:space="preserve">for ten years and </w:t>
            </w:r>
            <w:r w:rsidR="000D7CE3">
              <w:rPr>
                <w:rFonts w:eastAsia="Calibri"/>
                <w:i/>
                <w:iCs/>
                <w:sz w:val="28"/>
                <w:szCs w:val="28"/>
              </w:rPr>
              <w:t>currently</w:t>
            </w:r>
            <w:r>
              <w:rPr>
                <w:rFonts w:eastAsia="Calibri"/>
                <w:i/>
                <w:iCs/>
                <w:sz w:val="28"/>
                <w:szCs w:val="28"/>
              </w:rPr>
              <w:t xml:space="preserve"> serves in the Army National Guard</w:t>
            </w:r>
          </w:p>
          <w:p w:rsidR="00244233" w:rsidRDefault="00244233" w:rsidP="000F57A7">
            <w:pPr>
              <w:spacing w:line="276" w:lineRule="auto"/>
              <w:ind w:left="720"/>
              <w:rPr>
                <w:rFonts w:eastAsia="Calibri"/>
                <w:i/>
                <w:iCs/>
                <w:sz w:val="28"/>
                <w:szCs w:val="28"/>
              </w:rPr>
            </w:pPr>
          </w:p>
          <w:p w:rsidR="00244233" w:rsidRDefault="00244233" w:rsidP="00D6025A">
            <w:pPr>
              <w:numPr>
                <w:ilvl w:val="0"/>
                <w:numId w:val="1"/>
              </w:numPr>
              <w:spacing w:line="276" w:lineRule="auto"/>
              <w:rPr>
                <w:rFonts w:eastAsia="Calibri"/>
                <w:i/>
                <w:iCs/>
                <w:sz w:val="28"/>
                <w:szCs w:val="28"/>
              </w:rPr>
            </w:pPr>
            <w:r>
              <w:rPr>
                <w:rFonts w:eastAsia="Calibri"/>
                <w:i/>
                <w:iCs/>
                <w:sz w:val="28"/>
                <w:szCs w:val="28"/>
              </w:rPr>
              <w:t xml:space="preserve">Consulted with Carl </w:t>
            </w:r>
            <w:proofErr w:type="spellStart"/>
            <w:r>
              <w:rPr>
                <w:rFonts w:eastAsia="Calibri"/>
                <w:i/>
                <w:iCs/>
                <w:sz w:val="28"/>
                <w:szCs w:val="28"/>
              </w:rPr>
              <w:t>DeMaio’s</w:t>
            </w:r>
            <w:proofErr w:type="spellEnd"/>
            <w:r>
              <w:rPr>
                <w:rFonts w:eastAsia="Calibri"/>
                <w:i/>
                <w:iCs/>
                <w:sz w:val="28"/>
                <w:szCs w:val="28"/>
              </w:rPr>
              <w:t xml:space="preserve"> former manager about congressional run</w:t>
            </w:r>
          </w:p>
          <w:p w:rsidR="0073214C" w:rsidRDefault="0073214C" w:rsidP="000F57A7">
            <w:pPr>
              <w:pStyle w:val="ListParagraph"/>
              <w:rPr>
                <w:rFonts w:eastAsia="Calibri"/>
                <w:i/>
                <w:iCs/>
                <w:sz w:val="28"/>
                <w:szCs w:val="28"/>
              </w:rPr>
            </w:pPr>
          </w:p>
          <w:p w:rsidR="0073214C" w:rsidRDefault="0073214C" w:rsidP="00D6025A">
            <w:pPr>
              <w:numPr>
                <w:ilvl w:val="0"/>
                <w:numId w:val="1"/>
              </w:numPr>
              <w:spacing w:line="276" w:lineRule="auto"/>
              <w:rPr>
                <w:rFonts w:eastAsia="Calibri"/>
                <w:i/>
                <w:iCs/>
                <w:sz w:val="28"/>
                <w:szCs w:val="28"/>
              </w:rPr>
            </w:pPr>
            <w:r>
              <w:rPr>
                <w:rFonts w:eastAsia="Calibri"/>
                <w:i/>
                <w:iCs/>
                <w:sz w:val="28"/>
                <w:szCs w:val="28"/>
              </w:rPr>
              <w:t xml:space="preserve">Named by Carl </w:t>
            </w:r>
            <w:proofErr w:type="spellStart"/>
            <w:r>
              <w:rPr>
                <w:rFonts w:eastAsia="Calibri"/>
                <w:i/>
                <w:iCs/>
                <w:sz w:val="28"/>
                <w:szCs w:val="28"/>
              </w:rPr>
              <w:t>DeMaio</w:t>
            </w:r>
            <w:proofErr w:type="spellEnd"/>
            <w:r>
              <w:rPr>
                <w:rFonts w:eastAsia="Calibri"/>
                <w:i/>
                <w:iCs/>
                <w:sz w:val="28"/>
                <w:szCs w:val="28"/>
              </w:rPr>
              <w:t xml:space="preserve"> as CA GOP delegate</w:t>
            </w:r>
          </w:p>
          <w:p w:rsidR="00F25740" w:rsidRDefault="00F25740" w:rsidP="000F57A7">
            <w:pPr>
              <w:spacing w:line="276" w:lineRule="auto"/>
              <w:ind w:left="720"/>
              <w:rPr>
                <w:rFonts w:eastAsia="Calibri"/>
                <w:i/>
                <w:iCs/>
                <w:sz w:val="28"/>
                <w:szCs w:val="28"/>
              </w:rPr>
            </w:pPr>
          </w:p>
          <w:p w:rsidR="00F25FBD" w:rsidRDefault="00D6025A" w:rsidP="00D6025A">
            <w:pPr>
              <w:numPr>
                <w:ilvl w:val="0"/>
                <w:numId w:val="1"/>
              </w:numPr>
              <w:spacing w:line="276" w:lineRule="auto"/>
              <w:rPr>
                <w:rFonts w:eastAsia="Calibri"/>
                <w:i/>
                <w:iCs/>
                <w:sz w:val="28"/>
                <w:szCs w:val="28"/>
              </w:rPr>
            </w:pPr>
            <w:r>
              <w:rPr>
                <w:rFonts w:eastAsia="Calibri"/>
                <w:i/>
                <w:iCs/>
                <w:sz w:val="28"/>
                <w:szCs w:val="28"/>
              </w:rPr>
              <w:t xml:space="preserve">Highly active in the San Diego LGBT community </w:t>
            </w:r>
            <w:r w:rsidR="005A7266">
              <w:rPr>
                <w:rFonts w:eastAsia="Calibri"/>
                <w:i/>
                <w:iCs/>
                <w:sz w:val="28"/>
                <w:szCs w:val="28"/>
              </w:rPr>
              <w:t>group</w:t>
            </w:r>
            <w:r w:rsidR="0073214C">
              <w:rPr>
                <w:rFonts w:eastAsia="Calibri"/>
                <w:i/>
                <w:iCs/>
                <w:sz w:val="28"/>
                <w:szCs w:val="28"/>
              </w:rPr>
              <w:t>s</w:t>
            </w:r>
          </w:p>
          <w:p w:rsidR="00D6025A" w:rsidRDefault="00D6025A" w:rsidP="000F57A7">
            <w:pPr>
              <w:spacing w:line="276" w:lineRule="auto"/>
              <w:ind w:left="720"/>
              <w:rPr>
                <w:rFonts w:eastAsia="Calibri"/>
                <w:i/>
                <w:iCs/>
                <w:sz w:val="28"/>
                <w:szCs w:val="28"/>
              </w:rPr>
            </w:pPr>
          </w:p>
          <w:p w:rsidR="00F25FBD" w:rsidRDefault="00D6025A" w:rsidP="00D6025A">
            <w:pPr>
              <w:numPr>
                <w:ilvl w:val="0"/>
                <w:numId w:val="1"/>
              </w:numPr>
              <w:spacing w:line="276" w:lineRule="auto"/>
              <w:rPr>
                <w:rFonts w:eastAsia="Calibri"/>
                <w:i/>
                <w:iCs/>
                <w:sz w:val="28"/>
                <w:szCs w:val="28"/>
              </w:rPr>
            </w:pPr>
            <w:r>
              <w:rPr>
                <w:rFonts w:eastAsia="Calibri"/>
                <w:i/>
                <w:iCs/>
                <w:sz w:val="28"/>
                <w:szCs w:val="28"/>
              </w:rPr>
              <w:t xml:space="preserve">Inspired to participate in </w:t>
            </w:r>
            <w:r w:rsidR="0073214C">
              <w:rPr>
                <w:rFonts w:eastAsia="Calibri"/>
                <w:i/>
                <w:iCs/>
                <w:sz w:val="28"/>
                <w:szCs w:val="28"/>
              </w:rPr>
              <w:t>I</w:t>
            </w:r>
            <w:r>
              <w:rPr>
                <w:rFonts w:eastAsia="Calibri"/>
                <w:i/>
                <w:iCs/>
                <w:sz w:val="28"/>
                <w:szCs w:val="28"/>
              </w:rPr>
              <w:t xml:space="preserve">ron </w:t>
            </w:r>
            <w:r w:rsidR="0073214C">
              <w:rPr>
                <w:rFonts w:eastAsia="Calibri"/>
                <w:i/>
                <w:iCs/>
                <w:sz w:val="28"/>
                <w:szCs w:val="28"/>
              </w:rPr>
              <w:t>M</w:t>
            </w:r>
            <w:r>
              <w:rPr>
                <w:rFonts w:eastAsia="Calibri"/>
                <w:i/>
                <w:iCs/>
                <w:sz w:val="28"/>
                <w:szCs w:val="28"/>
              </w:rPr>
              <w:t>an competitions whil</w:t>
            </w:r>
            <w:r w:rsidR="00E43734">
              <w:rPr>
                <w:rFonts w:eastAsia="Calibri"/>
                <w:i/>
                <w:iCs/>
                <w:sz w:val="28"/>
                <w:szCs w:val="28"/>
              </w:rPr>
              <w:t xml:space="preserve">e recovering from war </w:t>
            </w:r>
            <w:r w:rsidR="00164BCE">
              <w:rPr>
                <w:rFonts w:eastAsia="Calibri"/>
                <w:i/>
                <w:iCs/>
                <w:sz w:val="28"/>
                <w:szCs w:val="28"/>
              </w:rPr>
              <w:t>injuries</w:t>
            </w:r>
          </w:p>
          <w:p w:rsidR="00D6025A" w:rsidRDefault="00D6025A" w:rsidP="000F57A7">
            <w:pPr>
              <w:spacing w:line="276" w:lineRule="auto"/>
              <w:ind w:left="720"/>
              <w:rPr>
                <w:rFonts w:eastAsia="Calibri"/>
                <w:i/>
                <w:iCs/>
                <w:sz w:val="28"/>
                <w:szCs w:val="28"/>
              </w:rPr>
            </w:pPr>
          </w:p>
          <w:p w:rsidR="00F25FBD" w:rsidRDefault="00B275E0" w:rsidP="00D6025A">
            <w:pPr>
              <w:numPr>
                <w:ilvl w:val="0"/>
                <w:numId w:val="1"/>
              </w:numPr>
              <w:spacing w:line="276" w:lineRule="auto"/>
              <w:rPr>
                <w:rFonts w:eastAsia="Calibri"/>
                <w:i/>
                <w:iCs/>
                <w:sz w:val="28"/>
                <w:szCs w:val="28"/>
              </w:rPr>
            </w:pPr>
            <w:r>
              <w:rPr>
                <w:rFonts w:eastAsia="Calibri"/>
                <w:i/>
                <w:iCs/>
                <w:sz w:val="28"/>
                <w:szCs w:val="28"/>
              </w:rPr>
              <w:t>Well</w:t>
            </w:r>
            <w:r w:rsidR="0073214C">
              <w:rPr>
                <w:rFonts w:eastAsia="Calibri"/>
                <w:i/>
                <w:iCs/>
                <w:sz w:val="28"/>
                <w:szCs w:val="28"/>
              </w:rPr>
              <w:t>-</w:t>
            </w:r>
            <w:r>
              <w:rPr>
                <w:rFonts w:eastAsia="Calibri"/>
                <w:i/>
                <w:iCs/>
                <w:sz w:val="28"/>
                <w:szCs w:val="28"/>
              </w:rPr>
              <w:t xml:space="preserve">connected to </w:t>
            </w:r>
            <w:r w:rsidR="0073214C">
              <w:rPr>
                <w:rFonts w:eastAsia="Calibri"/>
                <w:i/>
                <w:iCs/>
                <w:sz w:val="28"/>
                <w:szCs w:val="28"/>
              </w:rPr>
              <w:t xml:space="preserve">Mayor </w:t>
            </w:r>
            <w:proofErr w:type="spellStart"/>
            <w:r w:rsidR="0073214C">
              <w:rPr>
                <w:rFonts w:eastAsia="Calibri"/>
                <w:i/>
                <w:iCs/>
                <w:sz w:val="28"/>
                <w:szCs w:val="28"/>
              </w:rPr>
              <w:t>Faulconer</w:t>
            </w:r>
            <w:proofErr w:type="spellEnd"/>
            <w:r w:rsidR="0073214C">
              <w:rPr>
                <w:rFonts w:eastAsia="Calibri"/>
                <w:i/>
                <w:iCs/>
                <w:sz w:val="28"/>
                <w:szCs w:val="28"/>
              </w:rPr>
              <w:t xml:space="preserve"> and other </w:t>
            </w:r>
            <w:r>
              <w:rPr>
                <w:rFonts w:eastAsia="Calibri"/>
                <w:i/>
                <w:iCs/>
                <w:sz w:val="28"/>
                <w:szCs w:val="28"/>
              </w:rPr>
              <w:t xml:space="preserve">Republicans </w:t>
            </w:r>
            <w:r w:rsidR="0073214C">
              <w:rPr>
                <w:rFonts w:eastAsia="Calibri"/>
                <w:i/>
                <w:iCs/>
                <w:sz w:val="28"/>
                <w:szCs w:val="28"/>
              </w:rPr>
              <w:t>in</w:t>
            </w:r>
            <w:r>
              <w:rPr>
                <w:rFonts w:eastAsia="Calibri"/>
                <w:i/>
                <w:iCs/>
                <w:sz w:val="28"/>
                <w:szCs w:val="28"/>
              </w:rPr>
              <w:t xml:space="preserve"> San Diego area</w:t>
            </w:r>
          </w:p>
          <w:p w:rsidR="00B275E0" w:rsidRPr="006416FD" w:rsidRDefault="00B275E0" w:rsidP="000F57A7">
            <w:pPr>
              <w:spacing w:line="276" w:lineRule="auto"/>
              <w:ind w:left="720"/>
              <w:rPr>
                <w:rFonts w:eastAsia="Calibri"/>
                <w:i/>
                <w:iCs/>
                <w:sz w:val="28"/>
                <w:szCs w:val="28"/>
              </w:rPr>
            </w:pPr>
          </w:p>
        </w:tc>
      </w:tr>
    </w:tbl>
    <w:p w:rsidR="00F25740" w:rsidRDefault="00F25740" w:rsidP="00F25740">
      <w:pPr>
        <w:tabs>
          <w:tab w:val="left" w:pos="4005"/>
        </w:tabs>
        <w:ind w:right="720"/>
        <w:rPr>
          <w:b/>
        </w:rPr>
      </w:pPr>
    </w:p>
    <w:p w:rsidR="00F25740" w:rsidRDefault="000F57A7" w:rsidP="00F25740">
      <w:pPr>
        <w:ind w:left="360" w:right="324"/>
        <w:rPr>
          <w:b/>
        </w:rPr>
      </w:pPr>
      <w:r>
        <w:rPr>
          <w:b/>
        </w:rPr>
        <w:t>Jaqueline “</w:t>
      </w:r>
      <w:r w:rsidR="00184852">
        <w:rPr>
          <w:b/>
        </w:rPr>
        <w:t>Jacquie</w:t>
      </w:r>
      <w:r>
        <w:rPr>
          <w:b/>
        </w:rPr>
        <w:t>”</w:t>
      </w:r>
      <w:r w:rsidR="00A0329D">
        <w:rPr>
          <w:b/>
        </w:rPr>
        <w:t xml:space="preserve"> Atkinson is a </w:t>
      </w:r>
      <w:r w:rsidR="00F25FBD">
        <w:rPr>
          <w:b/>
        </w:rPr>
        <w:t xml:space="preserve">40-year-old </w:t>
      </w:r>
      <w:r w:rsidR="00A0329D">
        <w:rPr>
          <w:b/>
        </w:rPr>
        <w:t xml:space="preserve">potential </w:t>
      </w:r>
      <w:r w:rsidR="00F25FBD">
        <w:rPr>
          <w:b/>
        </w:rPr>
        <w:t xml:space="preserve">Republican </w:t>
      </w:r>
      <w:r w:rsidR="00A0329D">
        <w:rPr>
          <w:b/>
        </w:rPr>
        <w:t>candidate for California</w:t>
      </w:r>
      <w:r w:rsidR="00F25FBD">
        <w:rPr>
          <w:b/>
        </w:rPr>
        <w:t>’s</w:t>
      </w:r>
      <w:r w:rsidR="00A0329D">
        <w:rPr>
          <w:b/>
        </w:rPr>
        <w:t xml:space="preserve"> 52</w:t>
      </w:r>
      <w:r w:rsidR="00A0329D" w:rsidRPr="00A0329D">
        <w:rPr>
          <w:b/>
          <w:vertAlign w:val="superscript"/>
        </w:rPr>
        <w:t>nd</w:t>
      </w:r>
      <w:r w:rsidR="00A0329D">
        <w:rPr>
          <w:b/>
        </w:rPr>
        <w:t xml:space="preserve"> </w:t>
      </w:r>
      <w:r w:rsidR="00F25FBD">
        <w:rPr>
          <w:b/>
        </w:rPr>
        <w:t>Congressional D</w:t>
      </w:r>
      <w:r w:rsidR="00A0329D">
        <w:rPr>
          <w:b/>
        </w:rPr>
        <w:t xml:space="preserve">istrict. She is a </w:t>
      </w:r>
      <w:r w:rsidR="0001230B">
        <w:rPr>
          <w:b/>
        </w:rPr>
        <w:t>Marine Corps veteran</w:t>
      </w:r>
      <w:r w:rsidR="006A480A">
        <w:rPr>
          <w:b/>
        </w:rPr>
        <w:t xml:space="preserve">. She currently works for military consultant </w:t>
      </w:r>
      <w:r w:rsidR="006A480A" w:rsidRPr="006A480A">
        <w:rPr>
          <w:b/>
        </w:rPr>
        <w:t xml:space="preserve">A-T Solutions </w:t>
      </w:r>
    </w:p>
    <w:p w:rsidR="00A0329D" w:rsidRDefault="00A0329D" w:rsidP="00F25740">
      <w:pPr>
        <w:ind w:left="360" w:right="324"/>
        <w:rPr>
          <w:b/>
        </w:rPr>
      </w:pPr>
    </w:p>
    <w:p w:rsidR="00F25740" w:rsidRDefault="00A0329D" w:rsidP="00F25740">
      <w:pPr>
        <w:ind w:left="360" w:right="324"/>
        <w:rPr>
          <w:b/>
        </w:rPr>
      </w:pPr>
      <w:r>
        <w:rPr>
          <w:b/>
        </w:rPr>
        <w:t>Atkinson served in the Marines for ten years. During that time</w:t>
      </w:r>
      <w:r w:rsidR="001914B2">
        <w:rPr>
          <w:b/>
        </w:rPr>
        <w:t>,</w:t>
      </w:r>
      <w:r>
        <w:rPr>
          <w:b/>
        </w:rPr>
        <w:t xml:space="preserve"> she deployed into Iraq at least once. </w:t>
      </w:r>
      <w:r w:rsidR="00184852">
        <w:rPr>
          <w:b/>
        </w:rPr>
        <w:t>During her time in Iraq</w:t>
      </w:r>
      <w:r w:rsidR="001914B2">
        <w:rPr>
          <w:b/>
        </w:rPr>
        <w:t>,</w:t>
      </w:r>
      <w:r w:rsidR="00184852">
        <w:rPr>
          <w:b/>
        </w:rPr>
        <w:t xml:space="preserve"> she was injured and</w:t>
      </w:r>
      <w:r w:rsidR="001914B2">
        <w:rPr>
          <w:b/>
        </w:rPr>
        <w:t>,</w:t>
      </w:r>
      <w:r w:rsidR="00184852">
        <w:rPr>
          <w:b/>
        </w:rPr>
        <w:t xml:space="preserve"> while recover</w:t>
      </w:r>
      <w:r w:rsidR="001914B2">
        <w:rPr>
          <w:b/>
        </w:rPr>
        <w:t>ing</w:t>
      </w:r>
      <w:r w:rsidR="00184852">
        <w:rPr>
          <w:b/>
        </w:rPr>
        <w:t xml:space="preserve"> from her injury</w:t>
      </w:r>
      <w:r w:rsidR="001914B2">
        <w:rPr>
          <w:b/>
        </w:rPr>
        <w:t>,</w:t>
      </w:r>
      <w:r w:rsidR="00184852">
        <w:rPr>
          <w:b/>
        </w:rPr>
        <w:t xml:space="preserve"> she was inspired to compete in Iron Man competitions. </w:t>
      </w:r>
      <w:r w:rsidR="001914B2">
        <w:rPr>
          <w:b/>
        </w:rPr>
        <w:t xml:space="preserve">Atkinson </w:t>
      </w:r>
      <w:r w:rsidR="00184852">
        <w:rPr>
          <w:b/>
        </w:rPr>
        <w:t xml:space="preserve">continues to serve in the Army National Guard. She </w:t>
      </w:r>
      <w:r w:rsidR="00D53F94">
        <w:rPr>
          <w:b/>
        </w:rPr>
        <w:t xml:space="preserve">now </w:t>
      </w:r>
      <w:r w:rsidR="00184852">
        <w:rPr>
          <w:b/>
        </w:rPr>
        <w:t xml:space="preserve">works for a military contractor. She has </w:t>
      </w:r>
      <w:r w:rsidR="001914B2">
        <w:rPr>
          <w:b/>
        </w:rPr>
        <w:t>c</w:t>
      </w:r>
      <w:r w:rsidR="00184852">
        <w:rPr>
          <w:b/>
        </w:rPr>
        <w:t xml:space="preserve">ited her time in the Military as her reason to be involved in politics. </w:t>
      </w:r>
    </w:p>
    <w:p w:rsidR="00A0329D" w:rsidRDefault="00A0329D" w:rsidP="00F25740">
      <w:pPr>
        <w:ind w:left="360" w:right="324"/>
        <w:rPr>
          <w:b/>
        </w:rPr>
      </w:pPr>
    </w:p>
    <w:p w:rsidR="00F25740" w:rsidRPr="00A1636C" w:rsidRDefault="00184852" w:rsidP="00F25740">
      <w:pPr>
        <w:ind w:left="360" w:right="324"/>
        <w:rPr>
          <w:b/>
        </w:rPr>
      </w:pPr>
      <w:r>
        <w:rPr>
          <w:b/>
        </w:rPr>
        <w:t xml:space="preserve">Atkinson is engaged to be married to Annette Renee Grandpre. She volunteers with multiple LGBT groups and was honored as part of the LGBT Veterans Wall of Honor. She sits on LGBT Boards for both the </w:t>
      </w:r>
      <w:r w:rsidR="001914B2">
        <w:rPr>
          <w:b/>
        </w:rPr>
        <w:t>M</w:t>
      </w:r>
      <w:r>
        <w:rPr>
          <w:b/>
        </w:rPr>
        <w:t xml:space="preserve">ayor of San Diego and the </w:t>
      </w:r>
      <w:r w:rsidR="001914B2">
        <w:rPr>
          <w:b/>
        </w:rPr>
        <w:t>San Diego County S</w:t>
      </w:r>
      <w:r>
        <w:rPr>
          <w:b/>
        </w:rPr>
        <w:t xml:space="preserve">heriff. She also socializes with the mayor and is a delegate to the California Republican Party. </w:t>
      </w:r>
    </w:p>
    <w:p w:rsidR="00F25740" w:rsidRPr="00F225E8" w:rsidRDefault="00F25740" w:rsidP="00F25740">
      <w:pPr>
        <w:tabs>
          <w:tab w:val="left" w:pos="4005"/>
        </w:tabs>
        <w:ind w:right="720"/>
        <w:rPr>
          <w:b/>
        </w:rPr>
      </w:pPr>
    </w:p>
    <w:p w:rsidR="00F25740" w:rsidRPr="007F508E" w:rsidRDefault="00F25740" w:rsidP="00F25740">
      <w:pPr>
        <w:pStyle w:val="Heading1"/>
        <w:rPr>
          <w:b/>
          <w:sz w:val="32"/>
        </w:rPr>
      </w:pPr>
      <w:r w:rsidRPr="004A4020">
        <w:t>Background</w:t>
      </w:r>
    </w:p>
    <w:p w:rsidR="00F25740" w:rsidRPr="003803D8" w:rsidRDefault="00F25740" w:rsidP="00F25740">
      <w:pPr>
        <w:rPr>
          <w:b/>
          <w:bCs/>
        </w:rPr>
      </w:pPr>
    </w:p>
    <w:p w:rsidR="00F25740" w:rsidRDefault="00F25740" w:rsidP="00923B00">
      <w:pPr>
        <w:numPr>
          <w:ilvl w:val="0"/>
          <w:numId w:val="2"/>
        </w:numPr>
      </w:pPr>
      <w:r w:rsidRPr="00B744B4">
        <w:rPr>
          <w:b/>
        </w:rPr>
        <w:t>BORN:</w:t>
      </w:r>
      <w:r w:rsidR="00923B00" w:rsidRPr="00923B00">
        <w:t xml:space="preserve"> Jacquie Atkinson</w:t>
      </w:r>
      <w:r w:rsidRPr="00923B00">
        <w:t>; 3/1975</w:t>
      </w:r>
    </w:p>
    <w:p w:rsidR="00F25740" w:rsidRDefault="00F25740" w:rsidP="00923B00">
      <w:pPr>
        <w:numPr>
          <w:ilvl w:val="0"/>
          <w:numId w:val="2"/>
        </w:numPr>
      </w:pPr>
      <w:r w:rsidRPr="0081130A">
        <w:rPr>
          <w:b/>
        </w:rPr>
        <w:t>FAMILY:</w:t>
      </w:r>
      <w:r>
        <w:t xml:space="preserve"> </w:t>
      </w:r>
      <w:r w:rsidR="00923B00" w:rsidRPr="00923B00">
        <w:t>Annette Renee Grand</w:t>
      </w:r>
      <w:r w:rsidR="00923B00">
        <w:t xml:space="preserve"> </w:t>
      </w:r>
      <w:r w:rsidR="00923B00" w:rsidRPr="00923B00">
        <w:t>Pre</w:t>
      </w:r>
      <w:r w:rsidR="00923B00">
        <w:t xml:space="preserve"> (Finance) </w:t>
      </w:r>
    </w:p>
    <w:p w:rsidR="00F25740" w:rsidRDefault="00F25740" w:rsidP="00923B00">
      <w:pPr>
        <w:pStyle w:val="Footer"/>
        <w:numPr>
          <w:ilvl w:val="0"/>
          <w:numId w:val="2"/>
        </w:numPr>
        <w:tabs>
          <w:tab w:val="clear" w:pos="4320"/>
          <w:tab w:val="clear" w:pos="8640"/>
        </w:tabs>
      </w:pPr>
      <w:r w:rsidRPr="0081130A">
        <w:rPr>
          <w:b/>
        </w:rPr>
        <w:t>HOME:</w:t>
      </w:r>
      <w:r>
        <w:t xml:space="preserve"> </w:t>
      </w:r>
      <w:r w:rsidR="00923B00" w:rsidRPr="00923B00">
        <w:t>1281 9TH AVE UNIT 3705</w:t>
      </w:r>
      <w:r w:rsidR="00923B00">
        <w:t>, San Diego CA 92101</w:t>
      </w:r>
    </w:p>
    <w:p w:rsidR="00923B00" w:rsidRDefault="00F25740" w:rsidP="00F25740">
      <w:pPr>
        <w:numPr>
          <w:ilvl w:val="0"/>
          <w:numId w:val="2"/>
        </w:numPr>
      </w:pPr>
      <w:r w:rsidRPr="00923B00">
        <w:rPr>
          <w:b/>
        </w:rPr>
        <w:t>EDUCATION:</w:t>
      </w:r>
      <w:r>
        <w:t xml:space="preserve"> </w:t>
      </w:r>
      <w:r w:rsidR="00923B00">
        <w:t xml:space="preserve">M.S. International Relation, American </w:t>
      </w:r>
      <w:r w:rsidR="00377A24">
        <w:t xml:space="preserve">Military University (2015); B.S. Criminal Justice; State University of New York College at Buffalo (1999)  </w:t>
      </w:r>
    </w:p>
    <w:p w:rsidR="00377A24" w:rsidRDefault="00F25740" w:rsidP="00377A24">
      <w:pPr>
        <w:numPr>
          <w:ilvl w:val="0"/>
          <w:numId w:val="2"/>
        </w:numPr>
      </w:pPr>
      <w:r w:rsidRPr="00377A24">
        <w:rPr>
          <w:b/>
        </w:rPr>
        <w:lastRenderedPageBreak/>
        <w:t>PROFESSIONAL:</w:t>
      </w:r>
      <w:r w:rsidR="00377A24" w:rsidRPr="00377A24">
        <w:t xml:space="preserve"> Joint C-IED Integration Training Program Manager</w:t>
      </w:r>
      <w:r w:rsidR="00377A24">
        <w:t>,</w:t>
      </w:r>
      <w:r>
        <w:t xml:space="preserve"> </w:t>
      </w:r>
      <w:r w:rsidR="00377A24">
        <w:t>A-T Solutions (2011-</w:t>
      </w:r>
      <w:r w:rsidR="00F33424">
        <w:t xml:space="preserve">Present); </w:t>
      </w:r>
      <w:proofErr w:type="spellStart"/>
      <w:r w:rsidR="00F33424">
        <w:t>Engility</w:t>
      </w:r>
      <w:proofErr w:type="spellEnd"/>
      <w:r w:rsidR="00F33424">
        <w:t xml:space="preserve"> Corporation C</w:t>
      </w:r>
      <w:r w:rsidR="00377A24">
        <w:t xml:space="preserve">IED </w:t>
      </w:r>
      <w:r w:rsidR="00F33424">
        <w:t>Integrator</w:t>
      </w:r>
      <w:r w:rsidR="00377A24">
        <w:t xml:space="preserve">/Operations Officer, </w:t>
      </w:r>
      <w:proofErr w:type="spellStart"/>
      <w:r w:rsidR="00377A24">
        <w:t>Engility</w:t>
      </w:r>
      <w:proofErr w:type="spellEnd"/>
      <w:r w:rsidR="00377A24">
        <w:t xml:space="preserve"> Corporation (2009-2010)</w:t>
      </w:r>
      <w:r w:rsidR="000E50FE">
        <w:t xml:space="preserve">; Professional Softball Player (1998) </w:t>
      </w:r>
    </w:p>
    <w:p w:rsidR="00F25740" w:rsidRDefault="0095154F" w:rsidP="006A480A">
      <w:pPr>
        <w:numPr>
          <w:ilvl w:val="0"/>
          <w:numId w:val="2"/>
        </w:numPr>
      </w:pPr>
      <w:r>
        <w:rPr>
          <w:b/>
        </w:rPr>
        <w:t>MILITARY</w:t>
      </w:r>
      <w:r w:rsidR="00F25740">
        <w:rPr>
          <w:b/>
        </w:rPr>
        <w:t>:</w:t>
      </w:r>
      <w:r w:rsidR="00377A24" w:rsidRPr="00377A24">
        <w:t xml:space="preserve"> Engineer Military Officer</w:t>
      </w:r>
      <w:r w:rsidR="00377A24">
        <w:t xml:space="preserve">, </w:t>
      </w:r>
      <w:r w:rsidR="00377A24" w:rsidRPr="00377A24">
        <w:t>Army National Guard</w:t>
      </w:r>
      <w:r w:rsidR="00377A24">
        <w:t xml:space="preserve"> (2009-Present); </w:t>
      </w:r>
      <w:r w:rsidR="006A480A">
        <w:t>C</w:t>
      </w:r>
      <w:r w:rsidR="006A480A" w:rsidRPr="006A480A">
        <w:t>ommander of Bridge Platoon, A Company, 7th Engineer Support Battalion</w:t>
      </w:r>
      <w:r w:rsidR="00377A24">
        <w:t xml:space="preserve">, </w:t>
      </w:r>
      <w:r w:rsidR="00377A24" w:rsidRPr="00377A24">
        <w:t>United States Marine Corps</w:t>
      </w:r>
      <w:r w:rsidR="00377A24">
        <w:t xml:space="preserve"> (1999-2009) </w:t>
      </w:r>
    </w:p>
    <w:p w:rsidR="00F25740" w:rsidRDefault="00F25740" w:rsidP="00F25740">
      <w:pPr>
        <w:numPr>
          <w:ilvl w:val="0"/>
          <w:numId w:val="2"/>
        </w:numPr>
      </w:pPr>
      <w:r>
        <w:rPr>
          <w:b/>
        </w:rPr>
        <w:t>NON-PROFIT:</w:t>
      </w:r>
      <w:r w:rsidR="0024303D">
        <w:rPr>
          <w:b/>
        </w:rPr>
        <w:t xml:space="preserve"> </w:t>
      </w:r>
      <w:r w:rsidR="0024303D" w:rsidRPr="0024303D">
        <w:t>Victory Fund</w:t>
      </w:r>
      <w:r w:rsidR="0024303D">
        <w:rPr>
          <w:b/>
        </w:rPr>
        <w:t xml:space="preserve">; </w:t>
      </w:r>
      <w:r w:rsidR="00E43734">
        <w:t xml:space="preserve">Human Rights Campaign </w:t>
      </w:r>
    </w:p>
    <w:p w:rsidR="00F25740" w:rsidRDefault="00F25740" w:rsidP="00E43734">
      <w:pPr>
        <w:numPr>
          <w:ilvl w:val="0"/>
          <w:numId w:val="2"/>
        </w:numPr>
      </w:pPr>
      <w:r w:rsidRPr="00246BC4">
        <w:rPr>
          <w:b/>
        </w:rPr>
        <w:t>AWARDS:</w:t>
      </w:r>
      <w:r>
        <w:t xml:space="preserve"> </w:t>
      </w:r>
      <w:r w:rsidR="00E43734" w:rsidRPr="00E43734">
        <w:t>Benjamin F. Dillingham and Bridget Wilson LGBT Veterans Wall of Honor</w:t>
      </w:r>
    </w:p>
    <w:p w:rsidR="00F25740" w:rsidRDefault="00F25740" w:rsidP="0024303D">
      <w:pPr>
        <w:numPr>
          <w:ilvl w:val="0"/>
          <w:numId w:val="2"/>
        </w:numPr>
        <w:rPr>
          <w:b/>
          <w:bCs/>
        </w:rPr>
      </w:pPr>
      <w:r w:rsidRPr="0081130A">
        <w:rPr>
          <w:b/>
        </w:rPr>
        <w:t>ORGANIZATIONS:</w:t>
      </w:r>
      <w:r>
        <w:t xml:space="preserve"> </w:t>
      </w:r>
      <w:r w:rsidR="0024303D" w:rsidRPr="0024303D">
        <w:t xml:space="preserve">Mayor Kevin </w:t>
      </w:r>
      <w:proofErr w:type="spellStart"/>
      <w:r w:rsidR="0024303D" w:rsidRPr="0024303D">
        <w:t>Faulconer's</w:t>
      </w:r>
      <w:proofErr w:type="spellEnd"/>
      <w:r w:rsidR="0024303D" w:rsidRPr="0024303D">
        <w:t xml:space="preserve"> GLBT Advisory Board</w:t>
      </w:r>
      <w:r w:rsidR="0024303D">
        <w:t xml:space="preserve">; Co-Chair Sheriff Bill Gore </w:t>
      </w:r>
      <w:r w:rsidR="0024303D" w:rsidRPr="0024303D">
        <w:t>LGBT Advisory Board</w:t>
      </w:r>
      <w:r w:rsidR="0024303D">
        <w:t>; Lincoln Club</w:t>
      </w:r>
      <w:r w:rsidR="00E43734">
        <w:t xml:space="preserve">; Delegate, CA GOP </w:t>
      </w:r>
      <w:r w:rsidR="0024303D">
        <w:t xml:space="preserve"> </w:t>
      </w:r>
    </w:p>
    <w:p w:rsidR="00377A24" w:rsidRPr="00377A24" w:rsidRDefault="00377A24" w:rsidP="00377A24">
      <w:pPr>
        <w:ind w:left="360"/>
        <w:rPr>
          <w:b/>
          <w:bCs/>
        </w:rPr>
      </w:pPr>
    </w:p>
    <w:p w:rsidR="00F25740" w:rsidRDefault="00F33424" w:rsidP="00F25740">
      <w:pPr>
        <w:pStyle w:val="Heading2"/>
      </w:pPr>
      <w:r>
        <w:t xml:space="preserve">Mentioned By Republicans </w:t>
      </w:r>
      <w:proofErr w:type="gramStart"/>
      <w:r>
        <w:t>As</w:t>
      </w:r>
      <w:proofErr w:type="gramEnd"/>
      <w:r>
        <w:t xml:space="preserve"> Candidate For </w:t>
      </w:r>
      <w:r w:rsidR="00DA48F6">
        <w:t>Assembly</w:t>
      </w:r>
      <w:r w:rsidR="000D7CE3">
        <w:t>, Then</w:t>
      </w:r>
      <w:r w:rsidR="00DA48F6">
        <w:t xml:space="preserve"> Congress</w:t>
      </w:r>
      <w:r>
        <w:t xml:space="preserve">  </w:t>
      </w:r>
    </w:p>
    <w:p w:rsidR="00F25740" w:rsidRDefault="00F25740" w:rsidP="00F25740">
      <w:pPr>
        <w:rPr>
          <w:b/>
          <w:color w:val="000000"/>
          <w:szCs w:val="20"/>
        </w:rPr>
      </w:pPr>
    </w:p>
    <w:p w:rsidR="008D02AF" w:rsidRDefault="008D02AF" w:rsidP="008D02AF">
      <w:pPr>
        <w:rPr>
          <w:color w:val="000000"/>
          <w:szCs w:val="20"/>
        </w:rPr>
      </w:pPr>
      <w:proofErr w:type="gramStart"/>
      <w:r w:rsidRPr="008D02AF">
        <w:rPr>
          <w:b/>
          <w:color w:val="000000"/>
          <w:szCs w:val="20"/>
        </w:rPr>
        <w:t>Mentioned As Candidate For 78</w:t>
      </w:r>
      <w:r w:rsidRPr="008D02AF">
        <w:rPr>
          <w:b/>
          <w:color w:val="000000"/>
          <w:szCs w:val="20"/>
          <w:vertAlign w:val="superscript"/>
        </w:rPr>
        <w:t>th</w:t>
      </w:r>
      <w:r w:rsidRPr="008D02AF">
        <w:rPr>
          <w:b/>
          <w:color w:val="000000"/>
          <w:szCs w:val="20"/>
        </w:rPr>
        <w:t xml:space="preserve"> Assembly District By </w:t>
      </w:r>
      <w:r w:rsidR="00244233">
        <w:rPr>
          <w:b/>
          <w:color w:val="000000"/>
          <w:szCs w:val="20"/>
        </w:rPr>
        <w:t>San Diego</w:t>
      </w:r>
      <w:r w:rsidR="00244233" w:rsidRPr="008D02AF">
        <w:rPr>
          <w:b/>
          <w:color w:val="000000"/>
          <w:szCs w:val="20"/>
        </w:rPr>
        <w:t xml:space="preserve"> </w:t>
      </w:r>
      <w:r w:rsidRPr="008D02AF">
        <w:rPr>
          <w:b/>
          <w:color w:val="000000"/>
          <w:szCs w:val="20"/>
        </w:rPr>
        <w:t xml:space="preserve">Republican </w:t>
      </w:r>
      <w:r w:rsidR="00586AA8">
        <w:rPr>
          <w:b/>
          <w:color w:val="000000"/>
          <w:szCs w:val="20"/>
        </w:rPr>
        <w:t>Party Chair</w:t>
      </w:r>
      <w:r w:rsidRPr="008D02AF">
        <w:rPr>
          <w:b/>
          <w:color w:val="000000"/>
          <w:szCs w:val="20"/>
        </w:rPr>
        <w:t>.</w:t>
      </w:r>
      <w:proofErr w:type="gramEnd"/>
      <w:r>
        <w:rPr>
          <w:color w:val="000000"/>
          <w:szCs w:val="20"/>
        </w:rPr>
        <w:t xml:space="preserve"> </w:t>
      </w:r>
      <w:r w:rsidR="00586AA8">
        <w:rPr>
          <w:color w:val="000000"/>
          <w:szCs w:val="20"/>
        </w:rPr>
        <w:t>“</w:t>
      </w:r>
      <w:r w:rsidRPr="008D02AF">
        <w:rPr>
          <w:color w:val="000000"/>
          <w:szCs w:val="20"/>
        </w:rPr>
        <w:t>Slowly the 2016 race for the 78th Assembly District occupied by Speaker Toni Atkins is shaping up. The latest to get in line is Republican Kevin Melton, a local consultant who unsuccessfully ran in the district last year but didn’t make it out of the pri</w:t>
      </w:r>
      <w:r>
        <w:rPr>
          <w:color w:val="000000"/>
          <w:szCs w:val="20"/>
        </w:rPr>
        <w:t xml:space="preserve">mary. He’ll announce this week. </w:t>
      </w:r>
      <w:r w:rsidRPr="008D02AF">
        <w:rPr>
          <w:color w:val="000000"/>
          <w:szCs w:val="20"/>
        </w:rPr>
        <w:t xml:space="preserve">Already in the race are Democrats Sarah Boot, who lost a San Diego City Council race last year, and Ed Harris, a former interim councilman whose appointment was conditioned on </w:t>
      </w:r>
      <w:r>
        <w:rPr>
          <w:color w:val="000000"/>
          <w:szCs w:val="20"/>
        </w:rPr>
        <w:t xml:space="preserve">him not running for the office. </w:t>
      </w:r>
      <w:r w:rsidRPr="008D02AF">
        <w:rPr>
          <w:color w:val="000000"/>
          <w:szCs w:val="20"/>
        </w:rPr>
        <w:t xml:space="preserve">Another potential Republican candidate could be former Marine Capt. Jacquie Atkinson, </w:t>
      </w:r>
      <w:proofErr w:type="spellStart"/>
      <w:r w:rsidRPr="008D02AF">
        <w:rPr>
          <w:color w:val="000000"/>
          <w:szCs w:val="20"/>
        </w:rPr>
        <w:t>Krvaric</w:t>
      </w:r>
      <w:proofErr w:type="spellEnd"/>
      <w:r w:rsidRPr="008D02AF">
        <w:rPr>
          <w:color w:val="000000"/>
          <w:szCs w:val="20"/>
        </w:rPr>
        <w:t xml:space="preserve"> recently told KPBS.</w:t>
      </w:r>
      <w:r>
        <w:rPr>
          <w:color w:val="000000"/>
          <w:szCs w:val="20"/>
        </w:rPr>
        <w:t xml:space="preserve"> [San Diego Union Tribune, </w:t>
      </w:r>
      <w:hyperlink r:id="rId9" w:history="1">
        <w:r w:rsidRPr="008D02AF">
          <w:rPr>
            <w:rStyle w:val="Hyperlink"/>
            <w:szCs w:val="20"/>
          </w:rPr>
          <w:t>2/</w:t>
        </w:r>
        <w:r w:rsidR="00DA48F6">
          <w:rPr>
            <w:rStyle w:val="Hyperlink"/>
            <w:szCs w:val="20"/>
          </w:rPr>
          <w:t>0</w:t>
        </w:r>
        <w:r w:rsidRPr="008D02AF">
          <w:rPr>
            <w:rStyle w:val="Hyperlink"/>
            <w:szCs w:val="20"/>
          </w:rPr>
          <w:t>1/15</w:t>
        </w:r>
      </w:hyperlink>
      <w:r>
        <w:rPr>
          <w:color w:val="000000"/>
          <w:szCs w:val="20"/>
        </w:rPr>
        <w:t xml:space="preserve">] </w:t>
      </w:r>
    </w:p>
    <w:p w:rsidR="00DC1956" w:rsidRDefault="00DC1956" w:rsidP="008D02AF">
      <w:pPr>
        <w:rPr>
          <w:color w:val="000000"/>
          <w:szCs w:val="20"/>
        </w:rPr>
      </w:pPr>
    </w:p>
    <w:p w:rsidR="008D02AF" w:rsidRDefault="00586AA8" w:rsidP="000F57A7">
      <w:pPr>
        <w:ind w:left="360"/>
        <w:rPr>
          <w:color w:val="000000"/>
          <w:szCs w:val="20"/>
        </w:rPr>
      </w:pPr>
      <w:r>
        <w:rPr>
          <w:b/>
          <w:color w:val="000000"/>
          <w:szCs w:val="20"/>
        </w:rPr>
        <w:t>…</w:t>
      </w:r>
      <w:r w:rsidR="00244233">
        <w:rPr>
          <w:b/>
          <w:color w:val="000000"/>
          <w:szCs w:val="20"/>
        </w:rPr>
        <w:t xml:space="preserve"> But, Less Than Two Week Earlier, Touted By Party </w:t>
      </w:r>
      <w:r>
        <w:rPr>
          <w:b/>
          <w:color w:val="000000"/>
          <w:szCs w:val="20"/>
        </w:rPr>
        <w:t xml:space="preserve">Chair </w:t>
      </w:r>
      <w:proofErr w:type="gramStart"/>
      <w:r w:rsidR="00DC1956" w:rsidRPr="00DC1956">
        <w:rPr>
          <w:b/>
          <w:color w:val="000000"/>
          <w:szCs w:val="20"/>
        </w:rPr>
        <w:t>As</w:t>
      </w:r>
      <w:proofErr w:type="gramEnd"/>
      <w:r w:rsidR="00DC1956" w:rsidRPr="00DC1956">
        <w:rPr>
          <w:b/>
          <w:color w:val="000000"/>
          <w:szCs w:val="20"/>
        </w:rPr>
        <w:t xml:space="preserve"> Possible Congressional Candidate.</w:t>
      </w:r>
      <w:r w:rsidR="00DC1956">
        <w:rPr>
          <w:color w:val="000000"/>
          <w:szCs w:val="20"/>
        </w:rPr>
        <w:t xml:space="preserve"> </w:t>
      </w:r>
      <w:r w:rsidR="008D02AF">
        <w:rPr>
          <w:color w:val="000000"/>
          <w:szCs w:val="20"/>
        </w:rPr>
        <w:t>“</w:t>
      </w:r>
      <w:r w:rsidR="008D02AF" w:rsidRPr="008D02AF">
        <w:rPr>
          <w:color w:val="000000"/>
          <w:szCs w:val="20"/>
        </w:rPr>
        <w:t xml:space="preserve">Tony </w:t>
      </w:r>
      <w:proofErr w:type="spellStart"/>
      <w:r w:rsidR="008D02AF" w:rsidRPr="008D02AF">
        <w:rPr>
          <w:color w:val="000000"/>
          <w:szCs w:val="20"/>
        </w:rPr>
        <w:t>Krvaric</w:t>
      </w:r>
      <w:proofErr w:type="spellEnd"/>
      <w:r w:rsidR="008D02AF" w:rsidRPr="008D02AF">
        <w:rPr>
          <w:color w:val="000000"/>
          <w:szCs w:val="20"/>
        </w:rPr>
        <w:t xml:space="preserve">, chairman of the Republican Party of San Diego County, said former Marine Capt. Jacquie Atkinson, a Republican, also may run for the seat. Atkinson serves on Mayor Kevin </w:t>
      </w:r>
      <w:proofErr w:type="spellStart"/>
      <w:r w:rsidR="008D02AF" w:rsidRPr="008D02AF">
        <w:rPr>
          <w:color w:val="000000"/>
          <w:szCs w:val="20"/>
        </w:rPr>
        <w:t>Faulconer's</w:t>
      </w:r>
      <w:proofErr w:type="spellEnd"/>
      <w:r w:rsidR="008D02AF" w:rsidRPr="008D02AF">
        <w:rPr>
          <w:color w:val="000000"/>
          <w:szCs w:val="20"/>
        </w:rPr>
        <w:t xml:space="preserve"> GLBT Advisory Board. She could not be reached for comment.</w:t>
      </w:r>
      <w:r w:rsidR="008D02AF">
        <w:rPr>
          <w:color w:val="000000"/>
          <w:szCs w:val="20"/>
        </w:rPr>
        <w:t xml:space="preserve">” [KPBS, </w:t>
      </w:r>
      <w:hyperlink r:id="rId10" w:history="1">
        <w:r w:rsidR="008D02AF" w:rsidRPr="008D02AF">
          <w:rPr>
            <w:rStyle w:val="Hyperlink"/>
            <w:szCs w:val="20"/>
          </w:rPr>
          <w:t>1/22/15</w:t>
        </w:r>
      </w:hyperlink>
      <w:r w:rsidR="008D02AF">
        <w:rPr>
          <w:color w:val="000000"/>
          <w:szCs w:val="20"/>
        </w:rPr>
        <w:t xml:space="preserve">] </w:t>
      </w:r>
    </w:p>
    <w:p w:rsidR="00DC1956" w:rsidRDefault="00DC1956" w:rsidP="008D02AF">
      <w:pPr>
        <w:rPr>
          <w:color w:val="000000"/>
          <w:szCs w:val="20"/>
        </w:rPr>
      </w:pPr>
    </w:p>
    <w:p w:rsidR="00DC1956" w:rsidRDefault="00DC1956" w:rsidP="00DC1956">
      <w:pPr>
        <w:rPr>
          <w:color w:val="000000"/>
          <w:szCs w:val="20"/>
        </w:rPr>
      </w:pPr>
      <w:r w:rsidRPr="008D02AF">
        <w:rPr>
          <w:b/>
          <w:color w:val="000000"/>
          <w:szCs w:val="20"/>
        </w:rPr>
        <w:t xml:space="preserve">Met </w:t>
      </w:r>
      <w:proofErr w:type="gramStart"/>
      <w:r w:rsidRPr="008D02AF">
        <w:rPr>
          <w:b/>
          <w:color w:val="000000"/>
          <w:szCs w:val="20"/>
        </w:rPr>
        <w:t>With NRCC Staffers And</w:t>
      </w:r>
      <w:proofErr w:type="gramEnd"/>
      <w:r w:rsidRPr="008D02AF">
        <w:rPr>
          <w:b/>
          <w:color w:val="000000"/>
          <w:szCs w:val="20"/>
        </w:rPr>
        <w:t xml:space="preserve"> </w:t>
      </w:r>
      <w:r w:rsidR="00586AA8">
        <w:rPr>
          <w:b/>
          <w:color w:val="000000"/>
          <w:szCs w:val="20"/>
        </w:rPr>
        <w:t xml:space="preserve">Carl </w:t>
      </w:r>
      <w:proofErr w:type="spellStart"/>
      <w:r w:rsidR="00586AA8">
        <w:rPr>
          <w:b/>
          <w:color w:val="000000"/>
          <w:szCs w:val="20"/>
        </w:rPr>
        <w:t>DeMaio’s</w:t>
      </w:r>
      <w:proofErr w:type="spellEnd"/>
      <w:r w:rsidR="00586AA8">
        <w:rPr>
          <w:b/>
          <w:color w:val="000000"/>
          <w:szCs w:val="20"/>
        </w:rPr>
        <w:t xml:space="preserve"> Former Campaign Manager,</w:t>
      </w:r>
      <w:r w:rsidRPr="008D02AF">
        <w:rPr>
          <w:b/>
          <w:color w:val="000000"/>
          <w:szCs w:val="20"/>
        </w:rPr>
        <w:t xml:space="preserve"> Tommy Knepper.</w:t>
      </w:r>
      <w:r>
        <w:rPr>
          <w:color w:val="000000"/>
          <w:szCs w:val="20"/>
        </w:rPr>
        <w:t xml:space="preserve"> “</w:t>
      </w:r>
      <w:r w:rsidRPr="008D02AF">
        <w:rPr>
          <w:color w:val="000000"/>
          <w:szCs w:val="20"/>
        </w:rPr>
        <w:t>Jacquie Atkinson, an openly gay Marine Corps combat veteran and wounded warrior, is moving toward a run against Rep. Scott Peters (D-Calif.). Indio Mayor Lupe Ramos Watson (R), a Hispanic politician and businesswoman, plans to jump in aga</w:t>
      </w:r>
      <w:r>
        <w:rPr>
          <w:color w:val="000000"/>
          <w:szCs w:val="20"/>
        </w:rPr>
        <w:t xml:space="preserve">inst Rep. Raul Ruiz (D-Calif.). </w:t>
      </w:r>
      <w:r w:rsidRPr="008D02AF">
        <w:rPr>
          <w:color w:val="000000"/>
          <w:szCs w:val="20"/>
        </w:rPr>
        <w:t xml:space="preserve">Both women were in Washington, D.C., last week and met with the NRCC as a pair. They're working with GOP consultant Tommy Knepper, who's no stranger to working for Republicans with unusual backgrounds — he was campaign manager for openly gay former San Diego City Councilman Carl </w:t>
      </w:r>
      <w:proofErr w:type="spellStart"/>
      <w:r w:rsidRPr="008D02AF">
        <w:rPr>
          <w:color w:val="000000"/>
          <w:szCs w:val="20"/>
        </w:rPr>
        <w:t>DeMaio's</w:t>
      </w:r>
      <w:proofErr w:type="spellEnd"/>
      <w:r w:rsidRPr="008D02AF">
        <w:rPr>
          <w:color w:val="000000"/>
          <w:szCs w:val="20"/>
        </w:rPr>
        <w:t xml:space="preserve"> (R) 2014 House race against Peters, which he narrowly lost.</w:t>
      </w:r>
      <w:r>
        <w:rPr>
          <w:color w:val="000000"/>
          <w:szCs w:val="20"/>
        </w:rPr>
        <w:t xml:space="preserve">” [The Hill, </w:t>
      </w:r>
      <w:hyperlink r:id="rId11" w:history="1">
        <w:r w:rsidRPr="008D02AF">
          <w:rPr>
            <w:rStyle w:val="Hyperlink"/>
            <w:szCs w:val="20"/>
          </w:rPr>
          <w:t>2/26/15</w:t>
        </w:r>
      </w:hyperlink>
      <w:r>
        <w:rPr>
          <w:color w:val="000000"/>
          <w:szCs w:val="20"/>
        </w:rPr>
        <w:t xml:space="preserve">] </w:t>
      </w:r>
    </w:p>
    <w:p w:rsidR="00DC1956" w:rsidRDefault="00DC1956" w:rsidP="00DC1956">
      <w:pPr>
        <w:rPr>
          <w:color w:val="000000"/>
          <w:szCs w:val="20"/>
        </w:rPr>
      </w:pPr>
    </w:p>
    <w:p w:rsidR="00DC1956" w:rsidRDefault="00DC1956" w:rsidP="000F57A7">
      <w:pPr>
        <w:ind w:left="360"/>
        <w:rPr>
          <w:color w:val="000000"/>
          <w:szCs w:val="20"/>
        </w:rPr>
      </w:pPr>
      <w:r w:rsidRPr="00DC1956">
        <w:rPr>
          <w:b/>
          <w:color w:val="000000"/>
          <w:szCs w:val="20"/>
        </w:rPr>
        <w:t>Knepper Said Atkinson Was Focused On Congressional Race And Not Assembly Race.</w:t>
      </w:r>
      <w:r>
        <w:rPr>
          <w:color w:val="000000"/>
          <w:szCs w:val="20"/>
        </w:rPr>
        <w:t xml:space="preserve"> “</w:t>
      </w:r>
      <w:r w:rsidRPr="00DC1956">
        <w:rPr>
          <w:color w:val="000000"/>
          <w:szCs w:val="20"/>
        </w:rPr>
        <w:t xml:space="preserve">Although Atkinson originally talked about running in the 78th District, Knepper said, </w:t>
      </w:r>
      <w:r>
        <w:rPr>
          <w:color w:val="000000"/>
          <w:szCs w:val="20"/>
        </w:rPr>
        <w:t>‘</w:t>
      </w:r>
      <w:r w:rsidRPr="00DC1956">
        <w:rPr>
          <w:color w:val="000000"/>
          <w:szCs w:val="20"/>
        </w:rPr>
        <w:t>that's off the table now.</w:t>
      </w:r>
      <w:r>
        <w:rPr>
          <w:color w:val="000000"/>
          <w:szCs w:val="20"/>
        </w:rPr>
        <w:t>’</w:t>
      </w:r>
      <w:r w:rsidRPr="00DC1956">
        <w:rPr>
          <w:color w:val="000000"/>
          <w:szCs w:val="20"/>
        </w:rPr>
        <w:t xml:space="preserve"> He said she is focused now on decidi</w:t>
      </w:r>
      <w:r>
        <w:rPr>
          <w:color w:val="000000"/>
          <w:szCs w:val="20"/>
        </w:rPr>
        <w:t>ng whether to run for Congress. ‘</w:t>
      </w:r>
      <w:r w:rsidRPr="00DC1956">
        <w:rPr>
          <w:color w:val="000000"/>
          <w:szCs w:val="20"/>
        </w:rPr>
        <w:t>Everything that she does is giving back to our country, our district, our community. And I think that’s what we need in Congress right now, is enough of the politics and the games on both sides of the aisle,</w:t>
      </w:r>
      <w:r>
        <w:rPr>
          <w:color w:val="000000"/>
          <w:szCs w:val="20"/>
        </w:rPr>
        <w:t xml:space="preserve">’ </w:t>
      </w:r>
      <w:r w:rsidRPr="00DC1956">
        <w:rPr>
          <w:color w:val="000000"/>
          <w:szCs w:val="20"/>
        </w:rPr>
        <w:t>Knepper said.</w:t>
      </w:r>
      <w:r>
        <w:rPr>
          <w:color w:val="000000"/>
          <w:szCs w:val="20"/>
        </w:rPr>
        <w:t xml:space="preserve">” [KPBS, </w:t>
      </w:r>
      <w:hyperlink r:id="rId12" w:history="1">
        <w:r w:rsidRPr="00DC1956">
          <w:rPr>
            <w:rStyle w:val="Hyperlink"/>
            <w:szCs w:val="20"/>
          </w:rPr>
          <w:t>3/</w:t>
        </w:r>
        <w:r w:rsidR="00DA48F6">
          <w:rPr>
            <w:rStyle w:val="Hyperlink"/>
            <w:szCs w:val="20"/>
          </w:rPr>
          <w:t>0</w:t>
        </w:r>
        <w:r w:rsidRPr="00DC1956">
          <w:rPr>
            <w:rStyle w:val="Hyperlink"/>
            <w:szCs w:val="20"/>
          </w:rPr>
          <w:t>2/15</w:t>
        </w:r>
      </w:hyperlink>
      <w:r>
        <w:rPr>
          <w:color w:val="000000"/>
          <w:szCs w:val="20"/>
        </w:rPr>
        <w:t xml:space="preserve">] </w:t>
      </w:r>
    </w:p>
    <w:p w:rsidR="00913967" w:rsidRDefault="00913967" w:rsidP="00DC1956">
      <w:pPr>
        <w:rPr>
          <w:color w:val="000000"/>
          <w:szCs w:val="20"/>
        </w:rPr>
      </w:pPr>
    </w:p>
    <w:p w:rsidR="00913967" w:rsidRDefault="00913967" w:rsidP="00DC1956">
      <w:pPr>
        <w:rPr>
          <w:color w:val="000000"/>
          <w:szCs w:val="20"/>
        </w:rPr>
      </w:pPr>
      <w:r w:rsidRPr="00913967">
        <w:rPr>
          <w:b/>
          <w:color w:val="000000"/>
          <w:szCs w:val="20"/>
        </w:rPr>
        <w:t>Atkinson Was Waiting To Hear “Opinions Of Leaders” Before Making Decision On Campaign.</w:t>
      </w:r>
      <w:r>
        <w:rPr>
          <w:color w:val="000000"/>
          <w:szCs w:val="20"/>
        </w:rPr>
        <w:t xml:space="preserve"> “</w:t>
      </w:r>
      <w:r w:rsidRPr="00913967">
        <w:rPr>
          <w:color w:val="000000"/>
          <w:szCs w:val="20"/>
        </w:rPr>
        <w:t xml:space="preserve">First up, Republican Jacquie Atkinson is deciding </w:t>
      </w:r>
      <w:r>
        <w:rPr>
          <w:color w:val="000000"/>
          <w:szCs w:val="20"/>
        </w:rPr>
        <w:t>‘</w:t>
      </w:r>
      <w:r w:rsidRPr="00913967">
        <w:rPr>
          <w:color w:val="000000"/>
          <w:szCs w:val="20"/>
        </w:rPr>
        <w:t>in the next few weeks</w:t>
      </w:r>
      <w:r>
        <w:rPr>
          <w:color w:val="000000"/>
          <w:szCs w:val="20"/>
        </w:rPr>
        <w:t xml:space="preserve">’ whether she plans to run for </w:t>
      </w:r>
      <w:r w:rsidRPr="00913967">
        <w:rPr>
          <w:color w:val="000000"/>
          <w:szCs w:val="20"/>
        </w:rPr>
        <w:t xml:space="preserve">Congressman Scott Peters’ seat in 2016. She says she is waiting to hear the </w:t>
      </w:r>
      <w:r>
        <w:rPr>
          <w:color w:val="000000"/>
          <w:szCs w:val="20"/>
        </w:rPr>
        <w:t>‘</w:t>
      </w:r>
      <w:r w:rsidRPr="00913967">
        <w:rPr>
          <w:color w:val="000000"/>
          <w:szCs w:val="20"/>
        </w:rPr>
        <w:t>opinions of leaders in my community.</w:t>
      </w:r>
      <w:r>
        <w:rPr>
          <w:color w:val="000000"/>
          <w:szCs w:val="20"/>
        </w:rPr>
        <w:t xml:space="preserve">’” [San Diego LGBT Weekly, </w:t>
      </w:r>
      <w:hyperlink r:id="rId13" w:history="1">
        <w:r w:rsidRPr="00913967">
          <w:rPr>
            <w:rStyle w:val="Hyperlink"/>
            <w:szCs w:val="20"/>
          </w:rPr>
          <w:t>2/26/15</w:t>
        </w:r>
      </w:hyperlink>
      <w:r>
        <w:rPr>
          <w:color w:val="000000"/>
          <w:szCs w:val="20"/>
        </w:rPr>
        <w:t xml:space="preserve">] </w:t>
      </w:r>
    </w:p>
    <w:p w:rsidR="00F25740" w:rsidRDefault="00F25740" w:rsidP="00F25740">
      <w:pPr>
        <w:rPr>
          <w:color w:val="000000"/>
          <w:szCs w:val="20"/>
        </w:rPr>
      </w:pPr>
    </w:p>
    <w:p w:rsidR="00C94D59" w:rsidRDefault="00244233" w:rsidP="00F25740">
      <w:pPr>
        <w:rPr>
          <w:color w:val="000000"/>
          <w:szCs w:val="20"/>
        </w:rPr>
      </w:pPr>
      <w:r>
        <w:rPr>
          <w:b/>
          <w:color w:val="000000"/>
          <w:szCs w:val="20"/>
        </w:rPr>
        <w:t>C</w:t>
      </w:r>
      <w:r w:rsidR="00C94D59" w:rsidRPr="00C94D59">
        <w:rPr>
          <w:b/>
          <w:color w:val="000000"/>
          <w:szCs w:val="20"/>
        </w:rPr>
        <w:t>ited Her Military Experience As Reason To Run.</w:t>
      </w:r>
      <w:r w:rsidR="00C94D59">
        <w:rPr>
          <w:color w:val="000000"/>
          <w:szCs w:val="20"/>
        </w:rPr>
        <w:t xml:space="preserve"> “‘</w:t>
      </w:r>
      <w:r w:rsidR="00C94D59" w:rsidRPr="00C94D59">
        <w:rPr>
          <w:color w:val="000000"/>
          <w:szCs w:val="20"/>
        </w:rPr>
        <w:t xml:space="preserve">As a Marine Corps combat veteran, I am very concerned about the direction of our country. That is why I’m taking the time to seriously listen and </w:t>
      </w:r>
      <w:r w:rsidR="00C94D59" w:rsidRPr="00C94D59">
        <w:rPr>
          <w:color w:val="000000"/>
          <w:szCs w:val="20"/>
        </w:rPr>
        <w:lastRenderedPageBreak/>
        <w:t>consider the opinions of leaders in my community,</w:t>
      </w:r>
      <w:r w:rsidR="00C94D59">
        <w:rPr>
          <w:color w:val="000000"/>
          <w:szCs w:val="20"/>
        </w:rPr>
        <w:t>’</w:t>
      </w:r>
      <w:r w:rsidR="00C94D59" w:rsidRPr="00C94D59">
        <w:rPr>
          <w:color w:val="000000"/>
          <w:szCs w:val="20"/>
        </w:rPr>
        <w:t xml:space="preserve"> Atkinson said in a statement to The Hill.</w:t>
      </w:r>
      <w:r w:rsidR="00C94D59">
        <w:rPr>
          <w:color w:val="000000"/>
          <w:szCs w:val="20"/>
        </w:rPr>
        <w:t>”</w:t>
      </w:r>
      <w:r w:rsidR="00C94D59" w:rsidRPr="00C94D59">
        <w:rPr>
          <w:color w:val="000000"/>
          <w:szCs w:val="20"/>
        </w:rPr>
        <w:t xml:space="preserve"> </w:t>
      </w:r>
      <w:r w:rsidR="00C94D59">
        <w:rPr>
          <w:color w:val="000000"/>
          <w:szCs w:val="20"/>
        </w:rPr>
        <w:t xml:space="preserve">[The Hill, </w:t>
      </w:r>
      <w:hyperlink r:id="rId14" w:history="1">
        <w:r w:rsidR="00C94D59" w:rsidRPr="00C94D59">
          <w:rPr>
            <w:rStyle w:val="Hyperlink"/>
            <w:szCs w:val="20"/>
          </w:rPr>
          <w:t>2/26/14</w:t>
        </w:r>
      </w:hyperlink>
      <w:r w:rsidR="00C94D59">
        <w:rPr>
          <w:color w:val="000000"/>
          <w:szCs w:val="20"/>
        </w:rPr>
        <w:t>]</w:t>
      </w:r>
    </w:p>
    <w:p w:rsidR="00C94D59" w:rsidRDefault="00C94D59" w:rsidP="00F25740">
      <w:pPr>
        <w:rPr>
          <w:color w:val="000000"/>
          <w:szCs w:val="20"/>
        </w:rPr>
      </w:pPr>
    </w:p>
    <w:p w:rsidR="00C94D59" w:rsidRDefault="00C94D59" w:rsidP="000E50FE">
      <w:pPr>
        <w:pStyle w:val="Heading2"/>
      </w:pPr>
      <w:r>
        <w:t xml:space="preserve">Served In </w:t>
      </w:r>
      <w:proofErr w:type="gramStart"/>
      <w:r>
        <w:t>The</w:t>
      </w:r>
      <w:proofErr w:type="gramEnd"/>
      <w:r>
        <w:t xml:space="preserve"> Marines </w:t>
      </w:r>
      <w:r w:rsidR="00244233">
        <w:t>As Explosive Device Expert And Platoon Leader In</w:t>
      </w:r>
      <w:r w:rsidR="00DA48F6">
        <w:t xml:space="preserve"> Iraq</w:t>
      </w:r>
    </w:p>
    <w:p w:rsidR="000E50FE" w:rsidRDefault="000E50FE" w:rsidP="00F25740">
      <w:pPr>
        <w:rPr>
          <w:color w:val="000000"/>
          <w:szCs w:val="20"/>
        </w:rPr>
      </w:pPr>
    </w:p>
    <w:p w:rsidR="000E50FE" w:rsidRDefault="000E50FE" w:rsidP="00F25740">
      <w:pPr>
        <w:rPr>
          <w:color w:val="000000"/>
          <w:szCs w:val="20"/>
        </w:rPr>
      </w:pPr>
      <w:r w:rsidRPr="000E50FE">
        <w:rPr>
          <w:b/>
          <w:color w:val="000000"/>
          <w:szCs w:val="20"/>
        </w:rPr>
        <w:t>2002: Served As Commander Of Bridget Platoon.</w:t>
      </w:r>
      <w:r>
        <w:rPr>
          <w:b/>
          <w:color w:val="000000"/>
          <w:szCs w:val="20"/>
        </w:rPr>
        <w:t xml:space="preserve"> </w:t>
      </w:r>
      <w:r>
        <w:rPr>
          <w:color w:val="000000"/>
          <w:szCs w:val="20"/>
        </w:rPr>
        <w:t>“‘</w:t>
      </w:r>
      <w:r w:rsidRPr="000E50FE">
        <w:rPr>
          <w:color w:val="000000"/>
          <w:szCs w:val="20"/>
        </w:rPr>
        <w:t>I can't believe we got it done so fast. I am so proud of my Marines,</w:t>
      </w:r>
      <w:r>
        <w:rPr>
          <w:color w:val="000000"/>
          <w:szCs w:val="20"/>
        </w:rPr>
        <w:t>’</w:t>
      </w:r>
      <w:r w:rsidRPr="000E50FE">
        <w:rPr>
          <w:color w:val="000000"/>
          <w:szCs w:val="20"/>
        </w:rPr>
        <w:t xml:space="preserve"> said 2nd Lt. Jacqueline Atkinson, commander of Bridge Platoon, A Company, 7th Engineer Support Battalion, referring to the bridge-building phase of Desert Scimitar, the 1st Marine Division's capstone exercise</w:t>
      </w:r>
      <w:r>
        <w:rPr>
          <w:color w:val="000000"/>
          <w:szCs w:val="20"/>
        </w:rPr>
        <w:t xml:space="preserve">.” [Marine Corps Base Camp Pendleton News, </w:t>
      </w:r>
      <w:hyperlink r:id="rId15" w:history="1">
        <w:r w:rsidRPr="000E50FE">
          <w:rPr>
            <w:rStyle w:val="Hyperlink"/>
            <w:szCs w:val="20"/>
          </w:rPr>
          <w:t>5/</w:t>
        </w:r>
        <w:r w:rsidR="00DA48F6">
          <w:rPr>
            <w:rStyle w:val="Hyperlink"/>
            <w:szCs w:val="20"/>
          </w:rPr>
          <w:t>0</w:t>
        </w:r>
        <w:r w:rsidRPr="000E50FE">
          <w:rPr>
            <w:rStyle w:val="Hyperlink"/>
            <w:szCs w:val="20"/>
          </w:rPr>
          <w:t>2/02</w:t>
        </w:r>
      </w:hyperlink>
      <w:r>
        <w:rPr>
          <w:color w:val="000000"/>
          <w:szCs w:val="20"/>
        </w:rPr>
        <w:t xml:space="preserve">] </w:t>
      </w:r>
    </w:p>
    <w:p w:rsidR="00C94D59" w:rsidRDefault="00C94D59" w:rsidP="00F25740">
      <w:pPr>
        <w:rPr>
          <w:color w:val="000000"/>
          <w:szCs w:val="20"/>
        </w:rPr>
      </w:pPr>
    </w:p>
    <w:p w:rsidR="00C94D59" w:rsidRDefault="000E50FE" w:rsidP="000F57A7">
      <w:pPr>
        <w:ind w:left="360"/>
        <w:rPr>
          <w:color w:val="000000"/>
          <w:szCs w:val="20"/>
        </w:rPr>
      </w:pPr>
      <w:r w:rsidRPr="000E50FE">
        <w:rPr>
          <w:b/>
          <w:color w:val="000000"/>
          <w:szCs w:val="20"/>
        </w:rPr>
        <w:t>2003: Deployed To Iraq.</w:t>
      </w:r>
      <w:r>
        <w:rPr>
          <w:color w:val="000000"/>
          <w:szCs w:val="20"/>
        </w:rPr>
        <w:t xml:space="preserve"> “</w:t>
      </w:r>
      <w:r w:rsidR="00C94D59" w:rsidRPr="00C94D59">
        <w:rPr>
          <w:color w:val="000000"/>
          <w:szCs w:val="20"/>
        </w:rPr>
        <w:t xml:space="preserve">In the end of 2003 I was deployed to Iraq and the beginning of the deployment there was down time in Kuwait, I began smoking more and actually began purchasing packs at our </w:t>
      </w:r>
      <w:proofErr w:type="spellStart"/>
      <w:proofErr w:type="gramStart"/>
      <w:r w:rsidR="00C94D59" w:rsidRPr="00C94D59">
        <w:rPr>
          <w:color w:val="000000"/>
          <w:szCs w:val="20"/>
        </w:rPr>
        <w:t>px</w:t>
      </w:r>
      <w:proofErr w:type="spellEnd"/>
      <w:proofErr w:type="gramEnd"/>
      <w:r w:rsidR="00C94D59" w:rsidRPr="00C94D59">
        <w:rPr>
          <w:color w:val="000000"/>
          <w:szCs w:val="20"/>
        </w:rPr>
        <w:t xml:space="preserve"> or bummed smokes off other officers.  This was a very rare sight to see however because until this deployment, it was never very acceptable for officers to smoke.  Once we entered into Iraq I found that I began smoking almost a half pack a day of cigarettes.  When we couldn't get American brands we bought the local smokes off of the Iraqi's. After my tour in the end of 2003 when I returned back to the States</w:t>
      </w:r>
      <w:r w:rsidR="00C94D59">
        <w:rPr>
          <w:color w:val="000000"/>
          <w:szCs w:val="20"/>
        </w:rPr>
        <w:t xml:space="preserve"> </w:t>
      </w:r>
      <w:r w:rsidR="00C94D59" w:rsidRPr="00C94D59">
        <w:rPr>
          <w:color w:val="000000"/>
          <w:szCs w:val="20"/>
        </w:rPr>
        <w:t>I continued to smoke socially</w:t>
      </w:r>
      <w:r w:rsidR="00C94D59">
        <w:rPr>
          <w:color w:val="000000"/>
          <w:szCs w:val="20"/>
        </w:rPr>
        <w:t>.</w:t>
      </w:r>
      <w:r>
        <w:rPr>
          <w:color w:val="000000"/>
          <w:szCs w:val="20"/>
        </w:rPr>
        <w:t>”</w:t>
      </w:r>
      <w:r w:rsidR="00C94D59">
        <w:rPr>
          <w:color w:val="000000"/>
          <w:szCs w:val="20"/>
        </w:rPr>
        <w:t xml:space="preserve"> </w:t>
      </w:r>
      <w:r>
        <w:rPr>
          <w:color w:val="000000"/>
          <w:szCs w:val="20"/>
        </w:rPr>
        <w:t xml:space="preserve">[Triathlon Club San Diego, </w:t>
      </w:r>
      <w:hyperlink r:id="rId16" w:history="1">
        <w:r w:rsidRPr="000E50FE">
          <w:rPr>
            <w:rStyle w:val="Hyperlink"/>
            <w:szCs w:val="20"/>
          </w:rPr>
          <w:t>5/14/08</w:t>
        </w:r>
      </w:hyperlink>
      <w:r>
        <w:rPr>
          <w:color w:val="000000"/>
          <w:szCs w:val="20"/>
        </w:rPr>
        <w:t>]</w:t>
      </w:r>
    </w:p>
    <w:p w:rsidR="000E50FE" w:rsidRDefault="000E50FE" w:rsidP="00F25740">
      <w:pPr>
        <w:rPr>
          <w:color w:val="000000"/>
          <w:szCs w:val="20"/>
        </w:rPr>
      </w:pPr>
    </w:p>
    <w:p w:rsidR="000E50FE" w:rsidRDefault="000E50FE" w:rsidP="000F57A7">
      <w:pPr>
        <w:ind w:left="360"/>
        <w:rPr>
          <w:color w:val="000000"/>
          <w:szCs w:val="20"/>
        </w:rPr>
      </w:pPr>
      <w:r w:rsidRPr="00C94D59">
        <w:rPr>
          <w:b/>
          <w:color w:val="000000"/>
          <w:szCs w:val="20"/>
        </w:rPr>
        <w:t xml:space="preserve">Was An Explosive Device Expert Who Served As Platoon Leader In </w:t>
      </w:r>
      <w:proofErr w:type="gramStart"/>
      <w:r w:rsidRPr="00C94D59">
        <w:rPr>
          <w:b/>
          <w:color w:val="000000"/>
          <w:szCs w:val="20"/>
        </w:rPr>
        <w:t>Iraq.</w:t>
      </w:r>
      <w:proofErr w:type="gramEnd"/>
      <w:r>
        <w:rPr>
          <w:color w:val="000000"/>
          <w:szCs w:val="20"/>
        </w:rPr>
        <w:t xml:space="preserve"> “</w:t>
      </w:r>
      <w:r w:rsidRPr="00C94D59">
        <w:rPr>
          <w:color w:val="000000"/>
          <w:szCs w:val="20"/>
        </w:rPr>
        <w:t>Atkinson is an expert in improvised explosive devices and served as a platoon commander in Iraq. After being wounded, she came back to Camp Pendleton, outside of San Diego, and has lived in the city ever since, continuing to work as an adviser on asymmetric warfare since.</w:t>
      </w:r>
      <w:r>
        <w:rPr>
          <w:color w:val="000000"/>
          <w:szCs w:val="20"/>
        </w:rPr>
        <w:t xml:space="preserve">”[The Hill, </w:t>
      </w:r>
      <w:hyperlink r:id="rId17" w:history="1">
        <w:r w:rsidRPr="00C94D59">
          <w:rPr>
            <w:rStyle w:val="Hyperlink"/>
            <w:szCs w:val="20"/>
          </w:rPr>
          <w:t>2/26/14</w:t>
        </w:r>
      </w:hyperlink>
      <w:r>
        <w:rPr>
          <w:color w:val="000000"/>
          <w:szCs w:val="20"/>
        </w:rPr>
        <w:t xml:space="preserve">] </w:t>
      </w:r>
    </w:p>
    <w:p w:rsidR="006A480A" w:rsidRDefault="006A480A" w:rsidP="00244233">
      <w:pPr>
        <w:rPr>
          <w:b/>
          <w:color w:val="000000"/>
          <w:szCs w:val="20"/>
        </w:rPr>
      </w:pPr>
    </w:p>
    <w:p w:rsidR="00244233" w:rsidRDefault="00244233" w:rsidP="00244233">
      <w:pPr>
        <w:rPr>
          <w:color w:val="000000"/>
          <w:szCs w:val="20"/>
        </w:rPr>
      </w:pPr>
      <w:r w:rsidRPr="000E50FE">
        <w:rPr>
          <w:b/>
          <w:color w:val="000000"/>
          <w:szCs w:val="20"/>
        </w:rPr>
        <w:t>2000: Attended Officer Candidate School.</w:t>
      </w:r>
      <w:r>
        <w:rPr>
          <w:color w:val="000000"/>
          <w:szCs w:val="20"/>
        </w:rPr>
        <w:t xml:space="preserve"> “</w:t>
      </w:r>
      <w:r w:rsidRPr="00C94D59">
        <w:rPr>
          <w:color w:val="000000"/>
          <w:szCs w:val="20"/>
        </w:rPr>
        <w:t xml:space="preserve">After graduating college I joined the United States Marine Corps and I attended Officer Candidate </w:t>
      </w:r>
      <w:proofErr w:type="gramStart"/>
      <w:r w:rsidRPr="00C94D59">
        <w:rPr>
          <w:color w:val="000000"/>
          <w:szCs w:val="20"/>
        </w:rPr>
        <w:t>school</w:t>
      </w:r>
      <w:proofErr w:type="gramEnd"/>
      <w:r w:rsidRPr="00C94D59">
        <w:rPr>
          <w:color w:val="000000"/>
          <w:szCs w:val="20"/>
        </w:rPr>
        <w:t xml:space="preserve"> in 2000.  At the end of my training I became stationed at Camp Pendleton as a young 2ndLt Combat Engineer Officer.</w:t>
      </w:r>
      <w:r>
        <w:rPr>
          <w:color w:val="000000"/>
          <w:szCs w:val="20"/>
        </w:rPr>
        <w:t xml:space="preserve">” [Triathlon Club San Diego, </w:t>
      </w:r>
      <w:hyperlink r:id="rId18" w:history="1">
        <w:r w:rsidRPr="000E50FE">
          <w:rPr>
            <w:rStyle w:val="Hyperlink"/>
            <w:szCs w:val="20"/>
          </w:rPr>
          <w:t>5/14/08</w:t>
        </w:r>
      </w:hyperlink>
      <w:r>
        <w:rPr>
          <w:color w:val="000000"/>
          <w:szCs w:val="20"/>
        </w:rPr>
        <w:t xml:space="preserve">] </w:t>
      </w:r>
    </w:p>
    <w:p w:rsidR="000E50FE" w:rsidRDefault="000E50FE" w:rsidP="00F25740">
      <w:pPr>
        <w:rPr>
          <w:color w:val="000000"/>
          <w:szCs w:val="20"/>
        </w:rPr>
      </w:pPr>
    </w:p>
    <w:p w:rsidR="000E50FE" w:rsidRDefault="000E50FE" w:rsidP="000E50FE">
      <w:pPr>
        <w:pStyle w:val="Heading2"/>
      </w:pPr>
      <w:r>
        <w:t xml:space="preserve">Involved In Iron Man </w:t>
      </w:r>
      <w:proofErr w:type="gramStart"/>
      <w:r>
        <w:t>And</w:t>
      </w:r>
      <w:proofErr w:type="gramEnd"/>
      <w:r>
        <w:t xml:space="preserve"> Marathons </w:t>
      </w:r>
      <w:r w:rsidR="00164BCE">
        <w:t xml:space="preserve">After War Injury </w:t>
      </w:r>
    </w:p>
    <w:p w:rsidR="000E50FE" w:rsidRDefault="000E50FE" w:rsidP="00F25740">
      <w:pPr>
        <w:rPr>
          <w:color w:val="000000"/>
          <w:szCs w:val="20"/>
        </w:rPr>
      </w:pPr>
    </w:p>
    <w:p w:rsidR="00C94D59" w:rsidRDefault="00164BCE" w:rsidP="00F25740">
      <w:pPr>
        <w:rPr>
          <w:color w:val="000000"/>
          <w:szCs w:val="20"/>
        </w:rPr>
      </w:pPr>
      <w:proofErr w:type="gramStart"/>
      <w:r w:rsidRPr="00164BCE">
        <w:rPr>
          <w:b/>
          <w:color w:val="000000"/>
          <w:szCs w:val="20"/>
        </w:rPr>
        <w:t>Inspired To Begin Iron Man Competitions While In Hospital Recovering From War Injurers.</w:t>
      </w:r>
      <w:proofErr w:type="gramEnd"/>
      <w:r w:rsidRPr="00164BCE">
        <w:rPr>
          <w:b/>
          <w:color w:val="000000"/>
          <w:szCs w:val="20"/>
        </w:rPr>
        <w:t xml:space="preserve"> </w:t>
      </w:r>
      <w:r>
        <w:rPr>
          <w:color w:val="000000"/>
          <w:szCs w:val="20"/>
        </w:rPr>
        <w:t>“</w:t>
      </w:r>
      <w:r w:rsidR="000E50FE" w:rsidRPr="000E50FE">
        <w:rPr>
          <w:color w:val="000000"/>
          <w:szCs w:val="20"/>
        </w:rPr>
        <w:t xml:space="preserve">I left Iraq via a hospital in Madrid Spain, there I had many magazines to read and came across one that had an article about the World Championships in Kona. I began to read about the sport and something about it really attracted me and I thought how great it would be to accomplish an Ironman.  The only problem was I was not a very good swimmer, I did not own a bike nor had I ever been on a road bike and a marathon seemed unattainable, let alone an entire Ironman.  In April 2005 I jumped into the pool at MCAS Miramar for my first time to experience </w:t>
      </w:r>
      <w:r w:rsidR="0095154F">
        <w:rPr>
          <w:color w:val="000000"/>
          <w:szCs w:val="20"/>
        </w:rPr>
        <w:t>‘</w:t>
      </w:r>
      <w:r w:rsidR="000E50FE" w:rsidRPr="000E50FE">
        <w:rPr>
          <w:color w:val="000000"/>
          <w:szCs w:val="20"/>
        </w:rPr>
        <w:t>lap swimming</w:t>
      </w:r>
      <w:r w:rsidR="0095154F">
        <w:rPr>
          <w:color w:val="000000"/>
          <w:szCs w:val="20"/>
        </w:rPr>
        <w:t>’</w:t>
      </w:r>
      <w:r w:rsidR="000E50FE" w:rsidRPr="000E50FE">
        <w:rPr>
          <w:color w:val="000000"/>
          <w:szCs w:val="20"/>
        </w:rPr>
        <w:t>.  It was such an odd concept to me at the time and could barely make it 25 meters my first try.  I went everyday and finally after a swim buoy was introduced to me by laughing lifeguards, it was my first step in order to complete a sprint triathlon that spring.</w:t>
      </w:r>
      <w:r w:rsidR="0095154F">
        <w:rPr>
          <w:color w:val="000000"/>
          <w:szCs w:val="20"/>
        </w:rPr>
        <w:t>’</w:t>
      </w:r>
      <w:r>
        <w:rPr>
          <w:color w:val="000000"/>
          <w:szCs w:val="20"/>
        </w:rPr>
        <w:t>”</w:t>
      </w:r>
      <w:r w:rsidR="000E50FE" w:rsidRPr="000E50FE">
        <w:rPr>
          <w:color w:val="000000"/>
          <w:szCs w:val="20"/>
        </w:rPr>
        <w:t xml:space="preserve">  </w:t>
      </w:r>
      <w:r>
        <w:rPr>
          <w:color w:val="000000"/>
          <w:szCs w:val="20"/>
        </w:rPr>
        <w:t xml:space="preserve">[Triathlon Club San Diego, </w:t>
      </w:r>
      <w:hyperlink r:id="rId19" w:history="1">
        <w:r w:rsidRPr="000E50FE">
          <w:rPr>
            <w:rStyle w:val="Hyperlink"/>
            <w:szCs w:val="20"/>
          </w:rPr>
          <w:t>5/14/08</w:t>
        </w:r>
      </w:hyperlink>
      <w:r>
        <w:rPr>
          <w:color w:val="000000"/>
          <w:szCs w:val="20"/>
        </w:rPr>
        <w:t>]</w:t>
      </w:r>
    </w:p>
    <w:p w:rsidR="00164BCE" w:rsidRDefault="00164BCE" w:rsidP="00F25740">
      <w:pPr>
        <w:rPr>
          <w:color w:val="000000"/>
          <w:szCs w:val="20"/>
        </w:rPr>
      </w:pPr>
    </w:p>
    <w:p w:rsidR="00164BCE" w:rsidRDefault="0095154F" w:rsidP="00F25740">
      <w:pPr>
        <w:rPr>
          <w:color w:val="000000"/>
          <w:szCs w:val="20"/>
        </w:rPr>
      </w:pPr>
      <w:r>
        <w:rPr>
          <w:b/>
          <w:color w:val="000000"/>
          <w:szCs w:val="20"/>
        </w:rPr>
        <w:t xml:space="preserve">Alumna </w:t>
      </w:r>
      <w:proofErr w:type="gramStart"/>
      <w:r>
        <w:rPr>
          <w:b/>
          <w:color w:val="000000"/>
          <w:szCs w:val="20"/>
        </w:rPr>
        <w:t>Of</w:t>
      </w:r>
      <w:proofErr w:type="gramEnd"/>
      <w:r>
        <w:rPr>
          <w:b/>
          <w:color w:val="000000"/>
          <w:szCs w:val="20"/>
        </w:rPr>
        <w:t xml:space="preserve"> </w:t>
      </w:r>
      <w:r w:rsidR="00164BCE" w:rsidRPr="00164BCE">
        <w:rPr>
          <w:b/>
          <w:color w:val="000000"/>
          <w:szCs w:val="20"/>
        </w:rPr>
        <w:t>Wounded Warrior</w:t>
      </w:r>
      <w:r>
        <w:rPr>
          <w:b/>
          <w:color w:val="000000"/>
          <w:szCs w:val="20"/>
        </w:rPr>
        <w:t xml:space="preserve"> Organization</w:t>
      </w:r>
      <w:r w:rsidR="00164BCE" w:rsidRPr="00164BCE">
        <w:rPr>
          <w:b/>
          <w:color w:val="000000"/>
          <w:szCs w:val="20"/>
        </w:rPr>
        <w:t>.</w:t>
      </w:r>
      <w:r w:rsidR="00164BCE">
        <w:rPr>
          <w:color w:val="000000"/>
          <w:szCs w:val="20"/>
        </w:rPr>
        <w:t xml:space="preserve"> “</w:t>
      </w:r>
      <w:r w:rsidR="00164BCE" w:rsidRPr="00164BCE">
        <w:rPr>
          <w:color w:val="000000"/>
          <w:szCs w:val="20"/>
        </w:rPr>
        <w:t>Atkinson served as a Marine platoon commander and company commander in Iraq and is a Wounded Warrior alumna, according to a biography provided by Knepper. She was honorably discharged and then took a job as a portfolio manager for the Joint Improvised Explosives Device Defeat Organization, where she works on reducing the impacts of improvised explosive devices</w:t>
      </w:r>
      <w:r w:rsidR="00164BCE">
        <w:rPr>
          <w:color w:val="000000"/>
          <w:szCs w:val="20"/>
        </w:rPr>
        <w:t xml:space="preserve">.” [KPBS, </w:t>
      </w:r>
      <w:hyperlink r:id="rId20" w:history="1">
        <w:r w:rsidR="00164BCE" w:rsidRPr="00164BCE">
          <w:rPr>
            <w:rStyle w:val="Hyperlink"/>
            <w:szCs w:val="20"/>
          </w:rPr>
          <w:t>3/</w:t>
        </w:r>
        <w:r w:rsidR="00DA48F6">
          <w:rPr>
            <w:rStyle w:val="Hyperlink"/>
            <w:szCs w:val="20"/>
          </w:rPr>
          <w:t>0</w:t>
        </w:r>
        <w:r w:rsidR="00164BCE" w:rsidRPr="00164BCE">
          <w:rPr>
            <w:rStyle w:val="Hyperlink"/>
            <w:szCs w:val="20"/>
          </w:rPr>
          <w:t>2/15</w:t>
        </w:r>
      </w:hyperlink>
      <w:r w:rsidR="00164BCE">
        <w:rPr>
          <w:color w:val="000000"/>
          <w:szCs w:val="20"/>
        </w:rPr>
        <w:t xml:space="preserve">] </w:t>
      </w:r>
    </w:p>
    <w:p w:rsidR="004726E5" w:rsidRDefault="004726E5" w:rsidP="00F25740">
      <w:pPr>
        <w:rPr>
          <w:color w:val="000000"/>
          <w:szCs w:val="20"/>
        </w:rPr>
      </w:pPr>
    </w:p>
    <w:p w:rsidR="004726E5" w:rsidRDefault="004726E5" w:rsidP="00D6079C">
      <w:pPr>
        <w:ind w:left="360"/>
        <w:rPr>
          <w:color w:val="000000"/>
          <w:szCs w:val="20"/>
        </w:rPr>
      </w:pPr>
      <w:r w:rsidRPr="004726E5">
        <w:rPr>
          <w:b/>
          <w:color w:val="000000"/>
          <w:szCs w:val="20"/>
        </w:rPr>
        <w:t>Wounded Warrior Project Is A Charity Focused On Helping Wounded Veterans.</w:t>
      </w:r>
      <w:r>
        <w:rPr>
          <w:color w:val="000000"/>
          <w:szCs w:val="20"/>
        </w:rPr>
        <w:t xml:space="preserve"> “</w:t>
      </w:r>
      <w:r w:rsidRPr="004726E5">
        <w:rPr>
          <w:color w:val="000000"/>
          <w:szCs w:val="20"/>
        </w:rPr>
        <w:t>Wounded Warrior Project® (WWP) serves veterans and service members who incurred a physical or mental injury, illness, or wound, co-incident to their military servi</w:t>
      </w:r>
      <w:bookmarkStart w:id="0" w:name="_GoBack"/>
      <w:bookmarkEnd w:id="0"/>
      <w:r w:rsidRPr="004726E5">
        <w:rPr>
          <w:color w:val="000000"/>
          <w:szCs w:val="20"/>
        </w:rPr>
        <w:t xml:space="preserve">ce on or after September 11, 2001 and their families. On that date, America watched in horror as approximately 3,000 people died including </w:t>
      </w:r>
      <w:r w:rsidRPr="004726E5">
        <w:rPr>
          <w:color w:val="000000"/>
          <w:szCs w:val="20"/>
        </w:rPr>
        <w:lastRenderedPageBreak/>
        <w:t>hundreds of firefighters and rescue workers. Many warriors note a sense of duty to volunteer for the military following these tragic events.</w:t>
      </w:r>
      <w:r>
        <w:rPr>
          <w:color w:val="000000"/>
          <w:szCs w:val="20"/>
        </w:rPr>
        <w:t xml:space="preserve">” [Wounded Warriors, accessed </w:t>
      </w:r>
      <w:hyperlink r:id="rId21" w:history="1">
        <w:r w:rsidRPr="004726E5">
          <w:rPr>
            <w:rStyle w:val="Hyperlink"/>
            <w:szCs w:val="20"/>
          </w:rPr>
          <w:t>3/19/15</w:t>
        </w:r>
      </w:hyperlink>
      <w:r>
        <w:rPr>
          <w:color w:val="000000"/>
          <w:szCs w:val="20"/>
        </w:rPr>
        <w:t xml:space="preserve">] </w:t>
      </w:r>
    </w:p>
    <w:p w:rsidR="000E50FE" w:rsidRDefault="000E50FE" w:rsidP="00F25740">
      <w:pPr>
        <w:rPr>
          <w:color w:val="000000"/>
          <w:szCs w:val="20"/>
        </w:rPr>
      </w:pPr>
    </w:p>
    <w:p w:rsidR="00DA48F6" w:rsidRDefault="00DA48F6" w:rsidP="00DA48F6">
      <w:pPr>
        <w:pStyle w:val="Heading2"/>
      </w:pPr>
      <w:r>
        <w:t>Actively Involved In San Diego LGBT Groups</w:t>
      </w:r>
      <w:r w:rsidR="0073214C">
        <w:t>, Including Human Rights Campaign</w:t>
      </w:r>
    </w:p>
    <w:p w:rsidR="00DA48F6" w:rsidRDefault="00DA48F6" w:rsidP="00DA48F6"/>
    <w:p w:rsidR="00DA48F6" w:rsidRDefault="0095154F" w:rsidP="00DA48F6">
      <w:r>
        <w:rPr>
          <w:b/>
        </w:rPr>
        <w:t>Performed</w:t>
      </w:r>
      <w:r w:rsidRPr="00DA48F6">
        <w:rPr>
          <w:b/>
        </w:rPr>
        <w:t xml:space="preserve"> </w:t>
      </w:r>
      <w:r w:rsidR="00DA48F6" w:rsidRPr="00DA48F6">
        <w:rPr>
          <w:b/>
        </w:rPr>
        <w:t>Military Outreach With The Human Rights Campaign.</w:t>
      </w:r>
      <w:r w:rsidR="00DA48F6">
        <w:t xml:space="preserve"> “</w:t>
      </w:r>
      <w:r w:rsidR="00DA48F6" w:rsidRPr="00DA48F6">
        <w:t>Is Atkinson the right candidate? Yes. I have known her for years, and consider her a friend. She is honorable and a patriot. When I started working with the Human Rights Campaign in San Diego, she helped me with outreach to members of the military, and has always been there to help LGBT causes.</w:t>
      </w:r>
      <w:r w:rsidR="00DA48F6">
        <w:t>” [</w:t>
      </w:r>
      <w:r>
        <w:t xml:space="preserve">Joel </w:t>
      </w:r>
      <w:proofErr w:type="spellStart"/>
      <w:r>
        <w:t>Trambley</w:t>
      </w:r>
      <w:proofErr w:type="spellEnd"/>
      <w:r>
        <w:t xml:space="preserve"> op-ed, </w:t>
      </w:r>
      <w:r w:rsidR="00DA48F6">
        <w:t xml:space="preserve">San Diego LGBT Weekly, </w:t>
      </w:r>
      <w:hyperlink r:id="rId22" w:history="1">
        <w:r w:rsidR="00DA48F6" w:rsidRPr="00DA48F6">
          <w:rPr>
            <w:rStyle w:val="Hyperlink"/>
          </w:rPr>
          <w:t>3/12/15</w:t>
        </w:r>
      </w:hyperlink>
      <w:r w:rsidR="00DA48F6">
        <w:t xml:space="preserve">] </w:t>
      </w:r>
    </w:p>
    <w:p w:rsidR="00DA48F6" w:rsidRDefault="00DA48F6" w:rsidP="00DA48F6"/>
    <w:p w:rsidR="00DA48F6" w:rsidRDefault="00DA48F6" w:rsidP="00DA48F6">
      <w:proofErr w:type="gramStart"/>
      <w:r w:rsidRPr="00DA48F6">
        <w:rPr>
          <w:b/>
        </w:rPr>
        <w:t>Attended Victory Fund GLBT Candidate Conference.</w:t>
      </w:r>
      <w:proofErr w:type="gramEnd"/>
      <w:r>
        <w:t xml:space="preserve"> “</w:t>
      </w:r>
      <w:r w:rsidRPr="00DA48F6">
        <w:t xml:space="preserve">While Chris Ward starts out 2015 as an even stronger clear frontrunner for City Council seat No. 3 in 2016, Anthony Bernal says he is still staying in the race and Laurie </w:t>
      </w:r>
      <w:proofErr w:type="spellStart"/>
      <w:r w:rsidRPr="00DA48F6">
        <w:t>Coskey</w:t>
      </w:r>
      <w:proofErr w:type="spellEnd"/>
      <w:r w:rsidRPr="00DA48F6">
        <w:t xml:space="preserve"> tells me she is still a </w:t>
      </w:r>
      <w:r w:rsidR="0095154F">
        <w:t>‘</w:t>
      </w:r>
      <w:r w:rsidRPr="00DA48F6">
        <w:t>possible</w:t>
      </w:r>
      <w:r w:rsidR="0095154F">
        <w:t>’</w:t>
      </w:r>
      <w:r w:rsidRPr="00DA48F6">
        <w:t xml:space="preserve"> candidate. Former Marine Captain Jacque Atkinson, who recently returned from a Victory Fund GLBT candidates’ conference, looks like she would be the only candidate from our community for Toni Atkins’ assembly seat as the other two strong possible candidates while pro-gay, are heterosexual.</w:t>
      </w:r>
      <w:r>
        <w:t>” [</w:t>
      </w:r>
      <w:r w:rsidR="006A480A">
        <w:t xml:space="preserve">Nicole Murray Ramirez op-ed, </w:t>
      </w:r>
      <w:r>
        <w:t xml:space="preserve">San Diego LGBT Weekly, </w:t>
      </w:r>
      <w:hyperlink r:id="rId23" w:history="1">
        <w:r w:rsidRPr="00DA48F6">
          <w:rPr>
            <w:rStyle w:val="Hyperlink"/>
          </w:rPr>
          <w:t>1/22/15</w:t>
        </w:r>
      </w:hyperlink>
      <w:r>
        <w:t xml:space="preserve">] </w:t>
      </w:r>
    </w:p>
    <w:p w:rsidR="005A7266" w:rsidRDefault="005A7266" w:rsidP="00DA48F6"/>
    <w:p w:rsidR="005A7266" w:rsidRDefault="005A7266" w:rsidP="00DA48F6">
      <w:proofErr w:type="gramStart"/>
      <w:r w:rsidRPr="005A7266">
        <w:rPr>
          <w:b/>
        </w:rPr>
        <w:t>S</w:t>
      </w:r>
      <w:r w:rsidR="00184852">
        <w:rPr>
          <w:b/>
        </w:rPr>
        <w:t>at</w:t>
      </w:r>
      <w:r w:rsidRPr="005A7266">
        <w:rPr>
          <w:b/>
        </w:rPr>
        <w:t xml:space="preserve"> On The Boards Focused On LGBT Issues For The Mayor Of San Diego And The Sheriff.</w:t>
      </w:r>
      <w:proofErr w:type="gramEnd"/>
      <w:r>
        <w:t xml:space="preserve"> “</w:t>
      </w:r>
      <w:r w:rsidRPr="005A7266">
        <w:t>Atkinson is co-chair of the Sheriff’s LGBT Advisory Board and also sits on the Mayor’s Advisory Board.</w:t>
      </w:r>
      <w:r>
        <w:t xml:space="preserve">” [San Diego LGBT Weekly, </w:t>
      </w:r>
      <w:hyperlink r:id="rId24" w:history="1">
        <w:r w:rsidRPr="005A7266">
          <w:rPr>
            <w:rStyle w:val="Hyperlink"/>
          </w:rPr>
          <w:t>2/19/15</w:t>
        </w:r>
      </w:hyperlink>
      <w:r>
        <w:t xml:space="preserve">] </w:t>
      </w:r>
    </w:p>
    <w:p w:rsidR="005A7266" w:rsidRDefault="005A7266" w:rsidP="00DA48F6"/>
    <w:p w:rsidR="005A7266" w:rsidRPr="00DA48F6" w:rsidRDefault="0073214C" w:rsidP="005A7266">
      <w:pPr>
        <w:pStyle w:val="Heading2"/>
      </w:pPr>
      <w:r>
        <w:t>Had</w:t>
      </w:r>
      <w:r w:rsidR="005A7266">
        <w:t xml:space="preserve"> San Diego Republican </w:t>
      </w:r>
      <w:r>
        <w:t xml:space="preserve">Mayor Kevin </w:t>
      </w:r>
      <w:proofErr w:type="spellStart"/>
      <w:r>
        <w:t>Faulconer</w:t>
      </w:r>
      <w:proofErr w:type="spellEnd"/>
      <w:r>
        <w:t xml:space="preserve"> Attend Her Christmas Party Event</w:t>
      </w:r>
    </w:p>
    <w:p w:rsidR="00DA48F6" w:rsidRDefault="00DA48F6" w:rsidP="00F25740">
      <w:pPr>
        <w:rPr>
          <w:color w:val="000000"/>
          <w:szCs w:val="20"/>
        </w:rPr>
      </w:pPr>
    </w:p>
    <w:p w:rsidR="005A7266" w:rsidRDefault="005A7266" w:rsidP="00F25740">
      <w:pPr>
        <w:rPr>
          <w:color w:val="000000"/>
          <w:szCs w:val="20"/>
        </w:rPr>
      </w:pPr>
      <w:r w:rsidRPr="005A7266">
        <w:rPr>
          <w:b/>
          <w:color w:val="000000"/>
          <w:szCs w:val="20"/>
        </w:rPr>
        <w:t xml:space="preserve">San Diego Mayor Kevin </w:t>
      </w:r>
      <w:proofErr w:type="spellStart"/>
      <w:r w:rsidRPr="005A7266">
        <w:rPr>
          <w:b/>
          <w:color w:val="000000"/>
          <w:szCs w:val="20"/>
        </w:rPr>
        <w:t>Faulconer</w:t>
      </w:r>
      <w:proofErr w:type="spellEnd"/>
      <w:r w:rsidRPr="005A7266">
        <w:rPr>
          <w:b/>
          <w:color w:val="000000"/>
          <w:szCs w:val="20"/>
        </w:rPr>
        <w:t xml:space="preserve"> Attended Atkinson’s Christmas Party. </w:t>
      </w:r>
      <w:r>
        <w:rPr>
          <w:color w:val="000000"/>
          <w:szCs w:val="20"/>
        </w:rPr>
        <w:t>“</w:t>
      </w:r>
      <w:r w:rsidRPr="005A7266">
        <w:rPr>
          <w:color w:val="000000"/>
          <w:szCs w:val="20"/>
        </w:rPr>
        <w:t xml:space="preserve">Mayoral candidate Kevin </w:t>
      </w:r>
      <w:proofErr w:type="spellStart"/>
      <w:r w:rsidRPr="005A7266">
        <w:rPr>
          <w:color w:val="000000"/>
          <w:szCs w:val="20"/>
        </w:rPr>
        <w:t>Faulconer</w:t>
      </w:r>
      <w:proofErr w:type="spellEnd"/>
      <w:r w:rsidRPr="005A7266">
        <w:rPr>
          <w:color w:val="000000"/>
          <w:szCs w:val="20"/>
        </w:rPr>
        <w:t xml:space="preserve"> stopped by Marine Captain Jacque Atkinson’s and her girlfriend’s holiday party recently and will be taking a walk through Hillcrest this Friday that will end at Harvey Milk’s American Diner. </w:t>
      </w:r>
      <w:proofErr w:type="spellStart"/>
      <w:r w:rsidRPr="005A7266">
        <w:rPr>
          <w:color w:val="000000"/>
          <w:szCs w:val="20"/>
        </w:rPr>
        <w:t>Faulconer</w:t>
      </w:r>
      <w:proofErr w:type="spellEnd"/>
      <w:r w:rsidRPr="005A7266">
        <w:rPr>
          <w:color w:val="000000"/>
          <w:szCs w:val="20"/>
        </w:rPr>
        <w:t xml:space="preserve"> also contributed some grocery cards for the GLBT families and children in need for Christmas through Family Matters at The Center.</w:t>
      </w:r>
      <w:r>
        <w:rPr>
          <w:color w:val="000000"/>
          <w:szCs w:val="20"/>
        </w:rPr>
        <w:t xml:space="preserve">” [San Diego LGBT Weekly, </w:t>
      </w:r>
      <w:hyperlink r:id="rId25" w:history="1">
        <w:r w:rsidRPr="005A7266">
          <w:rPr>
            <w:rStyle w:val="Hyperlink"/>
            <w:szCs w:val="20"/>
          </w:rPr>
          <w:t>12/19/13</w:t>
        </w:r>
      </w:hyperlink>
      <w:r>
        <w:rPr>
          <w:color w:val="000000"/>
          <w:szCs w:val="20"/>
        </w:rPr>
        <w:t xml:space="preserve">] </w:t>
      </w:r>
    </w:p>
    <w:p w:rsidR="006A480A" w:rsidRDefault="006A480A" w:rsidP="00F25740">
      <w:pPr>
        <w:rPr>
          <w:color w:val="000000"/>
          <w:szCs w:val="20"/>
        </w:rPr>
      </w:pPr>
    </w:p>
    <w:p w:rsidR="006A480A" w:rsidRDefault="006A480A" w:rsidP="006A480A">
      <w:pPr>
        <w:pStyle w:val="Heading2"/>
      </w:pPr>
      <w:r>
        <w:t xml:space="preserve">Appointed California GOP Delegate </w:t>
      </w:r>
      <w:proofErr w:type="gramStart"/>
      <w:r>
        <w:t>By</w:t>
      </w:r>
      <w:proofErr w:type="gramEnd"/>
      <w:r>
        <w:t xml:space="preserve"> Carl </w:t>
      </w:r>
      <w:proofErr w:type="spellStart"/>
      <w:r>
        <w:t>DeMaio</w:t>
      </w:r>
      <w:proofErr w:type="spellEnd"/>
    </w:p>
    <w:p w:rsidR="005A7266" w:rsidRDefault="005A7266" w:rsidP="00F25740">
      <w:pPr>
        <w:rPr>
          <w:color w:val="000000"/>
          <w:szCs w:val="20"/>
        </w:rPr>
      </w:pPr>
    </w:p>
    <w:p w:rsidR="005A7266" w:rsidRDefault="00A0329D" w:rsidP="00A0329D">
      <w:pPr>
        <w:rPr>
          <w:color w:val="000000"/>
          <w:szCs w:val="20"/>
        </w:rPr>
      </w:pPr>
      <w:r w:rsidRPr="00A0329D">
        <w:rPr>
          <w:b/>
          <w:color w:val="000000"/>
          <w:szCs w:val="20"/>
        </w:rPr>
        <w:t xml:space="preserve">Carl </w:t>
      </w:r>
      <w:proofErr w:type="spellStart"/>
      <w:r w:rsidRPr="00A0329D">
        <w:rPr>
          <w:b/>
          <w:color w:val="000000"/>
          <w:szCs w:val="20"/>
        </w:rPr>
        <w:t>DeMaio</w:t>
      </w:r>
      <w:proofErr w:type="spellEnd"/>
      <w:r w:rsidRPr="00A0329D">
        <w:rPr>
          <w:b/>
          <w:color w:val="000000"/>
          <w:szCs w:val="20"/>
        </w:rPr>
        <w:t xml:space="preserve"> Named Atkinson As A California Republican Party Delegate.</w:t>
      </w:r>
      <w:r>
        <w:rPr>
          <w:color w:val="000000"/>
          <w:szCs w:val="20"/>
        </w:rPr>
        <w:t xml:space="preserve"> “</w:t>
      </w:r>
      <w:r w:rsidRPr="00A0329D">
        <w:rPr>
          <w:color w:val="000000"/>
          <w:szCs w:val="20"/>
        </w:rPr>
        <w:t xml:space="preserve">I'm pleased to announce my seven Delegate appointments to the California Republican Party are Claudia Chan-Shaffer, Sheryl </w:t>
      </w:r>
      <w:proofErr w:type="spellStart"/>
      <w:r w:rsidRPr="00A0329D">
        <w:rPr>
          <w:color w:val="000000"/>
          <w:szCs w:val="20"/>
        </w:rPr>
        <w:t>Rosander</w:t>
      </w:r>
      <w:proofErr w:type="spellEnd"/>
      <w:r w:rsidRPr="00A0329D">
        <w:rPr>
          <w:color w:val="000000"/>
          <w:szCs w:val="20"/>
        </w:rPr>
        <w:t xml:space="preserve">, Jacqui Atkinson, Zack Brown, </w:t>
      </w:r>
      <w:r>
        <w:rPr>
          <w:color w:val="000000"/>
          <w:szCs w:val="20"/>
        </w:rPr>
        <w:t xml:space="preserve">Tommy Knepper, and Todd </w:t>
      </w:r>
      <w:proofErr w:type="spellStart"/>
      <w:r>
        <w:rPr>
          <w:color w:val="000000"/>
          <w:szCs w:val="20"/>
        </w:rPr>
        <w:t>Gladis</w:t>
      </w:r>
      <w:proofErr w:type="spellEnd"/>
      <w:r>
        <w:rPr>
          <w:color w:val="000000"/>
          <w:szCs w:val="20"/>
        </w:rPr>
        <w:t xml:space="preserve">. </w:t>
      </w:r>
      <w:r w:rsidRPr="00A0329D">
        <w:rPr>
          <w:color w:val="000000"/>
          <w:szCs w:val="20"/>
        </w:rPr>
        <w:t>All of these delegates are committed to making the Republican Party more inclusive, respectful of our freedoms, and committed to a bold agenda of e</w:t>
      </w:r>
      <w:r>
        <w:rPr>
          <w:color w:val="000000"/>
          <w:szCs w:val="20"/>
        </w:rPr>
        <w:t xml:space="preserve">conomic and fiscal reform. </w:t>
      </w:r>
      <w:r w:rsidRPr="00A0329D">
        <w:rPr>
          <w:color w:val="000000"/>
          <w:szCs w:val="20"/>
        </w:rPr>
        <w:t>They will hold two-year terms as Delegate and will vote on state party matters during the annual conventions.</w:t>
      </w:r>
      <w:r>
        <w:rPr>
          <w:color w:val="000000"/>
          <w:szCs w:val="20"/>
        </w:rPr>
        <w:t xml:space="preserve">” [Carl </w:t>
      </w:r>
      <w:proofErr w:type="spellStart"/>
      <w:r>
        <w:rPr>
          <w:color w:val="000000"/>
          <w:szCs w:val="20"/>
        </w:rPr>
        <w:t>DeMaio</w:t>
      </w:r>
      <w:proofErr w:type="spellEnd"/>
      <w:r>
        <w:rPr>
          <w:color w:val="000000"/>
          <w:szCs w:val="20"/>
        </w:rPr>
        <w:t xml:space="preserve"> Facebook, </w:t>
      </w:r>
      <w:hyperlink r:id="rId26" w:history="1">
        <w:r w:rsidRPr="00A0329D">
          <w:rPr>
            <w:rStyle w:val="Hyperlink"/>
            <w:szCs w:val="20"/>
          </w:rPr>
          <w:t>1/11/15</w:t>
        </w:r>
      </w:hyperlink>
      <w:r>
        <w:rPr>
          <w:color w:val="000000"/>
          <w:szCs w:val="20"/>
        </w:rPr>
        <w:t xml:space="preserve">] </w:t>
      </w:r>
    </w:p>
    <w:p w:rsidR="005A7266" w:rsidRDefault="005A7266" w:rsidP="00F25740">
      <w:pPr>
        <w:rPr>
          <w:color w:val="000000"/>
          <w:szCs w:val="20"/>
        </w:rPr>
      </w:pPr>
    </w:p>
    <w:p w:rsidR="00F25740" w:rsidRPr="0072060A" w:rsidRDefault="00F25740" w:rsidP="00F25740">
      <w:pPr>
        <w:pStyle w:val="Heading2"/>
        <w:rPr>
          <w:rStyle w:val="loose"/>
        </w:rPr>
      </w:pPr>
      <w:r w:rsidRPr="0072060A">
        <w:rPr>
          <w:rStyle w:val="loose"/>
        </w:rPr>
        <w:t>Property Records</w:t>
      </w:r>
    </w:p>
    <w:p w:rsidR="00F25740" w:rsidRDefault="00F25740" w:rsidP="00F25740">
      <w:pPr>
        <w:rPr>
          <w:color w:val="000000"/>
          <w:szCs w:val="20"/>
        </w:rPr>
      </w:pPr>
    </w:p>
    <w:p w:rsidR="00F25740" w:rsidRDefault="00F25740" w:rsidP="00F25740">
      <w:pPr>
        <w:rPr>
          <w:color w:val="000000"/>
          <w:szCs w:val="20"/>
        </w:rPr>
      </w:pPr>
      <w:r>
        <w:rPr>
          <w:color w:val="000000"/>
          <w:szCs w:val="20"/>
        </w:rPr>
        <w:t xml:space="preserve">As of </w:t>
      </w:r>
      <w:r w:rsidR="00BA0547">
        <w:rPr>
          <w:color w:val="000000"/>
          <w:szCs w:val="20"/>
        </w:rPr>
        <w:t>March</w:t>
      </w:r>
      <w:r>
        <w:rPr>
          <w:color w:val="000000"/>
          <w:szCs w:val="20"/>
        </w:rPr>
        <w:t xml:space="preserve"> </w:t>
      </w:r>
      <w:r w:rsidR="00BA0547">
        <w:rPr>
          <w:color w:val="000000"/>
          <w:szCs w:val="20"/>
        </w:rPr>
        <w:t>2015</w:t>
      </w:r>
      <w:r>
        <w:rPr>
          <w:color w:val="000000"/>
          <w:szCs w:val="20"/>
        </w:rPr>
        <w:t xml:space="preserve">, the following is a list of potential properties where </w:t>
      </w:r>
      <w:r w:rsidR="0077221E" w:rsidRPr="0077221E">
        <w:rPr>
          <w:color w:val="000000"/>
          <w:szCs w:val="20"/>
        </w:rPr>
        <w:t>Jacquie Atkinson</w:t>
      </w:r>
      <w:r>
        <w:rPr>
          <w:color w:val="000000"/>
          <w:szCs w:val="20"/>
        </w:rPr>
        <w:t xml:space="preserve"> may have lived:</w:t>
      </w:r>
    </w:p>
    <w:p w:rsidR="00F25740" w:rsidRDefault="00F25740" w:rsidP="00F25740">
      <w:pPr>
        <w:rPr>
          <w:color w:val="000000"/>
          <w:szCs w:val="20"/>
        </w:rPr>
      </w:pPr>
    </w:p>
    <w:tbl>
      <w:tblPr>
        <w:tblW w:w="4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67"/>
      </w:tblGrid>
      <w:tr w:rsidR="00F25740" w:rsidRPr="003F474E" w:rsidTr="00F25FBD">
        <w:trPr>
          <w:trHeight w:val="623"/>
          <w:jc w:val="center"/>
        </w:trPr>
        <w:tc>
          <w:tcPr>
            <w:tcW w:w="4467" w:type="dxa"/>
            <w:shd w:val="clear" w:color="auto" w:fill="FFFFFF"/>
            <w:tcMar>
              <w:top w:w="30" w:type="dxa"/>
              <w:left w:w="30" w:type="dxa"/>
              <w:bottom w:w="30" w:type="dxa"/>
              <w:right w:w="30" w:type="dxa"/>
            </w:tcMar>
            <w:vAlign w:val="bottom"/>
            <w:hideMark/>
          </w:tcPr>
          <w:p w:rsidR="0077221E" w:rsidRPr="0077221E" w:rsidRDefault="0077221E" w:rsidP="0077221E">
            <w:pPr>
              <w:rPr>
                <w:color w:val="000000"/>
              </w:rPr>
            </w:pPr>
            <w:r w:rsidRPr="0077221E">
              <w:rPr>
                <w:color w:val="000000"/>
              </w:rPr>
              <w:t>1281 9TH AVE UNIT 3705</w:t>
            </w:r>
          </w:p>
          <w:p w:rsidR="00F25740" w:rsidRPr="006729B8" w:rsidRDefault="0077221E" w:rsidP="0077221E">
            <w:pPr>
              <w:rPr>
                <w:color w:val="000000"/>
              </w:rPr>
            </w:pPr>
            <w:r w:rsidRPr="0077221E">
              <w:rPr>
                <w:color w:val="000000"/>
              </w:rPr>
              <w:t>SAN DIEGO, CA 92101</w:t>
            </w:r>
          </w:p>
        </w:tc>
      </w:tr>
      <w:tr w:rsidR="00F25740" w:rsidRPr="00B50C8C" w:rsidTr="00F25FBD">
        <w:trPr>
          <w:trHeight w:val="623"/>
          <w:jc w:val="center"/>
        </w:trPr>
        <w:tc>
          <w:tcPr>
            <w:tcW w:w="4467" w:type="dxa"/>
            <w:shd w:val="clear" w:color="auto" w:fill="FFFFFF"/>
            <w:tcMar>
              <w:top w:w="30" w:type="dxa"/>
              <w:left w:w="30" w:type="dxa"/>
              <w:bottom w:w="30" w:type="dxa"/>
              <w:right w:w="30" w:type="dxa"/>
            </w:tcMar>
            <w:vAlign w:val="bottom"/>
            <w:hideMark/>
          </w:tcPr>
          <w:p w:rsidR="0077221E" w:rsidRPr="0077221E" w:rsidRDefault="0077221E" w:rsidP="0077221E">
            <w:pPr>
              <w:rPr>
                <w:color w:val="000000"/>
              </w:rPr>
            </w:pPr>
            <w:r w:rsidRPr="0077221E">
              <w:rPr>
                <w:color w:val="000000"/>
              </w:rPr>
              <w:t>14485 SENECA RD APT 137</w:t>
            </w:r>
          </w:p>
          <w:p w:rsidR="00F25740" w:rsidRPr="006729B8" w:rsidRDefault="0077221E" w:rsidP="0077221E">
            <w:pPr>
              <w:rPr>
                <w:color w:val="000000"/>
              </w:rPr>
            </w:pPr>
            <w:r w:rsidRPr="0077221E">
              <w:rPr>
                <w:color w:val="000000"/>
              </w:rPr>
              <w:t>VICTORVILLE, CA 92392</w:t>
            </w:r>
          </w:p>
        </w:tc>
      </w:tr>
      <w:tr w:rsidR="0077221E" w:rsidRPr="00B50C8C" w:rsidTr="00F25FBD">
        <w:trPr>
          <w:trHeight w:val="623"/>
          <w:jc w:val="center"/>
        </w:trPr>
        <w:tc>
          <w:tcPr>
            <w:tcW w:w="4467" w:type="dxa"/>
            <w:shd w:val="clear" w:color="auto" w:fill="FFFFFF"/>
            <w:tcMar>
              <w:top w:w="30" w:type="dxa"/>
              <w:left w:w="30" w:type="dxa"/>
              <w:bottom w:w="30" w:type="dxa"/>
              <w:right w:w="30" w:type="dxa"/>
            </w:tcMar>
            <w:vAlign w:val="bottom"/>
          </w:tcPr>
          <w:p w:rsidR="0077221E" w:rsidRPr="0077221E" w:rsidRDefault="0077221E" w:rsidP="0077221E">
            <w:pPr>
              <w:rPr>
                <w:color w:val="000000"/>
              </w:rPr>
            </w:pPr>
            <w:r w:rsidRPr="0077221E">
              <w:rPr>
                <w:color w:val="000000"/>
              </w:rPr>
              <w:lastRenderedPageBreak/>
              <w:t>37 EUCALYPTUS KNOLL ST</w:t>
            </w:r>
          </w:p>
          <w:p w:rsidR="0077221E" w:rsidRPr="0077221E" w:rsidRDefault="0077221E" w:rsidP="0077221E">
            <w:pPr>
              <w:rPr>
                <w:color w:val="000000"/>
              </w:rPr>
            </w:pPr>
            <w:r w:rsidRPr="0077221E">
              <w:rPr>
                <w:color w:val="000000"/>
              </w:rPr>
              <w:t>MILL VALLEY, CA 94941</w:t>
            </w:r>
          </w:p>
        </w:tc>
      </w:tr>
      <w:tr w:rsidR="0077221E" w:rsidRPr="00B50C8C" w:rsidTr="00F25FBD">
        <w:trPr>
          <w:trHeight w:val="623"/>
          <w:jc w:val="center"/>
        </w:trPr>
        <w:tc>
          <w:tcPr>
            <w:tcW w:w="4467" w:type="dxa"/>
            <w:shd w:val="clear" w:color="auto" w:fill="FFFFFF"/>
            <w:tcMar>
              <w:top w:w="30" w:type="dxa"/>
              <w:left w:w="30" w:type="dxa"/>
              <w:bottom w:w="30" w:type="dxa"/>
              <w:right w:w="30" w:type="dxa"/>
            </w:tcMar>
            <w:vAlign w:val="bottom"/>
          </w:tcPr>
          <w:p w:rsidR="0077221E" w:rsidRPr="0077221E" w:rsidRDefault="0077221E" w:rsidP="0077221E">
            <w:pPr>
              <w:rPr>
                <w:color w:val="000000"/>
              </w:rPr>
            </w:pPr>
            <w:r w:rsidRPr="0077221E">
              <w:rPr>
                <w:color w:val="000000"/>
              </w:rPr>
              <w:t>1076 GOLDENEYE VW</w:t>
            </w:r>
          </w:p>
          <w:p w:rsidR="0077221E" w:rsidRPr="0077221E" w:rsidRDefault="0077221E" w:rsidP="0077221E">
            <w:pPr>
              <w:rPr>
                <w:color w:val="000000"/>
              </w:rPr>
            </w:pPr>
            <w:r w:rsidRPr="0077221E">
              <w:rPr>
                <w:color w:val="000000"/>
              </w:rPr>
              <w:t>CARLSBAD, CA 92011</w:t>
            </w:r>
          </w:p>
        </w:tc>
      </w:tr>
      <w:tr w:rsidR="0077221E" w:rsidRPr="00B50C8C" w:rsidTr="00F25FBD">
        <w:trPr>
          <w:trHeight w:val="623"/>
          <w:jc w:val="center"/>
        </w:trPr>
        <w:tc>
          <w:tcPr>
            <w:tcW w:w="4467" w:type="dxa"/>
            <w:shd w:val="clear" w:color="auto" w:fill="FFFFFF"/>
            <w:tcMar>
              <w:top w:w="30" w:type="dxa"/>
              <w:left w:w="30" w:type="dxa"/>
              <w:bottom w:w="30" w:type="dxa"/>
              <w:right w:w="30" w:type="dxa"/>
            </w:tcMar>
            <w:vAlign w:val="bottom"/>
          </w:tcPr>
          <w:p w:rsidR="0077221E" w:rsidRPr="0077221E" w:rsidRDefault="0077221E" w:rsidP="0077221E">
            <w:pPr>
              <w:rPr>
                <w:color w:val="000000"/>
              </w:rPr>
            </w:pPr>
            <w:r w:rsidRPr="0077221E">
              <w:rPr>
                <w:color w:val="000000"/>
              </w:rPr>
              <w:t>6975 TRADEWINDS DR</w:t>
            </w:r>
          </w:p>
          <w:p w:rsidR="0077221E" w:rsidRPr="0077221E" w:rsidRDefault="0077221E" w:rsidP="0077221E">
            <w:pPr>
              <w:rPr>
                <w:color w:val="000000"/>
              </w:rPr>
            </w:pPr>
            <w:r w:rsidRPr="0077221E">
              <w:rPr>
                <w:color w:val="000000"/>
              </w:rPr>
              <w:t>CARLSBAD, CA</w:t>
            </w:r>
          </w:p>
        </w:tc>
      </w:tr>
      <w:tr w:rsidR="0077221E" w:rsidRPr="00B50C8C" w:rsidTr="00F25FBD">
        <w:trPr>
          <w:trHeight w:val="623"/>
          <w:jc w:val="center"/>
        </w:trPr>
        <w:tc>
          <w:tcPr>
            <w:tcW w:w="4467" w:type="dxa"/>
            <w:shd w:val="clear" w:color="auto" w:fill="FFFFFF"/>
            <w:tcMar>
              <w:top w:w="30" w:type="dxa"/>
              <w:left w:w="30" w:type="dxa"/>
              <w:bottom w:w="30" w:type="dxa"/>
              <w:right w:w="30" w:type="dxa"/>
            </w:tcMar>
            <w:vAlign w:val="bottom"/>
          </w:tcPr>
          <w:p w:rsidR="0077221E" w:rsidRPr="0077221E" w:rsidRDefault="0077221E" w:rsidP="0077221E">
            <w:pPr>
              <w:rPr>
                <w:color w:val="000000"/>
              </w:rPr>
            </w:pPr>
            <w:r w:rsidRPr="0077221E">
              <w:rPr>
                <w:color w:val="000000"/>
              </w:rPr>
              <w:t>201 LOS ARBOLITOS BLVD</w:t>
            </w:r>
          </w:p>
          <w:p w:rsidR="0077221E" w:rsidRPr="0077221E" w:rsidRDefault="0077221E" w:rsidP="0077221E">
            <w:pPr>
              <w:rPr>
                <w:color w:val="000000"/>
              </w:rPr>
            </w:pPr>
            <w:r w:rsidRPr="0077221E">
              <w:rPr>
                <w:color w:val="000000"/>
              </w:rPr>
              <w:t>OCEANSIDE, CA 92058</w:t>
            </w:r>
          </w:p>
        </w:tc>
      </w:tr>
    </w:tbl>
    <w:p w:rsidR="00F25740" w:rsidRPr="00551E3F" w:rsidRDefault="00F25740" w:rsidP="00F25740">
      <w:pPr>
        <w:ind w:left="1080" w:firstLine="360"/>
        <w:jc w:val="center"/>
        <w:rPr>
          <w:color w:val="000000"/>
          <w:szCs w:val="20"/>
        </w:rPr>
      </w:pPr>
      <w:r w:rsidRPr="00551E3F">
        <w:rPr>
          <w:color w:val="000000"/>
          <w:szCs w:val="20"/>
        </w:rPr>
        <w:t xml:space="preserve">[Nexis </w:t>
      </w:r>
      <w:r>
        <w:rPr>
          <w:color w:val="000000"/>
          <w:szCs w:val="20"/>
        </w:rPr>
        <w:t>Comprehensive Person Report</w:t>
      </w:r>
      <w:r w:rsidRPr="00551E3F">
        <w:rPr>
          <w:color w:val="000000"/>
          <w:szCs w:val="20"/>
        </w:rPr>
        <w:t xml:space="preserve">, accessed </w:t>
      </w:r>
      <w:r w:rsidR="0077221E">
        <w:rPr>
          <w:color w:val="000000"/>
          <w:szCs w:val="20"/>
        </w:rPr>
        <w:t>3</w:t>
      </w:r>
      <w:r>
        <w:rPr>
          <w:color w:val="000000"/>
          <w:szCs w:val="20"/>
        </w:rPr>
        <w:t>/</w:t>
      </w:r>
      <w:r w:rsidR="0077221E">
        <w:rPr>
          <w:color w:val="000000"/>
          <w:szCs w:val="20"/>
        </w:rPr>
        <w:t>18</w:t>
      </w:r>
      <w:r>
        <w:rPr>
          <w:color w:val="000000"/>
          <w:szCs w:val="20"/>
        </w:rPr>
        <w:t>/</w:t>
      </w:r>
      <w:r w:rsidR="0077221E">
        <w:rPr>
          <w:color w:val="000000"/>
          <w:szCs w:val="20"/>
        </w:rPr>
        <w:t>15</w:t>
      </w:r>
      <w:r w:rsidRPr="00551E3F">
        <w:rPr>
          <w:color w:val="000000"/>
          <w:szCs w:val="20"/>
        </w:rPr>
        <w:t>]</w:t>
      </w:r>
    </w:p>
    <w:p w:rsidR="00F25740" w:rsidRDefault="00F25740" w:rsidP="00F25740">
      <w:pPr>
        <w:rPr>
          <w:color w:val="000000"/>
          <w:szCs w:val="20"/>
        </w:rPr>
      </w:pPr>
    </w:p>
    <w:p w:rsidR="00F25740" w:rsidRPr="0072060A" w:rsidRDefault="00F25740" w:rsidP="00F25740">
      <w:pPr>
        <w:rPr>
          <w:i/>
          <w:color w:val="000000"/>
          <w:szCs w:val="20"/>
        </w:rPr>
      </w:pPr>
      <w:r>
        <w:rPr>
          <w:i/>
          <w:color w:val="000000"/>
          <w:szCs w:val="20"/>
        </w:rPr>
        <w:t xml:space="preserve">NOTE: Further research necessary into </w:t>
      </w:r>
      <w:r w:rsidR="0077221E" w:rsidRPr="0077221E">
        <w:rPr>
          <w:i/>
          <w:color w:val="000000"/>
          <w:szCs w:val="20"/>
        </w:rPr>
        <w:t>Jacquie Atkinson</w:t>
      </w:r>
      <w:r>
        <w:rPr>
          <w:i/>
          <w:color w:val="000000"/>
          <w:szCs w:val="20"/>
        </w:rPr>
        <w:t>’s property ownership history.</w:t>
      </w:r>
    </w:p>
    <w:p w:rsidR="00F25740" w:rsidRDefault="00F25740" w:rsidP="00F25740">
      <w:pPr>
        <w:rPr>
          <w:color w:val="000000"/>
          <w:szCs w:val="20"/>
        </w:rPr>
      </w:pPr>
    </w:p>
    <w:p w:rsidR="00F25740" w:rsidRPr="00947C41" w:rsidRDefault="00F25740" w:rsidP="00F25740">
      <w:pPr>
        <w:pStyle w:val="Heading2"/>
        <w:rPr>
          <w:rStyle w:val="loose"/>
        </w:rPr>
      </w:pPr>
      <w:r w:rsidRPr="00947C41">
        <w:rPr>
          <w:rStyle w:val="loose"/>
        </w:rPr>
        <w:t>Criminal and Traffic Violation Record</w:t>
      </w:r>
    </w:p>
    <w:p w:rsidR="00F25740" w:rsidRDefault="00F25740" w:rsidP="00F25740">
      <w:pPr>
        <w:rPr>
          <w:color w:val="000000"/>
          <w:szCs w:val="20"/>
        </w:rPr>
      </w:pPr>
    </w:p>
    <w:tbl>
      <w:tblPr>
        <w:tblStyle w:val="TableGrid"/>
        <w:tblW w:w="0" w:type="auto"/>
        <w:jc w:val="center"/>
        <w:tblLook w:val="04A0" w:firstRow="1" w:lastRow="0" w:firstColumn="1" w:lastColumn="0" w:noHBand="0" w:noVBand="1"/>
      </w:tblPr>
      <w:tblGrid>
        <w:gridCol w:w="1305"/>
        <w:gridCol w:w="1756"/>
        <w:gridCol w:w="1403"/>
        <w:gridCol w:w="1305"/>
        <w:gridCol w:w="1305"/>
      </w:tblGrid>
      <w:tr w:rsidR="00397562" w:rsidTr="000F57A7">
        <w:trPr>
          <w:jc w:val="center"/>
        </w:trPr>
        <w:tc>
          <w:tcPr>
            <w:tcW w:w="1305" w:type="dxa"/>
          </w:tcPr>
          <w:p w:rsidR="00397562" w:rsidRDefault="00397562" w:rsidP="00F25740">
            <w:pPr>
              <w:rPr>
                <w:color w:val="000000"/>
                <w:szCs w:val="20"/>
              </w:rPr>
            </w:pPr>
            <w:r>
              <w:rPr>
                <w:color w:val="000000"/>
                <w:szCs w:val="20"/>
              </w:rPr>
              <w:t>Date</w:t>
            </w:r>
          </w:p>
        </w:tc>
        <w:tc>
          <w:tcPr>
            <w:tcW w:w="1756" w:type="dxa"/>
          </w:tcPr>
          <w:p w:rsidR="00397562" w:rsidRDefault="00397562" w:rsidP="00F25740">
            <w:pPr>
              <w:rPr>
                <w:color w:val="000000"/>
                <w:szCs w:val="20"/>
              </w:rPr>
            </w:pPr>
            <w:r>
              <w:rPr>
                <w:color w:val="000000"/>
                <w:szCs w:val="20"/>
              </w:rPr>
              <w:t xml:space="preserve">Location </w:t>
            </w:r>
          </w:p>
        </w:tc>
        <w:tc>
          <w:tcPr>
            <w:tcW w:w="1305" w:type="dxa"/>
          </w:tcPr>
          <w:p w:rsidR="00397562" w:rsidRDefault="00397562" w:rsidP="00F25740">
            <w:pPr>
              <w:rPr>
                <w:color w:val="000000"/>
                <w:szCs w:val="20"/>
              </w:rPr>
            </w:pPr>
            <w:r>
              <w:rPr>
                <w:color w:val="000000"/>
                <w:szCs w:val="20"/>
              </w:rPr>
              <w:t>Case #</w:t>
            </w:r>
          </w:p>
        </w:tc>
        <w:tc>
          <w:tcPr>
            <w:tcW w:w="1305" w:type="dxa"/>
          </w:tcPr>
          <w:p w:rsidR="00397562" w:rsidRDefault="00397562" w:rsidP="00F25740">
            <w:pPr>
              <w:rPr>
                <w:color w:val="000000"/>
                <w:szCs w:val="20"/>
              </w:rPr>
            </w:pPr>
            <w:r>
              <w:rPr>
                <w:color w:val="000000"/>
                <w:szCs w:val="20"/>
              </w:rPr>
              <w:t>Charge</w:t>
            </w:r>
          </w:p>
        </w:tc>
        <w:tc>
          <w:tcPr>
            <w:tcW w:w="1305" w:type="dxa"/>
          </w:tcPr>
          <w:p w:rsidR="00397562" w:rsidRDefault="00397562" w:rsidP="00F25740">
            <w:pPr>
              <w:rPr>
                <w:color w:val="000000"/>
                <w:szCs w:val="20"/>
              </w:rPr>
            </w:pPr>
            <w:r>
              <w:rPr>
                <w:color w:val="000000"/>
                <w:szCs w:val="20"/>
              </w:rPr>
              <w:t xml:space="preserve">Status </w:t>
            </w:r>
          </w:p>
        </w:tc>
      </w:tr>
      <w:tr w:rsidR="00397562" w:rsidTr="000F57A7">
        <w:trPr>
          <w:jc w:val="center"/>
        </w:trPr>
        <w:tc>
          <w:tcPr>
            <w:tcW w:w="1305" w:type="dxa"/>
          </w:tcPr>
          <w:p w:rsidR="00397562" w:rsidRDefault="00397562" w:rsidP="00F25740">
            <w:pPr>
              <w:rPr>
                <w:color w:val="000000"/>
                <w:szCs w:val="20"/>
              </w:rPr>
            </w:pPr>
            <w:r>
              <w:rPr>
                <w:color w:val="000000"/>
                <w:szCs w:val="20"/>
              </w:rPr>
              <w:t>8/17/09</w:t>
            </w:r>
          </w:p>
        </w:tc>
        <w:tc>
          <w:tcPr>
            <w:tcW w:w="1756" w:type="dxa"/>
          </w:tcPr>
          <w:p w:rsidR="00397562" w:rsidRDefault="00397562" w:rsidP="00F25740">
            <w:pPr>
              <w:rPr>
                <w:color w:val="000000"/>
                <w:szCs w:val="20"/>
              </w:rPr>
            </w:pPr>
            <w:r>
              <w:rPr>
                <w:color w:val="000000"/>
                <w:szCs w:val="20"/>
              </w:rPr>
              <w:t xml:space="preserve">San </w:t>
            </w:r>
            <w:r w:rsidR="0077221E">
              <w:rPr>
                <w:color w:val="000000"/>
                <w:szCs w:val="20"/>
              </w:rPr>
              <w:t>Bernardino</w:t>
            </w:r>
            <w:r>
              <w:rPr>
                <w:color w:val="000000"/>
                <w:szCs w:val="20"/>
              </w:rPr>
              <w:t xml:space="preserve"> County</w:t>
            </w:r>
          </w:p>
        </w:tc>
        <w:tc>
          <w:tcPr>
            <w:tcW w:w="1305" w:type="dxa"/>
          </w:tcPr>
          <w:p w:rsidR="00397562" w:rsidRDefault="00397562" w:rsidP="00F25740">
            <w:pPr>
              <w:rPr>
                <w:color w:val="000000"/>
                <w:szCs w:val="20"/>
              </w:rPr>
            </w:pPr>
            <w:r>
              <w:rPr>
                <w:color w:val="000000"/>
                <w:szCs w:val="20"/>
              </w:rPr>
              <w:t>61633JWJA</w:t>
            </w:r>
          </w:p>
        </w:tc>
        <w:tc>
          <w:tcPr>
            <w:tcW w:w="1305" w:type="dxa"/>
          </w:tcPr>
          <w:p w:rsidR="00397562" w:rsidRDefault="00397562" w:rsidP="00F25740">
            <w:pPr>
              <w:rPr>
                <w:color w:val="000000"/>
                <w:szCs w:val="20"/>
              </w:rPr>
            </w:pPr>
            <w:r>
              <w:rPr>
                <w:color w:val="000000"/>
                <w:szCs w:val="20"/>
              </w:rPr>
              <w:t>Exceed 55mph in 2 lane highway</w:t>
            </w:r>
          </w:p>
        </w:tc>
        <w:tc>
          <w:tcPr>
            <w:tcW w:w="1305" w:type="dxa"/>
          </w:tcPr>
          <w:p w:rsidR="00397562" w:rsidRDefault="00397562" w:rsidP="00F25740">
            <w:pPr>
              <w:rPr>
                <w:color w:val="000000"/>
                <w:szCs w:val="20"/>
              </w:rPr>
            </w:pPr>
            <w:r>
              <w:rPr>
                <w:color w:val="000000"/>
                <w:szCs w:val="20"/>
              </w:rPr>
              <w:t xml:space="preserve">Convicted </w:t>
            </w:r>
          </w:p>
        </w:tc>
      </w:tr>
    </w:tbl>
    <w:p w:rsidR="00F25740" w:rsidRDefault="00397562" w:rsidP="00F25740">
      <w:pPr>
        <w:rPr>
          <w:color w:val="000000"/>
          <w:szCs w:val="20"/>
        </w:rPr>
      </w:pPr>
      <w:r>
        <w:rPr>
          <w:color w:val="000000"/>
          <w:szCs w:val="20"/>
        </w:rPr>
        <w:t>[San Bernardino Court</w:t>
      </w:r>
      <w:r w:rsidR="00BA0547">
        <w:rPr>
          <w:color w:val="000000"/>
          <w:szCs w:val="20"/>
        </w:rPr>
        <w:t xml:space="preserve"> Database, accessed </w:t>
      </w:r>
      <w:hyperlink r:id="rId27" w:history="1">
        <w:r w:rsidR="00BA0547" w:rsidRPr="00BA0547">
          <w:rPr>
            <w:rStyle w:val="Hyperlink"/>
            <w:szCs w:val="20"/>
          </w:rPr>
          <w:t>3/18/14</w:t>
        </w:r>
      </w:hyperlink>
      <w:r w:rsidR="00BA0547">
        <w:rPr>
          <w:color w:val="000000"/>
          <w:szCs w:val="20"/>
        </w:rPr>
        <w:t xml:space="preserve">] </w:t>
      </w:r>
      <w:r>
        <w:rPr>
          <w:color w:val="000000"/>
          <w:szCs w:val="20"/>
        </w:rPr>
        <w:t xml:space="preserve"> </w:t>
      </w:r>
    </w:p>
    <w:p w:rsidR="00397562" w:rsidRDefault="00397562" w:rsidP="00F25740">
      <w:pPr>
        <w:rPr>
          <w:color w:val="000000"/>
          <w:szCs w:val="20"/>
        </w:rPr>
      </w:pPr>
    </w:p>
    <w:p w:rsidR="00BA0547" w:rsidRPr="00BA0547" w:rsidRDefault="00BA0547" w:rsidP="00BA0547">
      <w:pPr>
        <w:rPr>
          <w:i/>
          <w:color w:val="000000"/>
          <w:szCs w:val="20"/>
        </w:rPr>
      </w:pPr>
      <w:r w:rsidRPr="00BA0547">
        <w:rPr>
          <w:i/>
          <w:color w:val="000000"/>
          <w:szCs w:val="20"/>
        </w:rPr>
        <w:t>NOTE: Further research necessary into whether Jacquie Atkinson has a criminal record.</w:t>
      </w:r>
    </w:p>
    <w:p w:rsidR="00BA0547" w:rsidRDefault="00BA0547" w:rsidP="00F25740">
      <w:pPr>
        <w:rPr>
          <w:color w:val="000000"/>
          <w:szCs w:val="20"/>
        </w:rPr>
      </w:pPr>
    </w:p>
    <w:p w:rsidR="00F25740" w:rsidRPr="00947C41" w:rsidRDefault="00F25740" w:rsidP="00F25740">
      <w:pPr>
        <w:pStyle w:val="Heading2"/>
      </w:pPr>
      <w:r w:rsidRPr="00947C41">
        <w:rPr>
          <w:rStyle w:val="loose"/>
        </w:rPr>
        <w:t>No Evidence of Bankruptcy, Judgments &amp; Liens</w:t>
      </w:r>
    </w:p>
    <w:p w:rsidR="00F25740" w:rsidRDefault="00F25740" w:rsidP="00F25740">
      <w:pPr>
        <w:rPr>
          <w:color w:val="000000"/>
          <w:szCs w:val="20"/>
        </w:rPr>
      </w:pPr>
    </w:p>
    <w:p w:rsidR="00F25740" w:rsidRPr="00626FC4" w:rsidRDefault="00F25740" w:rsidP="00F25740">
      <w:pPr>
        <w:rPr>
          <w:color w:val="000000"/>
          <w:sz w:val="20"/>
          <w:szCs w:val="20"/>
        </w:rPr>
      </w:pPr>
      <w:r>
        <w:rPr>
          <w:color w:val="000000"/>
          <w:szCs w:val="20"/>
        </w:rPr>
        <w:t xml:space="preserve">As of </w:t>
      </w:r>
      <w:r w:rsidR="00397562">
        <w:rPr>
          <w:color w:val="000000"/>
          <w:szCs w:val="20"/>
        </w:rPr>
        <w:t>March</w:t>
      </w:r>
      <w:r>
        <w:rPr>
          <w:color w:val="000000"/>
          <w:szCs w:val="20"/>
        </w:rPr>
        <w:t xml:space="preserve"> </w:t>
      </w:r>
      <w:r w:rsidR="00397562">
        <w:rPr>
          <w:color w:val="000000"/>
          <w:szCs w:val="20"/>
        </w:rPr>
        <w:t>2015</w:t>
      </w:r>
      <w:r>
        <w:rPr>
          <w:color w:val="000000"/>
          <w:szCs w:val="20"/>
        </w:rPr>
        <w:t xml:space="preserve">, </w:t>
      </w:r>
      <w:r w:rsidR="00397562" w:rsidRPr="00397562">
        <w:rPr>
          <w:color w:val="000000"/>
          <w:szCs w:val="20"/>
        </w:rPr>
        <w:t>Jacquie Atkinson</w:t>
      </w:r>
      <w:r>
        <w:rPr>
          <w:color w:val="000000"/>
          <w:szCs w:val="20"/>
        </w:rPr>
        <w:t xml:space="preserve"> is not associated with any bankruptcy, judgments, or liens. </w:t>
      </w:r>
      <w:r w:rsidRPr="0072060A">
        <w:rPr>
          <w:color w:val="000000"/>
          <w:szCs w:val="20"/>
        </w:rPr>
        <w:t>[Nexis Bankruptcy, Judgments</w:t>
      </w:r>
      <w:r>
        <w:rPr>
          <w:color w:val="000000"/>
          <w:szCs w:val="20"/>
        </w:rPr>
        <w:t>,</w:t>
      </w:r>
      <w:r w:rsidRPr="0072060A">
        <w:rPr>
          <w:color w:val="000000"/>
          <w:szCs w:val="20"/>
        </w:rPr>
        <w:t xml:space="preserve"> &amp; Liens search, accessed </w:t>
      </w:r>
      <w:r w:rsidR="00397562">
        <w:rPr>
          <w:color w:val="000000"/>
          <w:szCs w:val="20"/>
        </w:rPr>
        <w:t>3</w:t>
      </w:r>
      <w:r>
        <w:rPr>
          <w:color w:val="000000"/>
          <w:szCs w:val="20"/>
        </w:rPr>
        <w:t>/</w:t>
      </w:r>
      <w:r w:rsidR="00397562">
        <w:rPr>
          <w:color w:val="000000"/>
          <w:szCs w:val="20"/>
        </w:rPr>
        <w:t>18</w:t>
      </w:r>
      <w:r>
        <w:rPr>
          <w:color w:val="000000"/>
          <w:szCs w:val="20"/>
        </w:rPr>
        <w:t>/</w:t>
      </w:r>
      <w:r w:rsidR="00397562">
        <w:rPr>
          <w:color w:val="000000"/>
          <w:szCs w:val="20"/>
        </w:rPr>
        <w:t>15</w:t>
      </w:r>
      <w:r w:rsidRPr="0072060A">
        <w:rPr>
          <w:color w:val="000000"/>
          <w:szCs w:val="20"/>
        </w:rPr>
        <w:t>]</w:t>
      </w:r>
    </w:p>
    <w:p w:rsidR="00F25740" w:rsidRDefault="00F25740" w:rsidP="00F25740">
      <w:pPr>
        <w:rPr>
          <w:color w:val="000000"/>
          <w:szCs w:val="20"/>
        </w:rPr>
      </w:pPr>
    </w:p>
    <w:p w:rsidR="00F25740" w:rsidRPr="00551E3F" w:rsidRDefault="00F25740" w:rsidP="00F25740">
      <w:pPr>
        <w:rPr>
          <w:i/>
          <w:color w:val="000000"/>
          <w:szCs w:val="20"/>
        </w:rPr>
      </w:pPr>
      <w:r>
        <w:rPr>
          <w:i/>
          <w:color w:val="000000"/>
          <w:szCs w:val="20"/>
        </w:rPr>
        <w:t xml:space="preserve">NOTE: Further research necessary into whether </w:t>
      </w:r>
      <w:r w:rsidR="00397562" w:rsidRPr="00397562">
        <w:rPr>
          <w:i/>
          <w:color w:val="000000"/>
          <w:szCs w:val="20"/>
        </w:rPr>
        <w:t>Jacquie Atkinson</w:t>
      </w:r>
      <w:r>
        <w:rPr>
          <w:i/>
          <w:color w:val="000000"/>
          <w:szCs w:val="20"/>
        </w:rPr>
        <w:t xml:space="preserve"> or her associated entities had bankruptcies, judgments or liens.</w:t>
      </w:r>
    </w:p>
    <w:p w:rsidR="00F25740" w:rsidRPr="00EC1EA7" w:rsidRDefault="00F25740" w:rsidP="00F25740">
      <w:pPr>
        <w:rPr>
          <w:color w:val="000000"/>
          <w:szCs w:val="20"/>
        </w:rPr>
      </w:pPr>
    </w:p>
    <w:p w:rsidR="00F25740" w:rsidRPr="00947C41" w:rsidRDefault="00F25740" w:rsidP="00F25740">
      <w:pPr>
        <w:pStyle w:val="Heading2"/>
        <w:rPr>
          <w:rStyle w:val="loose"/>
        </w:rPr>
      </w:pPr>
      <w:r w:rsidRPr="00947C41">
        <w:rPr>
          <w:rStyle w:val="loose"/>
        </w:rPr>
        <w:t>Political Donations</w:t>
      </w:r>
    </w:p>
    <w:p w:rsidR="00F25740" w:rsidRDefault="00F25740" w:rsidP="00F25740">
      <w:pPr>
        <w:rPr>
          <w:color w:val="000000"/>
          <w:szCs w:val="20"/>
        </w:rPr>
      </w:pPr>
    </w:p>
    <w:p w:rsidR="00F25740" w:rsidRDefault="00F25740" w:rsidP="00F25740">
      <w:pPr>
        <w:rPr>
          <w:color w:val="000000"/>
          <w:sz w:val="20"/>
          <w:szCs w:val="20"/>
        </w:rPr>
      </w:pPr>
      <w:r>
        <w:rPr>
          <w:color w:val="000000"/>
          <w:szCs w:val="20"/>
        </w:rPr>
        <w:t xml:space="preserve">According to the National Institute on Money in State Politics, </w:t>
      </w:r>
      <w:r w:rsidR="00397562" w:rsidRPr="00397562">
        <w:rPr>
          <w:color w:val="000000"/>
          <w:szCs w:val="20"/>
        </w:rPr>
        <w:t>Jacquie Atkinson</w:t>
      </w:r>
      <w:r>
        <w:rPr>
          <w:color w:val="000000"/>
          <w:szCs w:val="20"/>
        </w:rPr>
        <w:t xml:space="preserve"> has given $</w:t>
      </w:r>
      <w:r w:rsidR="00397562">
        <w:rPr>
          <w:color w:val="000000"/>
          <w:szCs w:val="20"/>
        </w:rPr>
        <w:t>390</w:t>
      </w:r>
      <w:r>
        <w:rPr>
          <w:color w:val="000000"/>
          <w:szCs w:val="20"/>
        </w:rPr>
        <w:t xml:space="preserve"> to </w:t>
      </w:r>
      <w:r w:rsidR="0073214C">
        <w:rPr>
          <w:color w:val="000000"/>
          <w:szCs w:val="20"/>
        </w:rPr>
        <w:t>the California Republican Party.</w:t>
      </w:r>
    </w:p>
    <w:p w:rsidR="00F25740" w:rsidRPr="003D0D29" w:rsidRDefault="00F25740" w:rsidP="00F25740">
      <w:pPr>
        <w:rPr>
          <w:color w:val="000000"/>
        </w:rPr>
      </w:pPr>
    </w:p>
    <w:tbl>
      <w:tblPr>
        <w:tblW w:w="9963" w:type="dxa"/>
        <w:tblInd w:w="92" w:type="dxa"/>
        <w:tblLook w:val="04A0" w:firstRow="1" w:lastRow="0" w:firstColumn="1" w:lastColumn="0" w:noHBand="0" w:noVBand="1"/>
      </w:tblPr>
      <w:tblGrid>
        <w:gridCol w:w="1310"/>
        <w:gridCol w:w="6806"/>
        <w:gridCol w:w="790"/>
        <w:gridCol w:w="1057"/>
      </w:tblGrid>
      <w:tr w:rsidR="00F25740" w:rsidRPr="003D0D29" w:rsidTr="00F25FBD">
        <w:trPr>
          <w:trHeight w:val="315"/>
        </w:trPr>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740" w:rsidRPr="003D0D29" w:rsidRDefault="00F25740" w:rsidP="00F25FBD">
            <w:pPr>
              <w:rPr>
                <w:b/>
                <w:bCs/>
                <w:color w:val="000000"/>
              </w:rPr>
            </w:pPr>
            <w:r w:rsidRPr="003D0D29">
              <w:rPr>
                <w:b/>
                <w:bCs/>
                <w:color w:val="000000"/>
              </w:rPr>
              <w:t>Date</w:t>
            </w:r>
          </w:p>
        </w:tc>
        <w:tc>
          <w:tcPr>
            <w:tcW w:w="6806" w:type="dxa"/>
            <w:tcBorders>
              <w:top w:val="single" w:sz="4" w:space="0" w:color="auto"/>
              <w:left w:val="nil"/>
              <w:bottom w:val="single" w:sz="4" w:space="0" w:color="auto"/>
              <w:right w:val="single" w:sz="4" w:space="0" w:color="auto"/>
            </w:tcBorders>
            <w:shd w:val="clear" w:color="auto" w:fill="auto"/>
            <w:noWrap/>
            <w:vAlign w:val="bottom"/>
            <w:hideMark/>
          </w:tcPr>
          <w:p w:rsidR="00F25740" w:rsidRPr="003D0D29" w:rsidRDefault="00F25740" w:rsidP="00F25FBD">
            <w:pPr>
              <w:rPr>
                <w:b/>
                <w:bCs/>
                <w:color w:val="000000"/>
              </w:rPr>
            </w:pPr>
            <w:r w:rsidRPr="003D0D29">
              <w:rPr>
                <w:b/>
                <w:bCs/>
                <w:color w:val="000000"/>
              </w:rPr>
              <w:t>Candidate/Committee</w:t>
            </w:r>
          </w:p>
        </w:tc>
        <w:tc>
          <w:tcPr>
            <w:tcW w:w="790" w:type="dxa"/>
            <w:tcBorders>
              <w:top w:val="single" w:sz="4" w:space="0" w:color="auto"/>
              <w:left w:val="nil"/>
              <w:bottom w:val="single" w:sz="4" w:space="0" w:color="auto"/>
              <w:right w:val="single" w:sz="4" w:space="0" w:color="auto"/>
            </w:tcBorders>
            <w:shd w:val="clear" w:color="auto" w:fill="auto"/>
            <w:noWrap/>
            <w:vAlign w:val="bottom"/>
            <w:hideMark/>
          </w:tcPr>
          <w:p w:rsidR="00F25740" w:rsidRPr="003D0D29" w:rsidRDefault="00F25740" w:rsidP="00F25FBD">
            <w:pPr>
              <w:rPr>
                <w:b/>
                <w:bCs/>
                <w:color w:val="000000"/>
              </w:rPr>
            </w:pPr>
            <w:r w:rsidRPr="003D0D29">
              <w:rPr>
                <w:b/>
                <w:bCs/>
                <w:color w:val="000000"/>
              </w:rPr>
              <w:t>Party</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rsidR="00F25740" w:rsidRPr="003D0D29" w:rsidRDefault="00F25740" w:rsidP="00F25FBD">
            <w:pPr>
              <w:rPr>
                <w:b/>
                <w:bCs/>
                <w:color w:val="000000"/>
              </w:rPr>
            </w:pPr>
            <w:r w:rsidRPr="003D0D29">
              <w:rPr>
                <w:b/>
                <w:bCs/>
                <w:color w:val="000000"/>
              </w:rPr>
              <w:t>Amount</w:t>
            </w:r>
          </w:p>
        </w:tc>
      </w:tr>
      <w:tr w:rsidR="00F25740" w:rsidRPr="003D0D29" w:rsidTr="00F25FBD">
        <w:trPr>
          <w:trHeight w:val="315"/>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F25740" w:rsidRPr="003D0D29" w:rsidRDefault="00397562" w:rsidP="00F25FBD">
            <w:pPr>
              <w:jc w:val="right"/>
              <w:rPr>
                <w:color w:val="000000"/>
              </w:rPr>
            </w:pPr>
            <w:r>
              <w:rPr>
                <w:color w:val="000000"/>
              </w:rPr>
              <w:t>3/</w:t>
            </w:r>
            <w:r w:rsidR="0073214C">
              <w:rPr>
                <w:color w:val="000000"/>
              </w:rPr>
              <w:t>0</w:t>
            </w:r>
            <w:r>
              <w:rPr>
                <w:color w:val="000000"/>
              </w:rPr>
              <w:t>2/14</w:t>
            </w:r>
          </w:p>
        </w:tc>
        <w:tc>
          <w:tcPr>
            <w:tcW w:w="6806" w:type="dxa"/>
            <w:tcBorders>
              <w:top w:val="nil"/>
              <w:left w:val="nil"/>
              <w:bottom w:val="single" w:sz="4" w:space="0" w:color="auto"/>
              <w:right w:val="single" w:sz="4" w:space="0" w:color="auto"/>
            </w:tcBorders>
            <w:shd w:val="clear" w:color="auto" w:fill="auto"/>
            <w:noWrap/>
            <w:vAlign w:val="bottom"/>
            <w:hideMark/>
          </w:tcPr>
          <w:p w:rsidR="00F25740" w:rsidRPr="003D0D29" w:rsidRDefault="00397562" w:rsidP="00F25FBD">
            <w:pPr>
              <w:rPr>
                <w:color w:val="000000"/>
              </w:rPr>
            </w:pPr>
            <w:r>
              <w:rPr>
                <w:color w:val="000000"/>
              </w:rPr>
              <w:t>California Republican Party</w:t>
            </w:r>
          </w:p>
        </w:tc>
        <w:tc>
          <w:tcPr>
            <w:tcW w:w="790" w:type="dxa"/>
            <w:tcBorders>
              <w:top w:val="nil"/>
              <w:left w:val="nil"/>
              <w:bottom w:val="single" w:sz="4" w:space="0" w:color="auto"/>
              <w:right w:val="single" w:sz="4" w:space="0" w:color="auto"/>
            </w:tcBorders>
            <w:shd w:val="clear" w:color="auto" w:fill="auto"/>
            <w:noWrap/>
            <w:vAlign w:val="bottom"/>
            <w:hideMark/>
          </w:tcPr>
          <w:p w:rsidR="00F25740" w:rsidRPr="003D0D29" w:rsidRDefault="00397562" w:rsidP="00F25FBD">
            <w:pPr>
              <w:rPr>
                <w:color w:val="000000"/>
              </w:rPr>
            </w:pPr>
            <w:r>
              <w:rPr>
                <w:color w:val="000000"/>
              </w:rPr>
              <w:t>R</w:t>
            </w:r>
          </w:p>
        </w:tc>
        <w:tc>
          <w:tcPr>
            <w:tcW w:w="1057" w:type="dxa"/>
            <w:tcBorders>
              <w:top w:val="nil"/>
              <w:left w:val="nil"/>
              <w:bottom w:val="single" w:sz="4" w:space="0" w:color="auto"/>
              <w:right w:val="single" w:sz="4" w:space="0" w:color="auto"/>
            </w:tcBorders>
            <w:shd w:val="clear" w:color="auto" w:fill="auto"/>
            <w:noWrap/>
            <w:vAlign w:val="bottom"/>
            <w:hideMark/>
          </w:tcPr>
          <w:p w:rsidR="00F25740" w:rsidRPr="003D0D29" w:rsidRDefault="00397562" w:rsidP="00F25FBD">
            <w:pPr>
              <w:jc w:val="right"/>
              <w:rPr>
                <w:color w:val="000000"/>
              </w:rPr>
            </w:pPr>
            <w:r>
              <w:rPr>
                <w:color w:val="000000"/>
              </w:rPr>
              <w:t>$390</w:t>
            </w:r>
          </w:p>
        </w:tc>
      </w:tr>
      <w:tr w:rsidR="00F25740" w:rsidRPr="003D0D29" w:rsidTr="00F25FBD">
        <w:trPr>
          <w:trHeight w:val="315"/>
        </w:trPr>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740" w:rsidRPr="003D0D29" w:rsidRDefault="00F25740" w:rsidP="00F25FBD">
            <w:pPr>
              <w:jc w:val="right"/>
              <w:rPr>
                <w:color w:val="000000"/>
              </w:rPr>
            </w:pPr>
          </w:p>
        </w:tc>
        <w:tc>
          <w:tcPr>
            <w:tcW w:w="6806" w:type="dxa"/>
            <w:tcBorders>
              <w:top w:val="single" w:sz="4" w:space="0" w:color="auto"/>
              <w:left w:val="nil"/>
              <w:bottom w:val="single" w:sz="4" w:space="0" w:color="auto"/>
              <w:right w:val="single" w:sz="4" w:space="0" w:color="auto"/>
            </w:tcBorders>
            <w:shd w:val="clear" w:color="auto" w:fill="auto"/>
            <w:noWrap/>
            <w:vAlign w:val="bottom"/>
            <w:hideMark/>
          </w:tcPr>
          <w:p w:rsidR="00F25740" w:rsidRPr="003D0D29" w:rsidRDefault="00F25740" w:rsidP="00F25FBD">
            <w:pPr>
              <w:rPr>
                <w:color w:val="000000"/>
              </w:rPr>
            </w:pPr>
          </w:p>
        </w:tc>
        <w:tc>
          <w:tcPr>
            <w:tcW w:w="790" w:type="dxa"/>
            <w:tcBorders>
              <w:top w:val="single" w:sz="4" w:space="0" w:color="auto"/>
              <w:left w:val="nil"/>
              <w:bottom w:val="single" w:sz="4" w:space="0" w:color="auto"/>
              <w:right w:val="single" w:sz="4" w:space="0" w:color="auto"/>
            </w:tcBorders>
            <w:shd w:val="clear" w:color="auto" w:fill="auto"/>
            <w:noWrap/>
            <w:vAlign w:val="bottom"/>
            <w:hideMark/>
          </w:tcPr>
          <w:p w:rsidR="00F25740" w:rsidRPr="00961142" w:rsidRDefault="00F25740" w:rsidP="00F25FBD">
            <w:pPr>
              <w:rPr>
                <w:b/>
                <w:color w:val="000000"/>
              </w:rPr>
            </w:pPr>
            <w:r>
              <w:rPr>
                <w:b/>
                <w:color w:val="000000"/>
              </w:rPr>
              <w:t>Total</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rsidR="00F25740" w:rsidRPr="00961142" w:rsidRDefault="00397562" w:rsidP="00F25FBD">
            <w:pPr>
              <w:jc w:val="right"/>
              <w:rPr>
                <w:b/>
                <w:color w:val="000000"/>
              </w:rPr>
            </w:pPr>
            <w:r>
              <w:rPr>
                <w:b/>
                <w:color w:val="000000"/>
              </w:rPr>
              <w:t>$390</w:t>
            </w:r>
          </w:p>
        </w:tc>
      </w:tr>
    </w:tbl>
    <w:p w:rsidR="00F25740" w:rsidRDefault="00F25740" w:rsidP="00F25740">
      <w:pPr>
        <w:ind w:firstLine="3420"/>
        <w:rPr>
          <w:color w:val="000000"/>
          <w:szCs w:val="20"/>
        </w:rPr>
      </w:pPr>
      <w:r w:rsidRPr="0072060A">
        <w:rPr>
          <w:color w:val="000000"/>
          <w:szCs w:val="20"/>
        </w:rPr>
        <w:t xml:space="preserve">[National Institute on Money in State Politics, accessed </w:t>
      </w:r>
      <w:r w:rsidR="00397562">
        <w:rPr>
          <w:color w:val="000000"/>
          <w:szCs w:val="20"/>
        </w:rPr>
        <w:t>3</w:t>
      </w:r>
      <w:r>
        <w:rPr>
          <w:color w:val="000000"/>
          <w:szCs w:val="20"/>
        </w:rPr>
        <w:t>/</w:t>
      </w:r>
      <w:r w:rsidR="00397562">
        <w:rPr>
          <w:color w:val="000000"/>
          <w:szCs w:val="20"/>
        </w:rPr>
        <w:t>18</w:t>
      </w:r>
      <w:r>
        <w:rPr>
          <w:color w:val="000000"/>
          <w:szCs w:val="20"/>
        </w:rPr>
        <w:t>/</w:t>
      </w:r>
      <w:r w:rsidR="00397562">
        <w:rPr>
          <w:color w:val="000000"/>
          <w:szCs w:val="20"/>
        </w:rPr>
        <w:t>15</w:t>
      </w:r>
      <w:r w:rsidRPr="0072060A">
        <w:rPr>
          <w:color w:val="000000"/>
          <w:szCs w:val="20"/>
        </w:rPr>
        <w:t>]</w:t>
      </w:r>
    </w:p>
    <w:p w:rsidR="00F25740" w:rsidRDefault="00F25740" w:rsidP="00F25740">
      <w:pPr>
        <w:rPr>
          <w:color w:val="000000"/>
          <w:szCs w:val="20"/>
        </w:rPr>
      </w:pPr>
    </w:p>
    <w:p w:rsidR="00F25740" w:rsidRPr="003D0D29" w:rsidRDefault="00F25740" w:rsidP="00397562">
      <w:pPr>
        <w:rPr>
          <w:color w:val="000000"/>
        </w:rPr>
      </w:pPr>
      <w:r>
        <w:rPr>
          <w:color w:val="000000"/>
          <w:szCs w:val="20"/>
        </w:rPr>
        <w:t xml:space="preserve">According to </w:t>
      </w:r>
      <w:r w:rsidR="00397562">
        <w:rPr>
          <w:color w:val="000000"/>
          <w:szCs w:val="20"/>
        </w:rPr>
        <w:t>the FEC</w:t>
      </w:r>
      <w:r>
        <w:rPr>
          <w:color w:val="000000"/>
          <w:szCs w:val="20"/>
        </w:rPr>
        <w:t xml:space="preserve">, </w:t>
      </w:r>
      <w:r w:rsidR="00397562" w:rsidRPr="00397562">
        <w:rPr>
          <w:color w:val="000000"/>
          <w:szCs w:val="20"/>
        </w:rPr>
        <w:t>Jacquie Atkinson</w:t>
      </w:r>
      <w:r>
        <w:rPr>
          <w:color w:val="000000"/>
          <w:szCs w:val="20"/>
        </w:rPr>
        <w:t xml:space="preserve"> has given $</w:t>
      </w:r>
      <w:r w:rsidR="00397562">
        <w:rPr>
          <w:color w:val="000000"/>
          <w:szCs w:val="20"/>
        </w:rPr>
        <w:t>0</w:t>
      </w:r>
      <w:r>
        <w:rPr>
          <w:color w:val="000000"/>
          <w:szCs w:val="20"/>
        </w:rPr>
        <w:t xml:space="preserve"> to federal political candidates.</w:t>
      </w:r>
      <w:r w:rsidR="00397562">
        <w:rPr>
          <w:color w:val="000000"/>
          <w:szCs w:val="20"/>
        </w:rPr>
        <w:t xml:space="preserve"> </w:t>
      </w:r>
      <w:r>
        <w:rPr>
          <w:color w:val="000000"/>
        </w:rPr>
        <w:t>[</w:t>
      </w:r>
      <w:r w:rsidR="00397562">
        <w:rPr>
          <w:color w:val="000000"/>
        </w:rPr>
        <w:t>FEC</w:t>
      </w:r>
      <w:r>
        <w:rPr>
          <w:color w:val="000000"/>
        </w:rPr>
        <w:t xml:space="preserve">, accessed </w:t>
      </w:r>
      <w:r w:rsidR="00397562">
        <w:rPr>
          <w:color w:val="000000"/>
        </w:rPr>
        <w:t>3</w:t>
      </w:r>
      <w:r>
        <w:rPr>
          <w:color w:val="000000"/>
        </w:rPr>
        <w:t>/</w:t>
      </w:r>
      <w:r w:rsidR="00397562">
        <w:rPr>
          <w:color w:val="000000"/>
        </w:rPr>
        <w:t>18</w:t>
      </w:r>
      <w:r>
        <w:rPr>
          <w:color w:val="000000"/>
        </w:rPr>
        <w:t>/</w:t>
      </w:r>
      <w:r w:rsidR="00397562">
        <w:rPr>
          <w:color w:val="000000"/>
        </w:rPr>
        <w:t>15</w:t>
      </w:r>
      <w:r w:rsidRPr="003D0D29">
        <w:rPr>
          <w:color w:val="000000"/>
        </w:rPr>
        <w:t>]</w:t>
      </w:r>
    </w:p>
    <w:p w:rsidR="00F25740" w:rsidRPr="003D0D29" w:rsidRDefault="00F25740" w:rsidP="00F25740">
      <w:pPr>
        <w:rPr>
          <w:color w:val="000000"/>
        </w:rPr>
      </w:pPr>
    </w:p>
    <w:p w:rsidR="00F25740" w:rsidRPr="00947C41" w:rsidRDefault="00F25740" w:rsidP="00F25740">
      <w:pPr>
        <w:pStyle w:val="Heading2"/>
        <w:rPr>
          <w:rStyle w:val="loose"/>
        </w:rPr>
      </w:pPr>
      <w:r w:rsidRPr="00947C41">
        <w:rPr>
          <w:rStyle w:val="loose"/>
        </w:rPr>
        <w:t>Searches Performed in this Document</w:t>
      </w:r>
    </w:p>
    <w:p w:rsidR="00F25740" w:rsidRPr="00F24B55" w:rsidRDefault="00F25740" w:rsidP="00F25740">
      <w:pPr>
        <w:pStyle w:val="Normal0"/>
      </w:pPr>
    </w:p>
    <w:tbl>
      <w:tblPr>
        <w:tblW w:w="9022" w:type="dxa"/>
        <w:jc w:val="center"/>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3"/>
        <w:gridCol w:w="5419"/>
      </w:tblGrid>
      <w:tr w:rsidR="00F25740" w:rsidRPr="00906B10" w:rsidTr="00F25FBD">
        <w:trPr>
          <w:jc w:val="center"/>
        </w:trPr>
        <w:tc>
          <w:tcPr>
            <w:tcW w:w="3603" w:type="dxa"/>
            <w:shd w:val="clear" w:color="auto" w:fill="FFFFFF"/>
            <w:vAlign w:val="bottom"/>
          </w:tcPr>
          <w:p w:rsidR="00F25740" w:rsidRPr="00E9614F" w:rsidRDefault="00F25740" w:rsidP="00F25FBD">
            <w:pPr>
              <w:keepNext/>
              <w:keepLines/>
              <w:spacing w:before="200"/>
              <w:outlineLvl w:val="3"/>
              <w:rPr>
                <w:rFonts w:eastAsia="MS Gothic"/>
                <w:b/>
                <w:bCs/>
                <w:iCs/>
                <w:sz w:val="20"/>
                <w:szCs w:val="20"/>
              </w:rPr>
            </w:pPr>
            <w:r w:rsidRPr="00E9614F">
              <w:rPr>
                <w:rFonts w:eastAsia="MS Gothic"/>
                <w:b/>
                <w:bCs/>
                <w:iCs/>
                <w:sz w:val="20"/>
                <w:szCs w:val="20"/>
              </w:rPr>
              <w:lastRenderedPageBreak/>
              <w:t>DATABASE</w:t>
            </w:r>
          </w:p>
        </w:tc>
        <w:tc>
          <w:tcPr>
            <w:tcW w:w="5419" w:type="dxa"/>
            <w:shd w:val="clear" w:color="auto" w:fill="FFFFFF"/>
            <w:vAlign w:val="bottom"/>
          </w:tcPr>
          <w:p w:rsidR="00F25740" w:rsidRPr="00E9614F" w:rsidRDefault="00F25740" w:rsidP="00F25FBD">
            <w:pPr>
              <w:keepNext/>
              <w:keepLines/>
              <w:spacing w:before="200"/>
              <w:outlineLvl w:val="3"/>
              <w:rPr>
                <w:rFonts w:eastAsia="MS Gothic"/>
                <w:b/>
                <w:bCs/>
                <w:iCs/>
                <w:sz w:val="20"/>
                <w:szCs w:val="20"/>
              </w:rPr>
            </w:pPr>
            <w:r w:rsidRPr="00E9614F">
              <w:rPr>
                <w:rFonts w:eastAsia="MS Gothic"/>
                <w:b/>
                <w:bCs/>
                <w:iCs/>
                <w:sz w:val="20"/>
                <w:szCs w:val="20"/>
              </w:rPr>
              <w:t>NOTES (e.g., search term(s), URL, etc.)</w:t>
            </w:r>
          </w:p>
        </w:tc>
      </w:tr>
      <w:tr w:rsidR="00F25740" w:rsidRPr="00906B10" w:rsidTr="00F25FBD">
        <w:trPr>
          <w:jc w:val="center"/>
        </w:trPr>
        <w:tc>
          <w:tcPr>
            <w:tcW w:w="3603" w:type="dxa"/>
            <w:vAlign w:val="bottom"/>
          </w:tcPr>
          <w:p w:rsidR="00F25740" w:rsidRPr="00E9614F" w:rsidRDefault="00F25740" w:rsidP="00F25FBD">
            <w:pPr>
              <w:rPr>
                <w:sz w:val="20"/>
                <w:szCs w:val="20"/>
              </w:rPr>
            </w:pPr>
            <w:r w:rsidRPr="00E9614F">
              <w:rPr>
                <w:sz w:val="20"/>
                <w:szCs w:val="20"/>
              </w:rPr>
              <w:t>Nexis – News</w:t>
            </w:r>
          </w:p>
        </w:tc>
        <w:tc>
          <w:tcPr>
            <w:tcW w:w="5419" w:type="dxa"/>
            <w:vAlign w:val="bottom"/>
          </w:tcPr>
          <w:p w:rsidR="00F25740" w:rsidRPr="00E9614F" w:rsidRDefault="000F57A7" w:rsidP="00F25FBD">
            <w:pPr>
              <w:rPr>
                <w:sz w:val="20"/>
                <w:szCs w:val="20"/>
              </w:rPr>
            </w:pPr>
            <w:r>
              <w:rPr>
                <w:sz w:val="20"/>
                <w:szCs w:val="20"/>
              </w:rPr>
              <w:t>All English Language News:</w:t>
            </w:r>
            <w:r w:rsidR="00B01141">
              <w:rPr>
                <w:sz w:val="20"/>
                <w:szCs w:val="20"/>
              </w:rPr>
              <w:t xml:space="preserve">“Jacqueline w/2 </w:t>
            </w:r>
            <w:r w:rsidR="00B01141" w:rsidRPr="00B01141">
              <w:rPr>
                <w:sz w:val="20"/>
                <w:szCs w:val="20"/>
              </w:rPr>
              <w:t>Atkinson</w:t>
            </w:r>
            <w:r w:rsidR="00B01141">
              <w:rPr>
                <w:sz w:val="20"/>
                <w:szCs w:val="20"/>
              </w:rPr>
              <w:t>” and “</w:t>
            </w:r>
            <w:r w:rsidR="00B01141" w:rsidRPr="00B01141">
              <w:rPr>
                <w:sz w:val="20"/>
                <w:szCs w:val="20"/>
              </w:rPr>
              <w:t>Jacquie</w:t>
            </w:r>
            <w:r w:rsidR="00B01141">
              <w:rPr>
                <w:sz w:val="20"/>
                <w:szCs w:val="20"/>
              </w:rPr>
              <w:t xml:space="preserve"> w/2</w:t>
            </w:r>
            <w:r w:rsidR="00B01141" w:rsidRPr="00B01141">
              <w:rPr>
                <w:sz w:val="20"/>
                <w:szCs w:val="20"/>
              </w:rPr>
              <w:t xml:space="preserve"> Atkinson</w:t>
            </w:r>
            <w:r w:rsidR="00B01141">
              <w:rPr>
                <w:sz w:val="20"/>
                <w:szCs w:val="20"/>
              </w:rPr>
              <w:t xml:space="preserve">” </w:t>
            </w:r>
          </w:p>
        </w:tc>
      </w:tr>
      <w:tr w:rsidR="00F25740" w:rsidRPr="00906B10" w:rsidTr="00F25FBD">
        <w:trPr>
          <w:jc w:val="center"/>
        </w:trPr>
        <w:tc>
          <w:tcPr>
            <w:tcW w:w="3603" w:type="dxa"/>
            <w:vAlign w:val="bottom"/>
          </w:tcPr>
          <w:p w:rsidR="00F25740" w:rsidRPr="00E9614F" w:rsidRDefault="00F25740" w:rsidP="00F25FBD">
            <w:pPr>
              <w:rPr>
                <w:sz w:val="20"/>
                <w:szCs w:val="20"/>
              </w:rPr>
            </w:pPr>
            <w:r w:rsidRPr="00E9614F">
              <w:rPr>
                <w:sz w:val="20"/>
                <w:szCs w:val="20"/>
              </w:rPr>
              <w:t>Nexis – Comprehensive Person Report</w:t>
            </w:r>
          </w:p>
        </w:tc>
        <w:tc>
          <w:tcPr>
            <w:tcW w:w="5419" w:type="dxa"/>
            <w:vAlign w:val="bottom"/>
          </w:tcPr>
          <w:p w:rsidR="00F25740" w:rsidRPr="00E9614F" w:rsidRDefault="00F25740" w:rsidP="00F25FBD">
            <w:pPr>
              <w:rPr>
                <w:sz w:val="20"/>
                <w:szCs w:val="20"/>
              </w:rPr>
            </w:pPr>
          </w:p>
        </w:tc>
      </w:tr>
      <w:tr w:rsidR="00F25740" w:rsidRPr="00906B10" w:rsidTr="00F25FBD">
        <w:trPr>
          <w:jc w:val="center"/>
        </w:trPr>
        <w:tc>
          <w:tcPr>
            <w:tcW w:w="3603" w:type="dxa"/>
            <w:vAlign w:val="bottom"/>
          </w:tcPr>
          <w:p w:rsidR="00F25740" w:rsidRPr="00E9614F" w:rsidRDefault="00F25740" w:rsidP="00F25FBD">
            <w:pPr>
              <w:rPr>
                <w:sz w:val="20"/>
                <w:szCs w:val="20"/>
              </w:rPr>
            </w:pPr>
            <w:r w:rsidRPr="00E9614F">
              <w:rPr>
                <w:sz w:val="20"/>
                <w:szCs w:val="20"/>
              </w:rPr>
              <w:t>Nexis – Bankruptcy, Judgments, &amp; Liens</w:t>
            </w:r>
          </w:p>
        </w:tc>
        <w:tc>
          <w:tcPr>
            <w:tcW w:w="5419" w:type="dxa"/>
            <w:vAlign w:val="bottom"/>
          </w:tcPr>
          <w:p w:rsidR="00F25740" w:rsidRPr="00E9614F" w:rsidRDefault="00F25740" w:rsidP="00F25FBD">
            <w:pPr>
              <w:rPr>
                <w:sz w:val="20"/>
                <w:szCs w:val="20"/>
              </w:rPr>
            </w:pPr>
          </w:p>
        </w:tc>
      </w:tr>
      <w:tr w:rsidR="00F25740" w:rsidRPr="00906B10" w:rsidTr="00F25FBD">
        <w:trPr>
          <w:jc w:val="center"/>
        </w:trPr>
        <w:tc>
          <w:tcPr>
            <w:tcW w:w="3603" w:type="dxa"/>
            <w:vAlign w:val="bottom"/>
          </w:tcPr>
          <w:p w:rsidR="00F25740" w:rsidRPr="00E9614F" w:rsidRDefault="00F25740" w:rsidP="00F25FBD">
            <w:pPr>
              <w:rPr>
                <w:sz w:val="20"/>
                <w:szCs w:val="20"/>
              </w:rPr>
            </w:pPr>
            <w:r w:rsidRPr="00E9614F">
              <w:rPr>
                <w:sz w:val="20"/>
                <w:szCs w:val="20"/>
              </w:rPr>
              <w:t>Nexis – Criminal Records</w:t>
            </w:r>
          </w:p>
        </w:tc>
        <w:tc>
          <w:tcPr>
            <w:tcW w:w="5419" w:type="dxa"/>
            <w:vAlign w:val="bottom"/>
          </w:tcPr>
          <w:p w:rsidR="00F25740" w:rsidRPr="00E9614F" w:rsidRDefault="00F25740" w:rsidP="00F25FBD">
            <w:pPr>
              <w:rPr>
                <w:sz w:val="20"/>
                <w:szCs w:val="20"/>
              </w:rPr>
            </w:pPr>
          </w:p>
        </w:tc>
      </w:tr>
      <w:tr w:rsidR="00F25740" w:rsidRPr="00906B10" w:rsidTr="00F25FBD">
        <w:trPr>
          <w:jc w:val="center"/>
        </w:trPr>
        <w:tc>
          <w:tcPr>
            <w:tcW w:w="3603" w:type="dxa"/>
            <w:vAlign w:val="bottom"/>
          </w:tcPr>
          <w:p w:rsidR="00F25740" w:rsidRPr="00E9614F" w:rsidRDefault="00F25740" w:rsidP="00F25FBD">
            <w:pPr>
              <w:rPr>
                <w:sz w:val="20"/>
                <w:szCs w:val="20"/>
              </w:rPr>
            </w:pPr>
            <w:r w:rsidRPr="00E9614F">
              <w:rPr>
                <w:sz w:val="20"/>
                <w:szCs w:val="20"/>
              </w:rPr>
              <w:t>Nexis – Comprehensive Business Report</w:t>
            </w:r>
          </w:p>
        </w:tc>
        <w:tc>
          <w:tcPr>
            <w:tcW w:w="5419" w:type="dxa"/>
            <w:vAlign w:val="bottom"/>
          </w:tcPr>
          <w:p w:rsidR="00F25740" w:rsidRPr="00E9614F" w:rsidRDefault="00F25740" w:rsidP="00F25FBD">
            <w:pPr>
              <w:rPr>
                <w:sz w:val="20"/>
                <w:szCs w:val="20"/>
              </w:rPr>
            </w:pPr>
          </w:p>
        </w:tc>
      </w:tr>
      <w:tr w:rsidR="00F25740" w:rsidRPr="00906B10" w:rsidTr="00F25FBD">
        <w:trPr>
          <w:jc w:val="center"/>
        </w:trPr>
        <w:tc>
          <w:tcPr>
            <w:tcW w:w="3603" w:type="dxa"/>
            <w:vAlign w:val="bottom"/>
          </w:tcPr>
          <w:p w:rsidR="00F25740" w:rsidRPr="00E9614F" w:rsidRDefault="00F25740" w:rsidP="00F25FBD">
            <w:pPr>
              <w:rPr>
                <w:sz w:val="20"/>
                <w:szCs w:val="20"/>
              </w:rPr>
            </w:pPr>
            <w:r w:rsidRPr="00E9614F">
              <w:rPr>
                <w:sz w:val="20"/>
                <w:szCs w:val="20"/>
              </w:rPr>
              <w:t>Google Search</w:t>
            </w:r>
          </w:p>
        </w:tc>
        <w:tc>
          <w:tcPr>
            <w:tcW w:w="5419" w:type="dxa"/>
            <w:vAlign w:val="bottom"/>
          </w:tcPr>
          <w:p w:rsidR="00F25740" w:rsidRPr="00E9614F" w:rsidRDefault="000F57A7" w:rsidP="0035432E">
            <w:pPr>
              <w:rPr>
                <w:sz w:val="20"/>
                <w:szCs w:val="20"/>
              </w:rPr>
            </w:pPr>
            <w:r>
              <w:rPr>
                <w:sz w:val="20"/>
                <w:szCs w:val="20"/>
              </w:rPr>
              <w:t xml:space="preserve"> Jaqueline Atkinson; </w:t>
            </w:r>
            <w:r w:rsidR="0035432E">
              <w:rPr>
                <w:sz w:val="20"/>
                <w:szCs w:val="20"/>
              </w:rPr>
              <w:t>Jacquie</w:t>
            </w:r>
            <w:r>
              <w:rPr>
                <w:sz w:val="20"/>
                <w:szCs w:val="20"/>
              </w:rPr>
              <w:t xml:space="preserve"> Atkinson; Atkinson LGBT; </w:t>
            </w:r>
            <w:r w:rsidRPr="000F57A7">
              <w:rPr>
                <w:sz w:val="20"/>
                <w:szCs w:val="20"/>
              </w:rPr>
              <w:t>Annette Renee Grand Pre</w:t>
            </w:r>
            <w:r w:rsidR="0035432E">
              <w:rPr>
                <w:sz w:val="20"/>
                <w:szCs w:val="20"/>
              </w:rPr>
              <w:t xml:space="preserve">; Atkinson California GOP; Atkinson and </w:t>
            </w:r>
            <w:proofErr w:type="spellStart"/>
            <w:r w:rsidR="0035432E">
              <w:rPr>
                <w:sz w:val="20"/>
                <w:szCs w:val="20"/>
              </w:rPr>
              <w:t>DaMeio</w:t>
            </w:r>
            <w:proofErr w:type="spellEnd"/>
          </w:p>
        </w:tc>
      </w:tr>
      <w:tr w:rsidR="00F25740" w:rsidRPr="00906B10" w:rsidTr="00F25FBD">
        <w:trPr>
          <w:jc w:val="center"/>
        </w:trPr>
        <w:tc>
          <w:tcPr>
            <w:tcW w:w="3603" w:type="dxa"/>
            <w:vAlign w:val="bottom"/>
          </w:tcPr>
          <w:p w:rsidR="00F25740" w:rsidRPr="00E9614F" w:rsidRDefault="00F25740" w:rsidP="00F25FBD">
            <w:pPr>
              <w:rPr>
                <w:sz w:val="20"/>
                <w:szCs w:val="20"/>
              </w:rPr>
            </w:pPr>
            <w:r>
              <w:rPr>
                <w:sz w:val="20"/>
                <w:szCs w:val="20"/>
              </w:rPr>
              <w:t>CQ Political</w:t>
            </w:r>
            <w:r w:rsidRPr="00E9614F">
              <w:rPr>
                <w:sz w:val="20"/>
                <w:szCs w:val="20"/>
              </w:rPr>
              <w:t xml:space="preserve"> </w:t>
            </w:r>
            <w:proofErr w:type="spellStart"/>
            <w:r w:rsidRPr="00E9614F">
              <w:rPr>
                <w:sz w:val="20"/>
                <w:szCs w:val="20"/>
              </w:rPr>
              <w:t>Moneyline</w:t>
            </w:r>
            <w:proofErr w:type="spellEnd"/>
            <w:r w:rsidRPr="00E9614F">
              <w:rPr>
                <w:sz w:val="20"/>
                <w:szCs w:val="20"/>
              </w:rPr>
              <w:t xml:space="preserve"> (Verify via FEC)</w:t>
            </w:r>
          </w:p>
        </w:tc>
        <w:tc>
          <w:tcPr>
            <w:tcW w:w="5419" w:type="dxa"/>
            <w:vAlign w:val="bottom"/>
          </w:tcPr>
          <w:p w:rsidR="00F25740" w:rsidRPr="00E9614F" w:rsidRDefault="00F25740" w:rsidP="00F25FBD">
            <w:pPr>
              <w:rPr>
                <w:sz w:val="20"/>
                <w:szCs w:val="20"/>
              </w:rPr>
            </w:pPr>
          </w:p>
        </w:tc>
      </w:tr>
      <w:tr w:rsidR="00F25740" w:rsidRPr="00906B10" w:rsidTr="00F25FBD">
        <w:trPr>
          <w:jc w:val="center"/>
        </w:trPr>
        <w:tc>
          <w:tcPr>
            <w:tcW w:w="3603" w:type="dxa"/>
            <w:vAlign w:val="bottom"/>
          </w:tcPr>
          <w:p w:rsidR="00F25740" w:rsidRPr="00E9614F" w:rsidRDefault="00F25740" w:rsidP="00F25FBD">
            <w:pPr>
              <w:rPr>
                <w:sz w:val="20"/>
                <w:szCs w:val="20"/>
              </w:rPr>
            </w:pPr>
            <w:r w:rsidRPr="00E9614F">
              <w:rPr>
                <w:sz w:val="20"/>
                <w:szCs w:val="20"/>
              </w:rPr>
              <w:t>National Institute on Money in State Politics (Follow the Money)</w:t>
            </w:r>
          </w:p>
        </w:tc>
        <w:tc>
          <w:tcPr>
            <w:tcW w:w="5419" w:type="dxa"/>
            <w:vAlign w:val="bottom"/>
          </w:tcPr>
          <w:p w:rsidR="00F25740" w:rsidRPr="00E9614F" w:rsidRDefault="00F25740" w:rsidP="00F25FBD">
            <w:pPr>
              <w:rPr>
                <w:sz w:val="20"/>
                <w:szCs w:val="20"/>
              </w:rPr>
            </w:pPr>
          </w:p>
        </w:tc>
      </w:tr>
      <w:tr w:rsidR="00F25740" w:rsidRPr="00906B10" w:rsidTr="00F25FBD">
        <w:trPr>
          <w:jc w:val="center"/>
        </w:trPr>
        <w:tc>
          <w:tcPr>
            <w:tcW w:w="3603" w:type="dxa"/>
            <w:vAlign w:val="bottom"/>
          </w:tcPr>
          <w:p w:rsidR="00F25740" w:rsidRPr="00E9614F" w:rsidRDefault="00F25740" w:rsidP="00F25FBD">
            <w:pPr>
              <w:rPr>
                <w:sz w:val="20"/>
                <w:szCs w:val="20"/>
              </w:rPr>
            </w:pPr>
            <w:r w:rsidRPr="00E9614F">
              <w:rPr>
                <w:sz w:val="20"/>
                <w:szCs w:val="20"/>
              </w:rPr>
              <w:t>Facebook</w:t>
            </w:r>
          </w:p>
        </w:tc>
        <w:tc>
          <w:tcPr>
            <w:tcW w:w="5419" w:type="dxa"/>
            <w:vAlign w:val="bottom"/>
          </w:tcPr>
          <w:p w:rsidR="00F25740" w:rsidRPr="00E9614F" w:rsidRDefault="00B275E0" w:rsidP="00F25FBD">
            <w:pPr>
              <w:rPr>
                <w:sz w:val="20"/>
                <w:szCs w:val="20"/>
              </w:rPr>
            </w:pPr>
            <w:r>
              <w:rPr>
                <w:sz w:val="20"/>
                <w:szCs w:val="20"/>
              </w:rPr>
              <w:t xml:space="preserve">None </w:t>
            </w:r>
          </w:p>
        </w:tc>
      </w:tr>
      <w:tr w:rsidR="00F25740" w:rsidRPr="00906B10" w:rsidTr="00F25FBD">
        <w:trPr>
          <w:jc w:val="center"/>
        </w:trPr>
        <w:tc>
          <w:tcPr>
            <w:tcW w:w="3603" w:type="dxa"/>
            <w:vAlign w:val="bottom"/>
          </w:tcPr>
          <w:p w:rsidR="00F25740" w:rsidRPr="00E9614F" w:rsidRDefault="00F25740" w:rsidP="00F25FBD">
            <w:pPr>
              <w:rPr>
                <w:sz w:val="20"/>
                <w:szCs w:val="20"/>
              </w:rPr>
            </w:pPr>
            <w:r w:rsidRPr="00E9614F">
              <w:rPr>
                <w:sz w:val="20"/>
                <w:szCs w:val="20"/>
              </w:rPr>
              <w:t>LinkedIn</w:t>
            </w:r>
          </w:p>
        </w:tc>
        <w:tc>
          <w:tcPr>
            <w:tcW w:w="5419" w:type="dxa"/>
            <w:vAlign w:val="bottom"/>
          </w:tcPr>
          <w:p w:rsidR="00F25740" w:rsidRPr="00E9614F" w:rsidRDefault="00D6079C" w:rsidP="00F25FBD">
            <w:pPr>
              <w:rPr>
                <w:sz w:val="20"/>
                <w:szCs w:val="20"/>
              </w:rPr>
            </w:pPr>
            <w:hyperlink r:id="rId28" w:history="1">
              <w:r w:rsidR="00F25FBD" w:rsidRPr="003C1932">
                <w:rPr>
                  <w:rStyle w:val="Hyperlink"/>
                  <w:sz w:val="20"/>
                  <w:szCs w:val="20"/>
                </w:rPr>
                <w:t>https://www.linkedin.com/pub/jacquelyn-jacquie-atkinson-pmp/40/225/355</w:t>
              </w:r>
            </w:hyperlink>
            <w:r w:rsidR="00F25FBD">
              <w:rPr>
                <w:sz w:val="20"/>
                <w:szCs w:val="20"/>
              </w:rPr>
              <w:t xml:space="preserve"> </w:t>
            </w:r>
          </w:p>
        </w:tc>
      </w:tr>
      <w:tr w:rsidR="00F25740" w:rsidRPr="00906B10" w:rsidTr="00F25FBD">
        <w:trPr>
          <w:jc w:val="center"/>
        </w:trPr>
        <w:tc>
          <w:tcPr>
            <w:tcW w:w="3603" w:type="dxa"/>
            <w:vAlign w:val="bottom"/>
          </w:tcPr>
          <w:p w:rsidR="00F25740" w:rsidRPr="00E9614F" w:rsidRDefault="00F25740" w:rsidP="00F25FBD">
            <w:pPr>
              <w:rPr>
                <w:sz w:val="20"/>
                <w:szCs w:val="20"/>
              </w:rPr>
            </w:pPr>
            <w:r w:rsidRPr="00E9614F">
              <w:rPr>
                <w:sz w:val="20"/>
                <w:szCs w:val="20"/>
              </w:rPr>
              <w:t>Twitter</w:t>
            </w:r>
          </w:p>
        </w:tc>
        <w:tc>
          <w:tcPr>
            <w:tcW w:w="5419" w:type="dxa"/>
            <w:vAlign w:val="bottom"/>
          </w:tcPr>
          <w:p w:rsidR="00F25740" w:rsidRDefault="00F25740" w:rsidP="00F25FBD">
            <w:pPr>
              <w:rPr>
                <w:sz w:val="20"/>
                <w:szCs w:val="20"/>
              </w:rPr>
            </w:pPr>
            <w:r>
              <w:rPr>
                <w:sz w:val="20"/>
                <w:szCs w:val="20"/>
              </w:rPr>
              <w:t>@CA52Jacquite listed in her name. No tweets. Following 40</w:t>
            </w:r>
          </w:p>
          <w:p w:rsidR="00A0329D" w:rsidRPr="00E9614F" w:rsidRDefault="00D6079C" w:rsidP="00F25FBD">
            <w:pPr>
              <w:rPr>
                <w:sz w:val="20"/>
                <w:szCs w:val="20"/>
              </w:rPr>
            </w:pPr>
            <w:hyperlink r:id="rId29" w:history="1">
              <w:r w:rsidR="00F25FBD" w:rsidRPr="003C1932">
                <w:rPr>
                  <w:rStyle w:val="Hyperlink"/>
                  <w:sz w:val="20"/>
                  <w:szCs w:val="20"/>
                </w:rPr>
                <w:t>https://twitter.com/CA52Jacquie</w:t>
              </w:r>
            </w:hyperlink>
            <w:r w:rsidR="00F25FBD">
              <w:rPr>
                <w:sz w:val="20"/>
                <w:szCs w:val="20"/>
              </w:rPr>
              <w:t xml:space="preserve"> </w:t>
            </w:r>
          </w:p>
        </w:tc>
      </w:tr>
    </w:tbl>
    <w:p w:rsidR="00F25740" w:rsidRPr="003C64CE" w:rsidRDefault="00F25740" w:rsidP="00F25740">
      <w:pPr>
        <w:rPr>
          <w:color w:val="000000"/>
          <w:sz w:val="20"/>
          <w:szCs w:val="20"/>
        </w:rPr>
      </w:pPr>
    </w:p>
    <w:p w:rsidR="00F25740" w:rsidRPr="00947C41" w:rsidRDefault="00F25740" w:rsidP="00F25740">
      <w:pPr>
        <w:pStyle w:val="Heading2"/>
        <w:rPr>
          <w:rStyle w:val="loose"/>
        </w:rPr>
      </w:pPr>
      <w:r w:rsidRPr="00947C41">
        <w:rPr>
          <w:rStyle w:val="loose"/>
        </w:rPr>
        <w:t>Further Research Necessary</w:t>
      </w:r>
    </w:p>
    <w:p w:rsidR="00F25740" w:rsidRDefault="00F25740" w:rsidP="00F25740">
      <w:pPr>
        <w:rPr>
          <w:bCs/>
          <w:szCs w:val="20"/>
        </w:rPr>
      </w:pPr>
    </w:p>
    <w:tbl>
      <w:tblPr>
        <w:tblW w:w="3982" w:type="dxa"/>
        <w:jc w:val="center"/>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2"/>
      </w:tblGrid>
      <w:tr w:rsidR="00F25740" w:rsidRPr="00E9614F" w:rsidTr="00F25FBD">
        <w:trPr>
          <w:jc w:val="center"/>
        </w:trPr>
        <w:tc>
          <w:tcPr>
            <w:tcW w:w="3982" w:type="dxa"/>
          </w:tcPr>
          <w:p w:rsidR="00F25740" w:rsidRPr="0089213D" w:rsidRDefault="00F25740" w:rsidP="00F25FBD">
            <w:pPr>
              <w:rPr>
                <w:bCs/>
                <w:sz w:val="20"/>
                <w:szCs w:val="20"/>
              </w:rPr>
            </w:pPr>
            <w:r w:rsidRPr="0089213D">
              <w:rPr>
                <w:bCs/>
                <w:sz w:val="20"/>
                <w:szCs w:val="20"/>
              </w:rPr>
              <w:t>Full public records search</w:t>
            </w:r>
          </w:p>
        </w:tc>
      </w:tr>
      <w:tr w:rsidR="00F25740" w:rsidRPr="00E9614F" w:rsidTr="00F25FBD">
        <w:trPr>
          <w:jc w:val="center"/>
        </w:trPr>
        <w:tc>
          <w:tcPr>
            <w:tcW w:w="3982" w:type="dxa"/>
          </w:tcPr>
          <w:p w:rsidR="00F25740" w:rsidRPr="0089213D" w:rsidRDefault="00F25740" w:rsidP="00F25FBD">
            <w:pPr>
              <w:rPr>
                <w:bCs/>
                <w:sz w:val="20"/>
                <w:szCs w:val="20"/>
              </w:rPr>
            </w:pPr>
            <w:r>
              <w:rPr>
                <w:bCs/>
                <w:sz w:val="20"/>
                <w:szCs w:val="20"/>
              </w:rPr>
              <w:t xml:space="preserve">Full military </w:t>
            </w:r>
            <w:r w:rsidR="00B85751">
              <w:rPr>
                <w:bCs/>
                <w:sz w:val="20"/>
                <w:szCs w:val="20"/>
              </w:rPr>
              <w:t xml:space="preserve">history </w:t>
            </w:r>
            <w:r>
              <w:rPr>
                <w:bCs/>
                <w:sz w:val="20"/>
                <w:szCs w:val="20"/>
              </w:rPr>
              <w:t>search</w:t>
            </w:r>
          </w:p>
        </w:tc>
      </w:tr>
    </w:tbl>
    <w:p w:rsidR="00F25740" w:rsidRPr="00AC5343" w:rsidRDefault="00F25740" w:rsidP="00F25740">
      <w:pPr>
        <w:rPr>
          <w:bCs/>
          <w:szCs w:val="20"/>
        </w:rPr>
      </w:pPr>
    </w:p>
    <w:p w:rsidR="00F25740" w:rsidRPr="00947C41" w:rsidRDefault="00F25740" w:rsidP="00F25740">
      <w:pPr>
        <w:pStyle w:val="Heading2"/>
        <w:rPr>
          <w:rStyle w:val="loose"/>
        </w:rPr>
      </w:pPr>
      <w:r w:rsidRPr="00947C41">
        <w:rPr>
          <w:rStyle w:val="loose"/>
        </w:rPr>
        <w:t>Important Note on This Document</w:t>
      </w:r>
    </w:p>
    <w:p w:rsidR="00F25740" w:rsidRPr="00AC5343" w:rsidRDefault="00F25740" w:rsidP="00F25740"/>
    <w:p w:rsidR="00F25740" w:rsidRPr="0020403A" w:rsidRDefault="00F25740" w:rsidP="00F25740">
      <w:pPr>
        <w:rPr>
          <w:sz w:val="20"/>
        </w:rPr>
      </w:pPr>
      <w:r w:rsidRPr="0020403A">
        <w:rPr>
          <w:sz w:val="20"/>
        </w:rPr>
        <w:t>Please keep in mind at all times that this is preliminary research, and further</w:t>
      </w:r>
      <w:r>
        <w:rPr>
          <w:sz w:val="20"/>
        </w:rPr>
        <w:t xml:space="preserve"> research will be necessary on Jacquie Atkinson</w:t>
      </w:r>
      <w:r w:rsidRPr="0020403A">
        <w:rPr>
          <w:sz w:val="20"/>
        </w:rPr>
        <w:t>. It is strongly recommended that you contact the DCCC</w:t>
      </w:r>
      <w:r>
        <w:rPr>
          <w:sz w:val="20"/>
        </w:rPr>
        <w:t>’</w:t>
      </w:r>
      <w:r w:rsidRPr="0020403A">
        <w:rPr>
          <w:sz w:val="20"/>
        </w:rPr>
        <w:t>s Research Department for more information and in the event that you intend to use material from this report for p</w:t>
      </w:r>
      <w:r>
        <w:rPr>
          <w:sz w:val="20"/>
        </w:rPr>
        <w:t xml:space="preserve">ublic communications purposes. </w:t>
      </w:r>
      <w:r w:rsidRPr="0020403A">
        <w:rPr>
          <w:sz w:val="20"/>
        </w:rPr>
        <w:t>Thank you.</w:t>
      </w:r>
    </w:p>
    <w:p w:rsidR="007E3635" w:rsidRPr="00F25740" w:rsidRDefault="007E3635"/>
    <w:sectPr w:rsidR="007E3635" w:rsidRPr="00F25740" w:rsidSect="00F25FBD">
      <w:footerReference w:type="default" r:id="rId3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9C4" w:rsidRDefault="00B419C4" w:rsidP="00377A24">
      <w:r>
        <w:separator/>
      </w:r>
    </w:p>
  </w:endnote>
  <w:endnote w:type="continuationSeparator" w:id="0">
    <w:p w:rsidR="00B419C4" w:rsidRDefault="00B419C4" w:rsidP="00377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14C" w:rsidRDefault="0073214C" w:rsidP="00F25FB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9C4" w:rsidRDefault="00B419C4" w:rsidP="00377A24">
      <w:r>
        <w:separator/>
      </w:r>
    </w:p>
  </w:footnote>
  <w:footnote w:type="continuationSeparator" w:id="0">
    <w:p w:rsidR="00B419C4" w:rsidRDefault="00B419C4" w:rsidP="00377A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146F1"/>
    <w:multiLevelType w:val="hybridMultilevel"/>
    <w:tmpl w:val="91B0AA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0694254"/>
    <w:multiLevelType w:val="hybridMultilevel"/>
    <w:tmpl w:val="D3B2DDEA"/>
    <w:lvl w:ilvl="0" w:tplc="12A22BDC">
      <w:start w:val="1"/>
      <w:numFmt w:val="bullet"/>
      <w:lvlText w:val=""/>
      <w:lvlJc w:val="left"/>
      <w:pPr>
        <w:tabs>
          <w:tab w:val="num" w:pos="720"/>
        </w:tabs>
        <w:ind w:left="720" w:hanging="360"/>
      </w:pPr>
      <w:rPr>
        <w:rFonts w:ascii="Wingdings" w:hAnsi="Wingdings" w:hint="default"/>
        <w:i w:val="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740"/>
    <w:rsid w:val="0001230B"/>
    <w:rsid w:val="000D7CE3"/>
    <w:rsid w:val="000E50FE"/>
    <w:rsid w:val="000F57A7"/>
    <w:rsid w:val="00164BCE"/>
    <w:rsid w:val="00184852"/>
    <w:rsid w:val="001914B2"/>
    <w:rsid w:val="0024303D"/>
    <w:rsid w:val="00244233"/>
    <w:rsid w:val="0035432E"/>
    <w:rsid w:val="00377A24"/>
    <w:rsid w:val="00397562"/>
    <w:rsid w:val="004726E5"/>
    <w:rsid w:val="0050254F"/>
    <w:rsid w:val="00586AA8"/>
    <w:rsid w:val="005A7266"/>
    <w:rsid w:val="006A480A"/>
    <w:rsid w:val="0073214C"/>
    <w:rsid w:val="0077221E"/>
    <w:rsid w:val="007903A7"/>
    <w:rsid w:val="007E3635"/>
    <w:rsid w:val="008D02AF"/>
    <w:rsid w:val="00913967"/>
    <w:rsid w:val="00923B00"/>
    <w:rsid w:val="0095154F"/>
    <w:rsid w:val="00A0329D"/>
    <w:rsid w:val="00B01141"/>
    <w:rsid w:val="00B275E0"/>
    <w:rsid w:val="00B419C4"/>
    <w:rsid w:val="00B85751"/>
    <w:rsid w:val="00BA0547"/>
    <w:rsid w:val="00C94D59"/>
    <w:rsid w:val="00D53F94"/>
    <w:rsid w:val="00D6025A"/>
    <w:rsid w:val="00D6079C"/>
    <w:rsid w:val="00DA48F6"/>
    <w:rsid w:val="00DC1956"/>
    <w:rsid w:val="00E43734"/>
    <w:rsid w:val="00F25740"/>
    <w:rsid w:val="00F25FBD"/>
    <w:rsid w:val="00F3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74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F25740"/>
    <w:pPr>
      <w:shd w:val="pct12" w:color="auto" w:fill="auto"/>
      <w:outlineLvl w:val="1"/>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25740"/>
    <w:rPr>
      <w:rFonts w:ascii="Times New Roman" w:eastAsia="Times New Roman" w:hAnsi="Times New Roman" w:cs="Times New Roman"/>
      <w:b/>
      <w:color w:val="000000"/>
      <w:sz w:val="24"/>
      <w:szCs w:val="20"/>
      <w:shd w:val="pct12" w:color="auto" w:fill="auto"/>
    </w:rPr>
  </w:style>
  <w:style w:type="character" w:customStyle="1" w:styleId="loose">
    <w:name w:val="loose"/>
    <w:basedOn w:val="DefaultParagraphFont"/>
    <w:rsid w:val="00F25740"/>
  </w:style>
  <w:style w:type="character" w:styleId="Hyperlink">
    <w:name w:val="Hyperlink"/>
    <w:rsid w:val="00F25740"/>
    <w:rPr>
      <w:color w:val="0000FF"/>
      <w:u w:val="single"/>
    </w:rPr>
  </w:style>
  <w:style w:type="paragraph" w:styleId="Footer">
    <w:name w:val="footer"/>
    <w:basedOn w:val="Normal"/>
    <w:link w:val="FooterChar"/>
    <w:rsid w:val="00F25740"/>
    <w:pPr>
      <w:tabs>
        <w:tab w:val="center" w:pos="4320"/>
        <w:tab w:val="right" w:pos="8640"/>
      </w:tabs>
    </w:pPr>
  </w:style>
  <w:style w:type="character" w:customStyle="1" w:styleId="FooterChar">
    <w:name w:val="Footer Char"/>
    <w:basedOn w:val="DefaultParagraphFont"/>
    <w:link w:val="Footer"/>
    <w:rsid w:val="00F25740"/>
    <w:rPr>
      <w:rFonts w:ascii="Times New Roman" w:eastAsia="Times New Roman" w:hAnsi="Times New Roman" w:cs="Times New Roman"/>
      <w:sz w:val="24"/>
      <w:szCs w:val="24"/>
    </w:rPr>
  </w:style>
  <w:style w:type="character" w:styleId="PageNumber">
    <w:name w:val="page number"/>
    <w:basedOn w:val="DefaultParagraphFont"/>
    <w:rsid w:val="00F25740"/>
  </w:style>
  <w:style w:type="paragraph" w:customStyle="1" w:styleId="Normal0">
    <w:name w:val="Normal."/>
    <w:link w:val="NormalChar"/>
    <w:rsid w:val="00F25740"/>
    <w:pPr>
      <w:widowControl w:val="0"/>
      <w:autoSpaceDE w:val="0"/>
      <w:autoSpaceDN w:val="0"/>
      <w:adjustRightInd w:val="0"/>
      <w:spacing w:after="0" w:line="240" w:lineRule="auto"/>
    </w:pPr>
    <w:rPr>
      <w:rFonts w:ascii="Times New Roman;Symbol;Arial;" w:eastAsia="Times New Roman" w:hAnsi="Times New Roman;Symbol;Arial;" w:cs="Times New Roman"/>
      <w:sz w:val="24"/>
      <w:szCs w:val="24"/>
    </w:rPr>
  </w:style>
  <w:style w:type="paragraph" w:customStyle="1" w:styleId="Heading1">
    <w:name w:val="Heading 1."/>
    <w:basedOn w:val="Normal0"/>
    <w:next w:val="Normal0"/>
    <w:qFormat/>
    <w:rsid w:val="00F25740"/>
    <w:pPr>
      <w:keepNext/>
      <w:shd w:val="pct12" w:color="auto" w:fill="auto"/>
    </w:pPr>
    <w:rPr>
      <w:bCs/>
      <w:sz w:val="36"/>
    </w:rPr>
  </w:style>
  <w:style w:type="character" w:customStyle="1" w:styleId="NormalChar">
    <w:name w:val="Normal. Char"/>
    <w:link w:val="Normal0"/>
    <w:rsid w:val="00F25740"/>
    <w:rPr>
      <w:rFonts w:ascii="Times New Roman;Symbol;Arial;" w:eastAsia="Times New Roman" w:hAnsi="Times New Roman;Symbol;Arial;" w:cs="Times New Roman"/>
      <w:sz w:val="24"/>
      <w:szCs w:val="24"/>
    </w:rPr>
  </w:style>
  <w:style w:type="table" w:styleId="TableGrid">
    <w:name w:val="Table Grid"/>
    <w:basedOn w:val="TableNormal"/>
    <w:uiPriority w:val="59"/>
    <w:rsid w:val="00397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A24"/>
    <w:pPr>
      <w:tabs>
        <w:tab w:val="center" w:pos="4680"/>
        <w:tab w:val="right" w:pos="9360"/>
      </w:tabs>
    </w:pPr>
  </w:style>
  <w:style w:type="character" w:customStyle="1" w:styleId="HeaderChar">
    <w:name w:val="Header Char"/>
    <w:basedOn w:val="DefaultParagraphFont"/>
    <w:link w:val="Header"/>
    <w:uiPriority w:val="99"/>
    <w:rsid w:val="00377A24"/>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E50FE"/>
    <w:rPr>
      <w:color w:val="800080" w:themeColor="followedHyperlink"/>
      <w:u w:val="single"/>
    </w:rPr>
  </w:style>
  <w:style w:type="paragraph" w:styleId="BalloonText">
    <w:name w:val="Balloon Text"/>
    <w:basedOn w:val="Normal"/>
    <w:link w:val="BalloonTextChar"/>
    <w:uiPriority w:val="99"/>
    <w:semiHidden/>
    <w:unhideWhenUsed/>
    <w:rsid w:val="00F25FBD"/>
    <w:rPr>
      <w:rFonts w:ascii="Tahoma" w:hAnsi="Tahoma" w:cs="Tahoma"/>
      <w:sz w:val="16"/>
      <w:szCs w:val="16"/>
    </w:rPr>
  </w:style>
  <w:style w:type="character" w:customStyle="1" w:styleId="BalloonTextChar">
    <w:name w:val="Balloon Text Char"/>
    <w:basedOn w:val="DefaultParagraphFont"/>
    <w:link w:val="BalloonText"/>
    <w:uiPriority w:val="99"/>
    <w:semiHidden/>
    <w:rsid w:val="00F25FB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F25FBD"/>
    <w:rPr>
      <w:sz w:val="16"/>
      <w:szCs w:val="16"/>
    </w:rPr>
  </w:style>
  <w:style w:type="paragraph" w:styleId="CommentText">
    <w:name w:val="annotation text"/>
    <w:basedOn w:val="Normal"/>
    <w:link w:val="CommentTextChar"/>
    <w:uiPriority w:val="99"/>
    <w:semiHidden/>
    <w:unhideWhenUsed/>
    <w:rsid w:val="00F25FBD"/>
    <w:rPr>
      <w:sz w:val="20"/>
      <w:szCs w:val="20"/>
    </w:rPr>
  </w:style>
  <w:style w:type="character" w:customStyle="1" w:styleId="CommentTextChar">
    <w:name w:val="Comment Text Char"/>
    <w:basedOn w:val="DefaultParagraphFont"/>
    <w:link w:val="CommentText"/>
    <w:uiPriority w:val="99"/>
    <w:semiHidden/>
    <w:rsid w:val="00F25FB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5FBD"/>
    <w:rPr>
      <w:b/>
      <w:bCs/>
    </w:rPr>
  </w:style>
  <w:style w:type="character" w:customStyle="1" w:styleId="CommentSubjectChar">
    <w:name w:val="Comment Subject Char"/>
    <w:basedOn w:val="CommentTextChar"/>
    <w:link w:val="CommentSubject"/>
    <w:uiPriority w:val="99"/>
    <w:semiHidden/>
    <w:rsid w:val="00F25FBD"/>
    <w:rPr>
      <w:rFonts w:ascii="Times New Roman" w:eastAsia="Times New Roman" w:hAnsi="Times New Roman" w:cs="Times New Roman"/>
      <w:b/>
      <w:bCs/>
      <w:sz w:val="20"/>
      <w:szCs w:val="20"/>
    </w:rPr>
  </w:style>
  <w:style w:type="paragraph" w:styleId="ListParagraph">
    <w:name w:val="List Paragraph"/>
    <w:basedOn w:val="Normal"/>
    <w:uiPriority w:val="34"/>
    <w:qFormat/>
    <w:rsid w:val="0073214C"/>
    <w:pPr>
      <w:ind w:left="720"/>
      <w:contextualSpacing/>
    </w:pPr>
  </w:style>
  <w:style w:type="paragraph" w:styleId="Revision">
    <w:name w:val="Revision"/>
    <w:hidden/>
    <w:uiPriority w:val="99"/>
    <w:semiHidden/>
    <w:rsid w:val="000F57A7"/>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74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F25740"/>
    <w:pPr>
      <w:shd w:val="pct12" w:color="auto" w:fill="auto"/>
      <w:outlineLvl w:val="1"/>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25740"/>
    <w:rPr>
      <w:rFonts w:ascii="Times New Roman" w:eastAsia="Times New Roman" w:hAnsi="Times New Roman" w:cs="Times New Roman"/>
      <w:b/>
      <w:color w:val="000000"/>
      <w:sz w:val="24"/>
      <w:szCs w:val="20"/>
      <w:shd w:val="pct12" w:color="auto" w:fill="auto"/>
    </w:rPr>
  </w:style>
  <w:style w:type="character" w:customStyle="1" w:styleId="loose">
    <w:name w:val="loose"/>
    <w:basedOn w:val="DefaultParagraphFont"/>
    <w:rsid w:val="00F25740"/>
  </w:style>
  <w:style w:type="character" w:styleId="Hyperlink">
    <w:name w:val="Hyperlink"/>
    <w:rsid w:val="00F25740"/>
    <w:rPr>
      <w:color w:val="0000FF"/>
      <w:u w:val="single"/>
    </w:rPr>
  </w:style>
  <w:style w:type="paragraph" w:styleId="Footer">
    <w:name w:val="footer"/>
    <w:basedOn w:val="Normal"/>
    <w:link w:val="FooterChar"/>
    <w:rsid w:val="00F25740"/>
    <w:pPr>
      <w:tabs>
        <w:tab w:val="center" w:pos="4320"/>
        <w:tab w:val="right" w:pos="8640"/>
      </w:tabs>
    </w:pPr>
  </w:style>
  <w:style w:type="character" w:customStyle="1" w:styleId="FooterChar">
    <w:name w:val="Footer Char"/>
    <w:basedOn w:val="DefaultParagraphFont"/>
    <w:link w:val="Footer"/>
    <w:rsid w:val="00F25740"/>
    <w:rPr>
      <w:rFonts w:ascii="Times New Roman" w:eastAsia="Times New Roman" w:hAnsi="Times New Roman" w:cs="Times New Roman"/>
      <w:sz w:val="24"/>
      <w:szCs w:val="24"/>
    </w:rPr>
  </w:style>
  <w:style w:type="character" w:styleId="PageNumber">
    <w:name w:val="page number"/>
    <w:basedOn w:val="DefaultParagraphFont"/>
    <w:rsid w:val="00F25740"/>
  </w:style>
  <w:style w:type="paragraph" w:customStyle="1" w:styleId="Normal0">
    <w:name w:val="Normal."/>
    <w:link w:val="NormalChar"/>
    <w:rsid w:val="00F25740"/>
    <w:pPr>
      <w:widowControl w:val="0"/>
      <w:autoSpaceDE w:val="0"/>
      <w:autoSpaceDN w:val="0"/>
      <w:adjustRightInd w:val="0"/>
      <w:spacing w:after="0" w:line="240" w:lineRule="auto"/>
    </w:pPr>
    <w:rPr>
      <w:rFonts w:ascii="Times New Roman;Symbol;Arial;" w:eastAsia="Times New Roman" w:hAnsi="Times New Roman;Symbol;Arial;" w:cs="Times New Roman"/>
      <w:sz w:val="24"/>
      <w:szCs w:val="24"/>
    </w:rPr>
  </w:style>
  <w:style w:type="paragraph" w:customStyle="1" w:styleId="Heading1">
    <w:name w:val="Heading 1."/>
    <w:basedOn w:val="Normal0"/>
    <w:next w:val="Normal0"/>
    <w:qFormat/>
    <w:rsid w:val="00F25740"/>
    <w:pPr>
      <w:keepNext/>
      <w:shd w:val="pct12" w:color="auto" w:fill="auto"/>
    </w:pPr>
    <w:rPr>
      <w:bCs/>
      <w:sz w:val="36"/>
    </w:rPr>
  </w:style>
  <w:style w:type="character" w:customStyle="1" w:styleId="NormalChar">
    <w:name w:val="Normal. Char"/>
    <w:link w:val="Normal0"/>
    <w:rsid w:val="00F25740"/>
    <w:rPr>
      <w:rFonts w:ascii="Times New Roman;Symbol;Arial;" w:eastAsia="Times New Roman" w:hAnsi="Times New Roman;Symbol;Arial;" w:cs="Times New Roman"/>
      <w:sz w:val="24"/>
      <w:szCs w:val="24"/>
    </w:rPr>
  </w:style>
  <w:style w:type="table" w:styleId="TableGrid">
    <w:name w:val="Table Grid"/>
    <w:basedOn w:val="TableNormal"/>
    <w:uiPriority w:val="59"/>
    <w:rsid w:val="00397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A24"/>
    <w:pPr>
      <w:tabs>
        <w:tab w:val="center" w:pos="4680"/>
        <w:tab w:val="right" w:pos="9360"/>
      </w:tabs>
    </w:pPr>
  </w:style>
  <w:style w:type="character" w:customStyle="1" w:styleId="HeaderChar">
    <w:name w:val="Header Char"/>
    <w:basedOn w:val="DefaultParagraphFont"/>
    <w:link w:val="Header"/>
    <w:uiPriority w:val="99"/>
    <w:rsid w:val="00377A24"/>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E50FE"/>
    <w:rPr>
      <w:color w:val="800080" w:themeColor="followedHyperlink"/>
      <w:u w:val="single"/>
    </w:rPr>
  </w:style>
  <w:style w:type="paragraph" w:styleId="BalloonText">
    <w:name w:val="Balloon Text"/>
    <w:basedOn w:val="Normal"/>
    <w:link w:val="BalloonTextChar"/>
    <w:uiPriority w:val="99"/>
    <w:semiHidden/>
    <w:unhideWhenUsed/>
    <w:rsid w:val="00F25FBD"/>
    <w:rPr>
      <w:rFonts w:ascii="Tahoma" w:hAnsi="Tahoma" w:cs="Tahoma"/>
      <w:sz w:val="16"/>
      <w:szCs w:val="16"/>
    </w:rPr>
  </w:style>
  <w:style w:type="character" w:customStyle="1" w:styleId="BalloonTextChar">
    <w:name w:val="Balloon Text Char"/>
    <w:basedOn w:val="DefaultParagraphFont"/>
    <w:link w:val="BalloonText"/>
    <w:uiPriority w:val="99"/>
    <w:semiHidden/>
    <w:rsid w:val="00F25FB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F25FBD"/>
    <w:rPr>
      <w:sz w:val="16"/>
      <w:szCs w:val="16"/>
    </w:rPr>
  </w:style>
  <w:style w:type="paragraph" w:styleId="CommentText">
    <w:name w:val="annotation text"/>
    <w:basedOn w:val="Normal"/>
    <w:link w:val="CommentTextChar"/>
    <w:uiPriority w:val="99"/>
    <w:semiHidden/>
    <w:unhideWhenUsed/>
    <w:rsid w:val="00F25FBD"/>
    <w:rPr>
      <w:sz w:val="20"/>
      <w:szCs w:val="20"/>
    </w:rPr>
  </w:style>
  <w:style w:type="character" w:customStyle="1" w:styleId="CommentTextChar">
    <w:name w:val="Comment Text Char"/>
    <w:basedOn w:val="DefaultParagraphFont"/>
    <w:link w:val="CommentText"/>
    <w:uiPriority w:val="99"/>
    <w:semiHidden/>
    <w:rsid w:val="00F25FB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5FBD"/>
    <w:rPr>
      <w:b/>
      <w:bCs/>
    </w:rPr>
  </w:style>
  <w:style w:type="character" w:customStyle="1" w:styleId="CommentSubjectChar">
    <w:name w:val="Comment Subject Char"/>
    <w:basedOn w:val="CommentTextChar"/>
    <w:link w:val="CommentSubject"/>
    <w:uiPriority w:val="99"/>
    <w:semiHidden/>
    <w:rsid w:val="00F25FBD"/>
    <w:rPr>
      <w:rFonts w:ascii="Times New Roman" w:eastAsia="Times New Roman" w:hAnsi="Times New Roman" w:cs="Times New Roman"/>
      <w:b/>
      <w:bCs/>
      <w:sz w:val="20"/>
      <w:szCs w:val="20"/>
    </w:rPr>
  </w:style>
  <w:style w:type="paragraph" w:styleId="ListParagraph">
    <w:name w:val="List Paragraph"/>
    <w:basedOn w:val="Normal"/>
    <w:uiPriority w:val="34"/>
    <w:qFormat/>
    <w:rsid w:val="0073214C"/>
    <w:pPr>
      <w:ind w:left="720"/>
      <w:contextualSpacing/>
    </w:pPr>
  </w:style>
  <w:style w:type="paragraph" w:styleId="Revision">
    <w:name w:val="Revision"/>
    <w:hidden/>
    <w:uiPriority w:val="99"/>
    <w:semiHidden/>
    <w:rsid w:val="000F57A7"/>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gbtweekly.com/2015/02/26/a-bag-of-skittles/" TargetMode="External"/><Relationship Id="rId18" Type="http://schemas.openxmlformats.org/officeDocument/2006/relationships/hyperlink" Target="http://www.triclubsandiego.org/index.php?option=com_content&amp;view=article&amp;id=76:jackie-atkinson&amp;catid=44&amp;Itemid=237" TargetMode="External"/><Relationship Id="rId26" Type="http://schemas.openxmlformats.org/officeDocument/2006/relationships/hyperlink" Target="https://www.facebook.com/carl.demaio/timeline" TargetMode="External"/><Relationship Id="rId3" Type="http://schemas.openxmlformats.org/officeDocument/2006/relationships/styles" Target="styles.xml"/><Relationship Id="rId21" Type="http://schemas.openxmlformats.org/officeDocument/2006/relationships/hyperlink" Target="http://www.woundedwarriorproject.org/mission/who-we-serve.aspx" TargetMode="External"/><Relationship Id="rId7" Type="http://schemas.openxmlformats.org/officeDocument/2006/relationships/footnotes" Target="footnotes.xml"/><Relationship Id="rId12" Type="http://schemas.openxmlformats.org/officeDocument/2006/relationships/hyperlink" Target="http://www.kpbs.org/news/2015/mar/02/its-apparently-not-too-soon-2016-election-season-s/" TargetMode="External"/><Relationship Id="rId17" Type="http://schemas.openxmlformats.org/officeDocument/2006/relationships/hyperlink" Target="http://thehill.com/blogs/ballot-box/house-races/233916-gop-lands-lesbian-marine-latina-for-pair-of-top-house-contests" TargetMode="External"/><Relationship Id="rId25" Type="http://schemas.openxmlformats.org/officeDocument/2006/relationships/hyperlink" Target="http://lgbtweekly.com/2013/12/19/president-beiser-a-historical-first/" TargetMode="External"/><Relationship Id="rId2" Type="http://schemas.openxmlformats.org/officeDocument/2006/relationships/numbering" Target="numbering.xml"/><Relationship Id="rId16" Type="http://schemas.openxmlformats.org/officeDocument/2006/relationships/hyperlink" Target="http://www.triclubsandiego.org/index.php?option=com_content&amp;view=article&amp;id=76:jackie-atkinson&amp;catid=44&amp;Itemid=237" TargetMode="External"/><Relationship Id="rId20" Type="http://schemas.openxmlformats.org/officeDocument/2006/relationships/hyperlink" Target="http://www.kpbs.org/news/2015/mar/02/its-apparently-not-too-soon-2016-election-season-s/" TargetMode="External"/><Relationship Id="rId29" Type="http://schemas.openxmlformats.org/officeDocument/2006/relationships/hyperlink" Target="https://twitter.com/CA52Jacqui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hill.com/blogs/ballot-box/house-races/233916-gop-lands-lesbian-marine-latina-for-pair-of-top-house-contests" TargetMode="External"/><Relationship Id="rId24" Type="http://schemas.openxmlformats.org/officeDocument/2006/relationships/hyperlink" Target="http://lgbtweekly.com/2015/02/19/atkinson-for-congress-gloria-for-assembly/"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endleton.marines.mil/PendletonNews/NewsArticleDisplay/tabid/5440/Article/536204/marines-make-faster-desert-river-crossing-in-desert-scimitar-02.aspx" TargetMode="External"/><Relationship Id="rId23" Type="http://schemas.openxmlformats.org/officeDocument/2006/relationships/hyperlink" Target="http://lgbtweekly.com/2015/01/22/mayor-faulconers-state-of-the-city/" TargetMode="External"/><Relationship Id="rId28" Type="http://schemas.openxmlformats.org/officeDocument/2006/relationships/hyperlink" Target="https://www.linkedin.com/pub/jacquelyn-jacquie-atkinson-pmp/40/225/355" TargetMode="External"/><Relationship Id="rId10" Type="http://schemas.openxmlformats.org/officeDocument/2006/relationships/hyperlink" Target="http://www.kpbs.org/news/2015/jan/22/sarah-boot-announces-run-california-assemblys-78th/" TargetMode="External"/><Relationship Id="rId19" Type="http://schemas.openxmlformats.org/officeDocument/2006/relationships/hyperlink" Target="http://www.triclubsandiego.org/index.php?option=com_content&amp;view=article&amp;id=76:jackie-atkinson&amp;catid=44&amp;Itemid=237"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utsandiego.com/news/2015/feb/01/sen-anderson-vs-supervisor-jacob-the-next-big-gop/" TargetMode="External"/><Relationship Id="rId14" Type="http://schemas.openxmlformats.org/officeDocument/2006/relationships/hyperlink" Target="http://thehill.com/blogs/ballot-box/house-races/233916-gop-lands-lesbian-marine-latina-for-pair-of-top-house-contests" TargetMode="External"/><Relationship Id="rId22" Type="http://schemas.openxmlformats.org/officeDocument/2006/relationships/hyperlink" Target="http://lgbtweekly.com/2015/03/12/jacque-atkinson-so-what-to-do/" TargetMode="External"/><Relationship Id="rId27" Type="http://schemas.openxmlformats.org/officeDocument/2006/relationships/hyperlink" Target="http://openaccess.sb-court.org/OpenAcces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540EB-B05B-4EB0-831E-B96634762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16739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Golds</dc:creator>
  <cp:lastModifiedBy>Matt Fuehrmeyer</cp:lastModifiedBy>
  <cp:revision>3</cp:revision>
  <dcterms:created xsi:type="dcterms:W3CDTF">2015-03-20T13:05:00Z</dcterms:created>
  <dcterms:modified xsi:type="dcterms:W3CDTF">2015-03-20T15:02:00Z</dcterms:modified>
</cp:coreProperties>
</file>