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465A2" w:rsidRPr="00332B11" w:rsidRDefault="002C7CEA" w:rsidP="00A14578">
      <w:pPr>
        <w:pStyle w:val="berschrift1"/>
        <w:rPr>
          <w:rFonts w:asciiTheme="minorHAnsi" w:hAnsiTheme="minorHAnsi"/>
        </w:rPr>
      </w:pPr>
      <w:r w:rsidRPr="00332B11">
        <w:rPr>
          <w:rFonts w:asciiTheme="minorHAnsi" w:hAnsiTheme="minorHAnsi"/>
        </w:rPr>
        <w:t>Ergebnisp</w:t>
      </w:r>
      <w:r w:rsidR="00A14578" w:rsidRPr="00332B11">
        <w:rPr>
          <w:rFonts w:asciiTheme="minorHAnsi" w:hAnsiTheme="minorHAnsi"/>
        </w:rPr>
        <w:t>rotokoll: DHd-AG Digitales Publizieren</w:t>
      </w:r>
      <w:r w:rsidRPr="00332B11">
        <w:rPr>
          <w:rFonts w:asciiTheme="minorHAnsi" w:hAnsiTheme="minorHAnsi"/>
        </w:rPr>
        <w:t>, Arbeitstreffen 02/2019</w:t>
      </w:r>
    </w:p>
    <w:p w:rsidR="00A14578" w:rsidRPr="00332B11" w:rsidRDefault="00A14578" w:rsidP="0097429B">
      <w:pPr>
        <w:rPr>
          <w:rFonts w:asciiTheme="minorHAnsi" w:hAnsiTheme="minorHAnsi"/>
          <w:szCs w:val="24"/>
        </w:rPr>
      </w:pPr>
      <w:r w:rsidRPr="00332B11">
        <w:rPr>
          <w:rFonts w:asciiTheme="minorHAnsi" w:hAnsiTheme="minorHAnsi"/>
          <w:szCs w:val="24"/>
        </w:rPr>
        <w:t>Ort: ULB Darmstadt</w:t>
      </w:r>
    </w:p>
    <w:p w:rsidR="00A14578" w:rsidRPr="00332B11" w:rsidRDefault="00A14578" w:rsidP="0097429B">
      <w:pPr>
        <w:rPr>
          <w:rFonts w:asciiTheme="minorHAnsi" w:eastAsia="Times New Roman" w:hAnsiTheme="minorHAnsi" w:cs="Courier New"/>
          <w:color w:val="000000"/>
          <w:szCs w:val="24"/>
          <w:lang w:eastAsia="de-DE"/>
        </w:rPr>
      </w:pPr>
      <w:r w:rsidRPr="00332B11">
        <w:rPr>
          <w:rFonts w:asciiTheme="minorHAnsi" w:eastAsia="Times New Roman" w:hAnsiTheme="minorHAnsi" w:cs="Courier New"/>
          <w:color w:val="000000"/>
          <w:szCs w:val="24"/>
          <w:lang w:eastAsia="de-DE"/>
        </w:rPr>
        <w:t>07.11.2019</w:t>
      </w:r>
    </w:p>
    <w:p w:rsidR="00A14578" w:rsidRPr="00332B11" w:rsidRDefault="00A14578" w:rsidP="0097429B">
      <w:pPr>
        <w:rPr>
          <w:rFonts w:asciiTheme="minorHAnsi" w:eastAsia="Times New Roman" w:hAnsiTheme="minorHAnsi" w:cs="Courier New"/>
          <w:color w:val="000000"/>
          <w:szCs w:val="24"/>
          <w:lang w:eastAsia="de-DE"/>
        </w:rPr>
      </w:pPr>
      <w:r w:rsidRPr="00332B11">
        <w:rPr>
          <w:rFonts w:asciiTheme="minorHAnsi" w:eastAsia="Times New Roman" w:hAnsiTheme="minorHAnsi" w:cs="Courier New"/>
          <w:color w:val="000000"/>
          <w:szCs w:val="24"/>
          <w:u w:val="single"/>
          <w:lang w:eastAsia="de-DE"/>
        </w:rPr>
        <w:t>Teilnehmende</w:t>
      </w:r>
      <w:r w:rsidRPr="00332B11">
        <w:rPr>
          <w:rFonts w:asciiTheme="minorHAnsi" w:eastAsia="Times New Roman" w:hAnsiTheme="minorHAnsi" w:cs="Courier New"/>
          <w:color w:val="000000"/>
          <w:szCs w:val="24"/>
          <w:lang w:eastAsia="de-DE"/>
        </w:rPr>
        <w:t xml:space="preserve">: </w:t>
      </w:r>
      <w:r w:rsidRPr="00332B11">
        <w:rPr>
          <w:rFonts w:asciiTheme="minorHAnsi" w:hAnsiTheme="minorHAnsi"/>
          <w:color w:val="000000"/>
          <w:szCs w:val="24"/>
        </w:rPr>
        <w:t>Michael Dahnke (Protokoll), Patrick Dinger, Julia Heinig (ehem. Reiker),  Dario Kampkaspar, Thomas Stäcker, Timo Steyer, Andreas Wagner</w:t>
      </w:r>
    </w:p>
    <w:p w:rsidR="00A14578" w:rsidRPr="00332B11" w:rsidRDefault="00A14578" w:rsidP="0097429B">
      <w:pPr>
        <w:rPr>
          <w:rFonts w:asciiTheme="minorHAnsi" w:hAnsiTheme="minorHAnsi"/>
          <w:szCs w:val="24"/>
        </w:rPr>
      </w:pPr>
    </w:p>
    <w:p w:rsidR="00B64F2E" w:rsidRPr="00332B11" w:rsidRDefault="00A376D9" w:rsidP="00FC4158">
      <w:pPr>
        <w:pStyle w:val="Listenabsatz"/>
        <w:numPr>
          <w:ilvl w:val="0"/>
          <w:numId w:val="2"/>
        </w:numPr>
        <w:spacing w:after="0"/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 xml:space="preserve">Walter Scholger hat </w:t>
      </w:r>
      <w:r w:rsidR="009D3551" w:rsidRPr="00332B11">
        <w:rPr>
          <w:rFonts w:asciiTheme="minorHAnsi" w:hAnsiTheme="minorHAnsi"/>
          <w:color w:val="000000"/>
          <w:szCs w:val="24"/>
        </w:rPr>
        <w:t>auf eigenen Wunsch die Convenorschaft</w:t>
      </w:r>
      <w:r w:rsidR="0097429B" w:rsidRPr="00332B11">
        <w:rPr>
          <w:rFonts w:asciiTheme="minorHAnsi" w:hAnsiTheme="minorHAnsi"/>
          <w:color w:val="000000"/>
          <w:szCs w:val="24"/>
        </w:rPr>
        <w:t xml:space="preserve"> der AG</w:t>
      </w:r>
      <w:r w:rsidR="009D3551" w:rsidRPr="00332B11">
        <w:rPr>
          <w:rFonts w:asciiTheme="minorHAnsi" w:hAnsiTheme="minorHAnsi"/>
          <w:color w:val="000000"/>
          <w:szCs w:val="24"/>
        </w:rPr>
        <w:t xml:space="preserve"> niederg</w:t>
      </w:r>
      <w:r w:rsidR="00F148A8" w:rsidRPr="00332B11">
        <w:rPr>
          <w:rFonts w:asciiTheme="minorHAnsi" w:hAnsiTheme="minorHAnsi"/>
          <w:color w:val="000000"/>
          <w:szCs w:val="24"/>
        </w:rPr>
        <w:t>elegt. Die Anwesenden stimmen dem Vorschlag zu, dass sich Michael Dahnke und Timo</w:t>
      </w:r>
      <w:r w:rsidR="0097429B" w:rsidRPr="00332B11">
        <w:rPr>
          <w:rFonts w:asciiTheme="minorHAnsi" w:hAnsiTheme="minorHAnsi"/>
          <w:color w:val="000000"/>
          <w:szCs w:val="24"/>
        </w:rPr>
        <w:t xml:space="preserve"> Steyer</w:t>
      </w:r>
      <w:r w:rsidR="00F148A8" w:rsidRPr="00332B11">
        <w:rPr>
          <w:rFonts w:asciiTheme="minorHAnsi" w:hAnsiTheme="minorHAnsi"/>
          <w:color w:val="000000"/>
          <w:szCs w:val="24"/>
        </w:rPr>
        <w:t xml:space="preserve"> die Convenorschaft in Zukunft teilen. Der Wechsel der Convenorschaft tritt sofort in Kraft.</w:t>
      </w:r>
    </w:p>
    <w:p w:rsidR="00A67492" w:rsidRDefault="00E40A6B" w:rsidP="00FC4158">
      <w:pPr>
        <w:pStyle w:val="Listenabsatz"/>
        <w:numPr>
          <w:ilvl w:val="0"/>
          <w:numId w:val="2"/>
        </w:numPr>
        <w:spacing w:after="0"/>
        <w:rPr>
          <w:rFonts w:asciiTheme="minorHAnsi" w:hAnsiTheme="minorHAnsi"/>
          <w:color w:val="000000"/>
          <w:szCs w:val="24"/>
        </w:rPr>
      </w:pPr>
      <w:r w:rsidRPr="00A67492">
        <w:rPr>
          <w:rFonts w:asciiTheme="minorHAnsi" w:hAnsiTheme="minorHAnsi"/>
          <w:color w:val="000000"/>
          <w:szCs w:val="24"/>
        </w:rPr>
        <w:t xml:space="preserve">Die neuen </w:t>
      </w:r>
      <w:r w:rsidR="00E43C42" w:rsidRPr="00A67492">
        <w:rPr>
          <w:rFonts w:asciiTheme="minorHAnsi" w:hAnsiTheme="minorHAnsi"/>
          <w:color w:val="000000"/>
          <w:szCs w:val="24"/>
        </w:rPr>
        <w:t>Convenors</w:t>
      </w:r>
      <w:r w:rsidRPr="00A67492">
        <w:rPr>
          <w:rFonts w:asciiTheme="minorHAnsi" w:hAnsiTheme="minorHAnsi"/>
          <w:color w:val="000000"/>
          <w:szCs w:val="24"/>
        </w:rPr>
        <w:t xml:space="preserve"> kümmern sich als erstes zeitnah um Konsolidierung der Mailingliste der AG</w:t>
      </w:r>
      <w:r w:rsidR="00842FEA" w:rsidRPr="00A67492">
        <w:rPr>
          <w:rFonts w:asciiTheme="minorHAnsi" w:hAnsiTheme="minorHAnsi"/>
          <w:color w:val="000000"/>
          <w:szCs w:val="24"/>
        </w:rPr>
        <w:t xml:space="preserve"> </w:t>
      </w:r>
    </w:p>
    <w:p w:rsidR="00F148A8" w:rsidRPr="00A67492" w:rsidRDefault="0069310F" w:rsidP="00FC4158">
      <w:pPr>
        <w:pStyle w:val="Listenabsatz"/>
        <w:numPr>
          <w:ilvl w:val="0"/>
          <w:numId w:val="2"/>
        </w:numPr>
        <w:spacing w:after="0"/>
        <w:rPr>
          <w:rFonts w:asciiTheme="minorHAnsi" w:hAnsiTheme="minorHAnsi"/>
          <w:color w:val="000000"/>
          <w:szCs w:val="24"/>
        </w:rPr>
      </w:pPr>
      <w:r w:rsidRPr="00A67492">
        <w:rPr>
          <w:rFonts w:asciiTheme="minorHAnsi" w:hAnsiTheme="minorHAnsi"/>
          <w:color w:val="000000"/>
          <w:szCs w:val="24"/>
        </w:rPr>
        <w:t xml:space="preserve">Auf Anregung von Dario Kampkaspar richten </w:t>
      </w:r>
      <w:r w:rsidR="00842FEA" w:rsidRPr="00A67492">
        <w:rPr>
          <w:rFonts w:asciiTheme="minorHAnsi" w:hAnsiTheme="minorHAnsi"/>
          <w:color w:val="000000"/>
          <w:szCs w:val="24"/>
        </w:rPr>
        <w:t>sie</w:t>
      </w:r>
      <w:r w:rsidRPr="00A67492">
        <w:rPr>
          <w:rFonts w:asciiTheme="minorHAnsi" w:hAnsiTheme="minorHAnsi"/>
          <w:color w:val="000000"/>
          <w:szCs w:val="24"/>
        </w:rPr>
        <w:t xml:space="preserve"> einen gith</w:t>
      </w:r>
      <w:r w:rsidR="0053008F" w:rsidRPr="00A67492">
        <w:rPr>
          <w:rFonts w:asciiTheme="minorHAnsi" w:hAnsiTheme="minorHAnsi"/>
          <w:color w:val="000000"/>
          <w:szCs w:val="24"/>
        </w:rPr>
        <w:t>ub-Account für die AG ein</w:t>
      </w:r>
      <w:r w:rsidRPr="00A67492">
        <w:rPr>
          <w:rFonts w:asciiTheme="minorHAnsi" w:hAnsiTheme="minorHAnsi"/>
          <w:color w:val="000000"/>
          <w:szCs w:val="24"/>
        </w:rPr>
        <w:t>, in welchem u.a. auch die Protokolle abgelegt werden</w:t>
      </w:r>
    </w:p>
    <w:p w:rsidR="00F148A8" w:rsidRPr="00332B11" w:rsidRDefault="00F148A8" w:rsidP="00FC4158">
      <w:pPr>
        <w:pStyle w:val="Listenabsatz"/>
        <w:numPr>
          <w:ilvl w:val="0"/>
          <w:numId w:val="2"/>
        </w:numPr>
        <w:spacing w:after="0"/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>Thomas Stäcker regt an, in Zukunft mehr themenspezifische Treffen zu ver</w:t>
      </w:r>
      <w:r w:rsidR="00A214BB" w:rsidRPr="00332B11">
        <w:rPr>
          <w:rFonts w:asciiTheme="minorHAnsi" w:hAnsiTheme="minorHAnsi"/>
          <w:color w:val="000000"/>
          <w:szCs w:val="24"/>
        </w:rPr>
        <w:t>an</w:t>
      </w:r>
      <w:r w:rsidRPr="00332B11">
        <w:rPr>
          <w:rFonts w:asciiTheme="minorHAnsi" w:hAnsiTheme="minorHAnsi"/>
          <w:color w:val="000000"/>
          <w:szCs w:val="24"/>
        </w:rPr>
        <w:t>stalten, um das Interesse an den AG-Treffen zu steigern. Die Teilnehmenden pflichten diesem Vorschlag zu</w:t>
      </w:r>
      <w:r w:rsidR="00A214BB" w:rsidRPr="00332B11">
        <w:rPr>
          <w:rFonts w:asciiTheme="minorHAnsi" w:hAnsiTheme="minorHAnsi"/>
          <w:color w:val="000000"/>
          <w:szCs w:val="24"/>
        </w:rPr>
        <w:t>.</w:t>
      </w:r>
    </w:p>
    <w:p w:rsidR="00A214BB" w:rsidRPr="00332B11" w:rsidRDefault="00A214BB" w:rsidP="00EA4251">
      <w:pPr>
        <w:pStyle w:val="Listenabsatz"/>
        <w:numPr>
          <w:ilvl w:val="0"/>
          <w:numId w:val="2"/>
        </w:numPr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>Die Zotero Group Library wird aufgrund ausbleibender Pflege gelöscht</w:t>
      </w:r>
    </w:p>
    <w:p w:rsidR="00BA213F" w:rsidRPr="00332B11" w:rsidRDefault="00A214BB" w:rsidP="00BA213F">
      <w:pPr>
        <w:pStyle w:val="Listenabsatz"/>
        <w:numPr>
          <w:ilvl w:val="0"/>
          <w:numId w:val="2"/>
        </w:numPr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 xml:space="preserve">Das von der AG auf der DHd2019 in Mainz veranstaltete Barcamp zeigte, dass es ein reges Interesse der Community am Thema des Digitalen Publizierens gibt. </w:t>
      </w:r>
    </w:p>
    <w:p w:rsidR="00A214BB" w:rsidRPr="00332B11" w:rsidRDefault="005C0127" w:rsidP="00EA4251">
      <w:pPr>
        <w:pStyle w:val="Listenabsatz"/>
        <w:numPr>
          <w:ilvl w:val="0"/>
          <w:numId w:val="2"/>
        </w:numPr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 xml:space="preserve">Eine Folgeveranstaltung sollte mittelfristig durchgeführt werden, dabei wird sich die AG auf ein spezifisches Thema </w:t>
      </w:r>
      <w:r w:rsidR="002B6FA6" w:rsidRPr="00332B11">
        <w:rPr>
          <w:rFonts w:asciiTheme="minorHAnsi" w:hAnsiTheme="minorHAnsi"/>
          <w:color w:val="000000"/>
          <w:szCs w:val="24"/>
        </w:rPr>
        <w:t xml:space="preserve">innerhalb des Rahmenthemas ›Digitales Publizieren‹ </w:t>
      </w:r>
      <w:r w:rsidRPr="00332B11">
        <w:rPr>
          <w:rFonts w:asciiTheme="minorHAnsi" w:hAnsiTheme="minorHAnsi"/>
          <w:color w:val="000000"/>
          <w:szCs w:val="24"/>
        </w:rPr>
        <w:t>konzentrier</w:t>
      </w:r>
      <w:r w:rsidR="002F1EF8" w:rsidRPr="00332B11">
        <w:rPr>
          <w:rFonts w:asciiTheme="minorHAnsi" w:hAnsiTheme="minorHAnsi"/>
          <w:color w:val="000000"/>
          <w:szCs w:val="24"/>
        </w:rPr>
        <w:t>en.</w:t>
      </w:r>
    </w:p>
    <w:p w:rsidR="00A214BB" w:rsidRPr="00332B11" w:rsidRDefault="00A214BB" w:rsidP="00EA4251">
      <w:pPr>
        <w:pStyle w:val="Listenabsatz"/>
        <w:numPr>
          <w:ilvl w:val="0"/>
          <w:numId w:val="2"/>
        </w:numPr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>Die zweite Version des AG-Papers befindet sich in Überarbeitung und zur DHd2020 sollen die Arbeiten abgeschlossen sein</w:t>
      </w:r>
      <w:r w:rsidR="00EA4251" w:rsidRPr="00332B11">
        <w:rPr>
          <w:rFonts w:asciiTheme="minorHAnsi" w:hAnsiTheme="minorHAnsi"/>
          <w:color w:val="000000"/>
          <w:szCs w:val="24"/>
        </w:rPr>
        <w:t>. Der aktuelle Stand ist zu finden unter: https://drive.google.com/file/d/1JCayNHHxcKyVnkstSUrj9GLWWJH8XUDY/view?usp=sharing</w:t>
      </w:r>
    </w:p>
    <w:p w:rsidR="00A214BB" w:rsidRPr="00332B11" w:rsidRDefault="00A214BB" w:rsidP="00EA4251">
      <w:pPr>
        <w:pStyle w:val="Listenabsatz"/>
        <w:numPr>
          <w:ilvl w:val="0"/>
          <w:numId w:val="2"/>
        </w:numPr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>Die nächsten Schritte dabei sind: Michael Dahnke und Thomas Stäcker evaluieren die Anmerkungen zu dem von ihnen verfassten ersten Kapitel</w:t>
      </w:r>
    </w:p>
    <w:p w:rsidR="00A214BB" w:rsidRPr="00332B11" w:rsidRDefault="00A214BB" w:rsidP="00EA4251">
      <w:pPr>
        <w:pStyle w:val="Listenabsatz"/>
        <w:numPr>
          <w:ilvl w:val="0"/>
          <w:numId w:val="2"/>
        </w:numPr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>Für das zweite Kapitel fragt Thomas Stäcker bei Gerhard Lauer und Fots Jannidis an, ob Interesse an einer Mitarbeit besteht oder ob sie jemanden dafür empfehlen können</w:t>
      </w:r>
    </w:p>
    <w:p w:rsidR="00A214BB" w:rsidRPr="00332B11" w:rsidRDefault="00A214BB" w:rsidP="00EA4251">
      <w:pPr>
        <w:pStyle w:val="Listenabsatz"/>
        <w:numPr>
          <w:ilvl w:val="0"/>
          <w:numId w:val="2"/>
        </w:numPr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>Das dritte Kapitel wird von Julia Heinig und Lisa Klaffki überarbeitet</w:t>
      </w:r>
    </w:p>
    <w:p w:rsidR="00CA2F3B" w:rsidRPr="00332B11" w:rsidRDefault="00CA2F3B" w:rsidP="00EA4251">
      <w:pPr>
        <w:pStyle w:val="Listenabsatz"/>
        <w:numPr>
          <w:ilvl w:val="0"/>
          <w:numId w:val="2"/>
        </w:numPr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>Das von Andreas Wagner und Timo Steyer überarbeitete 4. Kapitel wird nochmal in Hinblick auf den Aspekt der algorithmischen Permalinks ergänzt</w:t>
      </w:r>
    </w:p>
    <w:p w:rsidR="00A214BB" w:rsidRPr="00332B11" w:rsidRDefault="00CA2F3B" w:rsidP="00EA4251">
      <w:pPr>
        <w:pStyle w:val="Listenabsatz"/>
        <w:numPr>
          <w:ilvl w:val="0"/>
          <w:numId w:val="2"/>
        </w:numPr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>Für das 5. Kapitel fragt Timo Steyer bei Ben Kaden und Michael Kleineberg an, ob Interesse an einer Mitarbeit besteht</w:t>
      </w:r>
      <w:r w:rsidR="00A214BB" w:rsidRPr="00332B11">
        <w:rPr>
          <w:rFonts w:asciiTheme="minorHAnsi" w:hAnsiTheme="minorHAnsi"/>
          <w:color w:val="000000"/>
          <w:szCs w:val="24"/>
        </w:rPr>
        <w:t xml:space="preserve"> </w:t>
      </w:r>
    </w:p>
    <w:p w:rsidR="00CA2F3B" w:rsidRPr="00332B11" w:rsidRDefault="00CA2F3B" w:rsidP="00EA4251">
      <w:pPr>
        <w:pStyle w:val="Listenabsatz"/>
        <w:numPr>
          <w:ilvl w:val="0"/>
          <w:numId w:val="2"/>
        </w:numPr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>Patrick Dinger wird ein neues Kapitel zu Infrastrukturen und Qualitätskriterien schreiben</w:t>
      </w:r>
    </w:p>
    <w:p w:rsidR="00CA2F3B" w:rsidRPr="00332B11" w:rsidRDefault="00CA2F3B" w:rsidP="00EA4251">
      <w:pPr>
        <w:pStyle w:val="Listenabsatz"/>
        <w:numPr>
          <w:ilvl w:val="0"/>
          <w:numId w:val="2"/>
        </w:numPr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>Die Überarbeitung soll Ende Januar 2020 abgeschlossen sein. Danach wird das Paper über die Mailingliste für eine offene Begutachtung freigegeben</w:t>
      </w:r>
    </w:p>
    <w:p w:rsidR="002C7CEA" w:rsidRPr="00332B11" w:rsidRDefault="00CA2F3B" w:rsidP="00EA4251">
      <w:pPr>
        <w:pStyle w:val="Listenabsatz"/>
        <w:numPr>
          <w:ilvl w:val="0"/>
          <w:numId w:val="2"/>
        </w:numPr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 xml:space="preserve">Timo Steyer fragt bei Elisabeth Burr nach, ob die erste und zweite Version des AG-Papers auf der </w:t>
      </w:r>
      <w:r w:rsidR="0093188F" w:rsidRPr="00332B11">
        <w:rPr>
          <w:rFonts w:asciiTheme="minorHAnsi" w:hAnsiTheme="minorHAnsi"/>
          <w:color w:val="000000"/>
          <w:szCs w:val="24"/>
        </w:rPr>
        <w:t xml:space="preserve">Instanz von </w:t>
      </w:r>
      <w:r w:rsidRPr="00332B11">
        <w:rPr>
          <w:rFonts w:asciiTheme="minorHAnsi" w:hAnsiTheme="minorHAnsi"/>
          <w:color w:val="000000"/>
          <w:szCs w:val="24"/>
        </w:rPr>
        <w:t>Zenodo des DHd-Verbandes publiziert werden können</w:t>
      </w:r>
    </w:p>
    <w:p w:rsidR="0097429B" w:rsidRPr="00332B11" w:rsidRDefault="0097429B" w:rsidP="00EA4251">
      <w:pPr>
        <w:pStyle w:val="Listenabsatz"/>
        <w:numPr>
          <w:ilvl w:val="0"/>
          <w:numId w:val="2"/>
        </w:numPr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>Als weitere Themen für die AG werden auf der Sitzung genannt: Die Adressierung und Versionierung granularer Dokumentstrukturen sowie das Thema Open Peer Review</w:t>
      </w:r>
    </w:p>
    <w:p w:rsidR="0097429B" w:rsidRPr="00332B11" w:rsidRDefault="0097429B" w:rsidP="00EA4251">
      <w:pPr>
        <w:pStyle w:val="Listenabsatz"/>
        <w:numPr>
          <w:ilvl w:val="0"/>
          <w:numId w:val="2"/>
        </w:numPr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 xml:space="preserve">Für das Herbsttreffen 2020 </w:t>
      </w:r>
      <w:r w:rsidR="001E1E7C" w:rsidRPr="00332B11">
        <w:rPr>
          <w:rFonts w:asciiTheme="minorHAnsi" w:hAnsiTheme="minorHAnsi"/>
          <w:color w:val="000000"/>
          <w:szCs w:val="24"/>
        </w:rPr>
        <w:t>ist</w:t>
      </w:r>
      <w:r w:rsidRPr="00332B11">
        <w:rPr>
          <w:rFonts w:asciiTheme="minorHAnsi" w:hAnsiTheme="minorHAnsi"/>
          <w:color w:val="000000"/>
          <w:szCs w:val="24"/>
        </w:rPr>
        <w:t xml:space="preserve"> zusätzlich zum AG-Treffen ein Workshop zu Open Peer Review in den Geisteswissenschaften </w:t>
      </w:r>
      <w:r w:rsidR="001E1E7C" w:rsidRPr="00332B11">
        <w:rPr>
          <w:rFonts w:asciiTheme="minorHAnsi" w:hAnsiTheme="minorHAnsi"/>
          <w:color w:val="000000"/>
          <w:szCs w:val="24"/>
        </w:rPr>
        <w:t>geplant.</w:t>
      </w:r>
    </w:p>
    <w:p w:rsidR="0097429B" w:rsidRPr="00332B11" w:rsidRDefault="0097429B" w:rsidP="00EA4251">
      <w:pPr>
        <w:pStyle w:val="Listenabsatz"/>
        <w:numPr>
          <w:ilvl w:val="0"/>
          <w:numId w:val="2"/>
        </w:numPr>
        <w:rPr>
          <w:rFonts w:asciiTheme="minorHAnsi" w:hAnsiTheme="minorHAnsi"/>
          <w:color w:val="000000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>Das Treffen soll in Berlin stattfinden, Thomas Stäcker fragt dafür mehrere mögliche Orte an</w:t>
      </w:r>
    </w:p>
    <w:p w:rsidR="002C7CEA" w:rsidRPr="00332B11" w:rsidRDefault="0097429B" w:rsidP="00EA4251">
      <w:pPr>
        <w:pStyle w:val="Listenabsatz"/>
        <w:numPr>
          <w:ilvl w:val="0"/>
          <w:numId w:val="2"/>
        </w:numPr>
        <w:rPr>
          <w:rFonts w:asciiTheme="minorHAnsi" w:hAnsiTheme="minorHAnsi"/>
          <w:szCs w:val="24"/>
        </w:rPr>
      </w:pPr>
      <w:r w:rsidRPr="00332B11">
        <w:rPr>
          <w:rFonts w:asciiTheme="minorHAnsi" w:hAnsiTheme="minorHAnsi"/>
          <w:color w:val="000000"/>
          <w:szCs w:val="24"/>
        </w:rPr>
        <w:t>Michael Dahnke und Timo Steyer planen das AG-Treffen auf der DHd2020 in Paderborn</w:t>
      </w:r>
    </w:p>
    <w:sectPr w:rsidR="002C7CEA" w:rsidRPr="00332B11" w:rsidSect="00E465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D1C7287"/>
    <w:multiLevelType w:val="hybridMultilevel"/>
    <w:tmpl w:val="EEE20AB0"/>
    <w:lvl w:ilvl="0" w:tplc="64D264FE">
      <w:start w:val="7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C7DB3"/>
    <w:multiLevelType w:val="hybridMultilevel"/>
    <w:tmpl w:val="DEF2ABD4"/>
    <w:lvl w:ilvl="0" w:tplc="57A2498C">
      <w:start w:val="1"/>
      <w:numFmt w:val="decimal"/>
      <w:lvlText w:val="%1."/>
      <w:lvlJc w:val="left"/>
      <w:pPr>
        <w:ind w:left="1360" w:hanging="6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5931DF"/>
    <w:multiLevelType w:val="hybridMultilevel"/>
    <w:tmpl w:val="FDA2B31E"/>
    <w:lvl w:ilvl="0" w:tplc="28E0A1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08"/>
  <w:hyphenationZone w:val="425"/>
  <w:characterSpacingControl w:val="doNotCompress"/>
  <w:compat/>
  <w:rsids>
    <w:rsidRoot w:val="00A14578"/>
    <w:rsid w:val="00067663"/>
    <w:rsid w:val="000C473F"/>
    <w:rsid w:val="000C4766"/>
    <w:rsid w:val="00131D63"/>
    <w:rsid w:val="0014419A"/>
    <w:rsid w:val="00153A3E"/>
    <w:rsid w:val="00182B97"/>
    <w:rsid w:val="001B329F"/>
    <w:rsid w:val="001E1E7C"/>
    <w:rsid w:val="002162A0"/>
    <w:rsid w:val="0023330B"/>
    <w:rsid w:val="002952B7"/>
    <w:rsid w:val="002B6FA6"/>
    <w:rsid w:val="002C3CD9"/>
    <w:rsid w:val="002C7CEA"/>
    <w:rsid w:val="002F1EF8"/>
    <w:rsid w:val="00332B11"/>
    <w:rsid w:val="0037299C"/>
    <w:rsid w:val="00404C40"/>
    <w:rsid w:val="0053008F"/>
    <w:rsid w:val="00533817"/>
    <w:rsid w:val="005C0127"/>
    <w:rsid w:val="00611C45"/>
    <w:rsid w:val="00656A34"/>
    <w:rsid w:val="0069310F"/>
    <w:rsid w:val="006B0AC7"/>
    <w:rsid w:val="006D0141"/>
    <w:rsid w:val="00710364"/>
    <w:rsid w:val="00717DF1"/>
    <w:rsid w:val="00813E56"/>
    <w:rsid w:val="00842FEA"/>
    <w:rsid w:val="008C1C23"/>
    <w:rsid w:val="0093188F"/>
    <w:rsid w:val="00931DB4"/>
    <w:rsid w:val="009679F8"/>
    <w:rsid w:val="0097429B"/>
    <w:rsid w:val="00977C37"/>
    <w:rsid w:val="00995600"/>
    <w:rsid w:val="009D3551"/>
    <w:rsid w:val="00A14578"/>
    <w:rsid w:val="00A214BB"/>
    <w:rsid w:val="00A376D9"/>
    <w:rsid w:val="00A52177"/>
    <w:rsid w:val="00A67492"/>
    <w:rsid w:val="00A74F77"/>
    <w:rsid w:val="00B24038"/>
    <w:rsid w:val="00B64F2E"/>
    <w:rsid w:val="00BA213F"/>
    <w:rsid w:val="00BC4B23"/>
    <w:rsid w:val="00BD5272"/>
    <w:rsid w:val="00C23DE7"/>
    <w:rsid w:val="00C8595F"/>
    <w:rsid w:val="00CA2F3B"/>
    <w:rsid w:val="00CC3A22"/>
    <w:rsid w:val="00D20193"/>
    <w:rsid w:val="00D24FCA"/>
    <w:rsid w:val="00D4109A"/>
    <w:rsid w:val="00DD244A"/>
    <w:rsid w:val="00E40A6B"/>
    <w:rsid w:val="00E43C42"/>
    <w:rsid w:val="00E465A2"/>
    <w:rsid w:val="00EA4251"/>
    <w:rsid w:val="00EE00AD"/>
    <w:rsid w:val="00F148A8"/>
    <w:rsid w:val="00FC4158"/>
    <w:rsid w:val="00FD29C8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329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1B329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1B329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B329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1B329F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32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krper">
    <w:name w:val="Body Text"/>
    <w:basedOn w:val="Standard"/>
    <w:link w:val="TextkrperZeichen"/>
    <w:uiPriority w:val="1"/>
    <w:qFormat/>
    <w:rsid w:val="001B329F"/>
    <w:pPr>
      <w:widowControl w:val="0"/>
      <w:spacing w:after="0"/>
      <w:ind w:left="1157"/>
      <w:jc w:val="left"/>
    </w:pPr>
    <w:rPr>
      <w:rFonts w:ascii="Arial" w:eastAsia="Arial" w:hAnsi="Arial"/>
      <w:szCs w:val="24"/>
    </w:rPr>
  </w:style>
  <w:style w:type="character" w:customStyle="1" w:styleId="TextkrperZeichen">
    <w:name w:val="Textkörper Zeichen"/>
    <w:basedOn w:val="Absatzstandardschriftart"/>
    <w:link w:val="Textkrper"/>
    <w:uiPriority w:val="1"/>
    <w:rsid w:val="001B329F"/>
    <w:rPr>
      <w:rFonts w:ascii="Arial" w:eastAsia="Arial" w:hAnsi="Arial"/>
      <w:sz w:val="24"/>
      <w:szCs w:val="24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1B32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1B32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erausstellen">
    <w:name w:val="Emphasis"/>
    <w:aliases w:val="Grosszitat"/>
    <w:uiPriority w:val="20"/>
    <w:qFormat/>
    <w:rsid w:val="001B329F"/>
    <w:rPr>
      <w:rFonts w:ascii="Times New Roman" w:hAnsi="Times New Roman"/>
      <w:iCs/>
      <w:sz w:val="20"/>
    </w:rPr>
  </w:style>
  <w:style w:type="paragraph" w:styleId="KeinLeerraum">
    <w:name w:val="No Spacing"/>
    <w:aliases w:val="literatur"/>
    <w:link w:val="KeinLeerraumZeichen"/>
    <w:uiPriority w:val="1"/>
    <w:qFormat/>
    <w:rsid w:val="001B329F"/>
    <w:pPr>
      <w:spacing w:after="0" w:line="240" w:lineRule="auto"/>
    </w:pPr>
    <w:rPr>
      <w:rFonts w:ascii="Times New Roman" w:eastAsiaTheme="minorEastAsia" w:hAnsi="Times New Roman"/>
    </w:rPr>
  </w:style>
  <w:style w:type="character" w:customStyle="1" w:styleId="KeinLeerraumZeichen">
    <w:name w:val="Kein Leerraum Zeichen"/>
    <w:aliases w:val="literatur Zeichen"/>
    <w:basedOn w:val="Absatzstandardschriftart"/>
    <w:link w:val="KeinLeerraum"/>
    <w:uiPriority w:val="1"/>
    <w:rsid w:val="001B329F"/>
    <w:rPr>
      <w:rFonts w:ascii="Times New Roman" w:eastAsiaTheme="minorEastAsia" w:hAnsi="Times New Roman"/>
    </w:rPr>
  </w:style>
  <w:style w:type="paragraph" w:styleId="Listenabsatz">
    <w:name w:val="List Paragraph"/>
    <w:basedOn w:val="Standard"/>
    <w:uiPriority w:val="34"/>
    <w:qFormat/>
    <w:rsid w:val="001B329F"/>
    <w:pPr>
      <w:ind w:left="720"/>
      <w:contextualSpacing/>
    </w:pPr>
  </w:style>
  <w:style w:type="character" w:styleId="SchwacheHervorhebung">
    <w:name w:val="Subtle Emphasis"/>
    <w:aliases w:val="fussnoten"/>
    <w:basedOn w:val="Absatzstandardschriftart"/>
    <w:uiPriority w:val="19"/>
    <w:qFormat/>
    <w:rsid w:val="001B329F"/>
    <w:rPr>
      <w:rFonts w:ascii="Times New Roman" w:hAnsi="Times New Roman"/>
      <w:iCs/>
      <w:color w:val="auto"/>
      <w:sz w:val="20"/>
    </w:rPr>
  </w:style>
  <w:style w:type="paragraph" w:customStyle="1" w:styleId="Heading2">
    <w:name w:val="Heading 2"/>
    <w:basedOn w:val="Standard"/>
    <w:uiPriority w:val="1"/>
    <w:qFormat/>
    <w:rsid w:val="001B329F"/>
    <w:pPr>
      <w:widowControl w:val="0"/>
      <w:spacing w:after="0" w:line="240" w:lineRule="auto"/>
      <w:ind w:left="3630" w:hanging="885"/>
      <w:jc w:val="left"/>
      <w:outlineLvl w:val="2"/>
    </w:pPr>
    <w:rPr>
      <w:rFonts w:ascii="Arial" w:eastAsia="Arial" w:hAnsi="Arial"/>
      <w:b/>
      <w:bCs/>
      <w:sz w:val="28"/>
      <w:szCs w:val="28"/>
      <w:lang w:val="en-US"/>
    </w:rPr>
  </w:style>
  <w:style w:type="paragraph" w:customStyle="1" w:styleId="Heading3">
    <w:name w:val="Heading 3"/>
    <w:basedOn w:val="Standard"/>
    <w:uiPriority w:val="1"/>
    <w:qFormat/>
    <w:rsid w:val="001B329F"/>
    <w:pPr>
      <w:widowControl w:val="0"/>
      <w:spacing w:after="0" w:line="240" w:lineRule="auto"/>
      <w:ind w:left="3698"/>
      <w:jc w:val="left"/>
      <w:outlineLvl w:val="3"/>
    </w:pPr>
    <w:rPr>
      <w:rFonts w:ascii="Arial" w:eastAsia="Arial" w:hAnsi="Arial"/>
      <w:b/>
      <w:bCs/>
      <w:i/>
      <w:sz w:val="28"/>
      <w:szCs w:val="28"/>
      <w:lang w:val="en-US"/>
    </w:rPr>
  </w:style>
  <w:style w:type="paragraph" w:customStyle="1" w:styleId="Heading1">
    <w:name w:val="Heading 1"/>
    <w:basedOn w:val="Standard"/>
    <w:uiPriority w:val="1"/>
    <w:qFormat/>
    <w:rsid w:val="001B329F"/>
    <w:pPr>
      <w:widowControl w:val="0"/>
      <w:spacing w:after="0" w:line="240" w:lineRule="auto"/>
      <w:ind w:left="1848"/>
      <w:jc w:val="left"/>
      <w:outlineLvl w:val="1"/>
    </w:pPr>
    <w:rPr>
      <w:rFonts w:ascii="Arial" w:eastAsia="Arial" w:hAnsi="Arial"/>
      <w:b/>
      <w:bCs/>
      <w:sz w:val="32"/>
      <w:szCs w:val="32"/>
      <w:lang w:val="en-US"/>
    </w:rPr>
  </w:style>
  <w:style w:type="paragraph" w:customStyle="1" w:styleId="TableParagraph">
    <w:name w:val="Table Paragraph"/>
    <w:basedOn w:val="Standard"/>
    <w:uiPriority w:val="1"/>
    <w:qFormat/>
    <w:rsid w:val="001B329F"/>
    <w:pPr>
      <w:widowControl w:val="0"/>
      <w:spacing w:after="0" w:line="240" w:lineRule="auto"/>
      <w:jc w:val="left"/>
    </w:pPr>
    <w:rPr>
      <w:rFonts w:asciiTheme="minorHAnsi" w:hAnsiTheme="minorHAnsi"/>
      <w:sz w:val="22"/>
      <w:lang w:val="en-US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A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A1457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2523</Characters>
  <Application>Microsoft Word 12.0.0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steyer</dc:creator>
  <cp:lastModifiedBy>Schah</cp:lastModifiedBy>
  <cp:revision>2</cp:revision>
  <dcterms:created xsi:type="dcterms:W3CDTF">2019-11-23T20:57:00Z</dcterms:created>
  <dcterms:modified xsi:type="dcterms:W3CDTF">2019-11-23T20:57:00Z</dcterms:modified>
</cp:coreProperties>
</file>