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84" w:rsidRDefault="00F702D9" w:rsidP="001D4784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</w:t>
      </w:r>
      <w:r w:rsidR="00D13C6F">
        <w:rPr>
          <w:b/>
          <w:sz w:val="56"/>
          <w:szCs w:val="56"/>
        </w:rPr>
        <w:t xml:space="preserve"> – Module 8</w:t>
      </w:r>
      <w:bookmarkStart w:id="0" w:name="_GoBack"/>
      <w:bookmarkEnd w:id="0"/>
      <w:r>
        <w:rPr>
          <w:b/>
          <w:sz w:val="56"/>
          <w:szCs w:val="56"/>
        </w:rPr>
        <w:t xml:space="preserve"> </w:t>
      </w:r>
    </w:p>
    <w:p w:rsidR="001D4784" w:rsidRDefault="001D4784" w:rsidP="001D4784">
      <w:pPr>
        <w:pStyle w:val="Header"/>
        <w:jc w:val="center"/>
        <w:rPr>
          <w:b/>
          <w:sz w:val="56"/>
          <w:szCs w:val="56"/>
        </w:rPr>
      </w:pPr>
    </w:p>
    <w:p w:rsidR="001D4784" w:rsidRPr="00F71894" w:rsidRDefault="001D4784" w:rsidP="001D4784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Problem 3</w:t>
      </w:r>
      <w:r w:rsidRPr="00F71894">
        <w:rPr>
          <w:rFonts w:asciiTheme="minorHAnsi" w:hAnsiTheme="minorHAnsi" w:cstheme="minorHAnsi"/>
          <w:b/>
          <w:sz w:val="32"/>
          <w:szCs w:val="32"/>
        </w:rPr>
        <w:t>:</w:t>
      </w:r>
    </w:p>
    <w:p w:rsidR="001D4784" w:rsidRDefault="001D4784" w:rsidP="001D4784">
      <w:pPr>
        <w:spacing w:line="360" w:lineRule="auto"/>
        <w:ind w:left="360" w:firstLine="360"/>
        <w:jc w:val="both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="Segoe UI" w:hAnsi="Segoe UI" w:cs="Segoe UI"/>
          <w:b/>
        </w:rPr>
        <w:t xml:space="preserve">             </w:t>
      </w:r>
      <w:r w:rsidR="00071BAE" w:rsidRPr="001D4784">
        <w:rPr>
          <w:rFonts w:asciiTheme="minorHAnsi" w:hAnsiTheme="minorHAnsi" w:cstheme="minorHAnsi"/>
          <w:b/>
          <w:color w:val="FF0000"/>
          <w:sz w:val="28"/>
          <w:szCs w:val="28"/>
        </w:rPr>
        <w:t>Revise the ERD from problem 2 with test type items. A test type item includes a unique test item identifier, a test item name, test item unit of measure, and a test item description. A test type includes one or more test items. A test item can be part of one or more test types. Do not use an M-N relationship.</w:t>
      </w:r>
    </w:p>
    <w:p w:rsidR="001D4784" w:rsidRPr="001D4784" w:rsidRDefault="001D4784" w:rsidP="001D4784">
      <w:pPr>
        <w:spacing w:line="360" w:lineRule="auto"/>
        <w:ind w:left="360" w:firstLine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071BAE" w:rsidRPr="001D4784" w:rsidRDefault="00071BAE" w:rsidP="001D4784">
      <w:pPr>
        <w:ind w:firstLine="0"/>
        <w:jc w:val="both"/>
        <w:rPr>
          <w:rFonts w:ascii="Segoe UI" w:hAnsi="Segoe UI" w:cs="Segoe UI"/>
        </w:rPr>
      </w:pPr>
      <w:r w:rsidRPr="001D4784">
        <w:rPr>
          <w:rFonts w:asciiTheme="minorHAnsi" w:hAnsiTheme="minorHAnsi" w:cstheme="minorHAnsi"/>
          <w:b/>
          <w:sz w:val="32"/>
          <w:szCs w:val="32"/>
        </w:rPr>
        <w:t>Solution:</w:t>
      </w:r>
    </w:p>
    <w:p w:rsidR="00071BAE" w:rsidRPr="00071BAE" w:rsidRDefault="00071BAE" w:rsidP="00071BAE">
      <w:pPr>
        <w:ind w:left="-360"/>
        <w:rPr>
          <w:rFonts w:ascii="Segoe UI" w:hAnsi="Segoe UI" w:cs="Segoe UI"/>
          <w:b/>
        </w:rPr>
      </w:pPr>
      <w:r w:rsidRPr="00071BAE">
        <w:rPr>
          <w:rFonts w:ascii="Segoe UI" w:hAnsi="Segoe UI" w:cs="Segoe UI"/>
          <w:b/>
        </w:rPr>
        <w:tab/>
      </w:r>
      <w:r w:rsidR="001D4784">
        <w:rPr>
          <w:rFonts w:ascii="Segoe UI" w:hAnsi="Segoe UI" w:cs="Segoe UI"/>
          <w:b/>
          <w:noProof/>
          <w:snapToGrid/>
          <w:lang w:val="en-IN" w:eastAsia="en-IN"/>
        </w:rPr>
        <w:drawing>
          <wp:inline distT="0" distB="0" distL="0" distR="0">
            <wp:extent cx="5124450" cy="3657600"/>
            <wp:effectExtent l="0" t="0" r="0" b="0"/>
            <wp:docPr id="1" name="Picture 1" descr="C:\Users\Dell\Pictures\8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8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AE" w:rsidRPr="00071BAE" w:rsidRDefault="00071BAE" w:rsidP="00071BAE">
      <w:pPr>
        <w:rPr>
          <w:rFonts w:ascii="Segoe UI" w:hAnsi="Segoe UI" w:cs="Segoe UI"/>
        </w:rPr>
      </w:pPr>
    </w:p>
    <w:sectPr w:rsidR="00071BAE" w:rsidRPr="0007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B5"/>
    <w:rsid w:val="00071BAE"/>
    <w:rsid w:val="001D4784"/>
    <w:rsid w:val="00947AFF"/>
    <w:rsid w:val="00A27DA8"/>
    <w:rsid w:val="00D13C6F"/>
    <w:rsid w:val="00EC0FB5"/>
    <w:rsid w:val="00F7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84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4784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D4784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84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4784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D4784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7BC0-5A5A-43F5-B61C-B407227D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5</cp:revision>
  <dcterms:created xsi:type="dcterms:W3CDTF">2016-01-19T16:51:00Z</dcterms:created>
  <dcterms:modified xsi:type="dcterms:W3CDTF">2017-12-08T02:30:00Z</dcterms:modified>
</cp:coreProperties>
</file>