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tbl>
      <w:tblPr>
        <w:tblStyle w:val="Table1"/>
        <w:bidiVisual w:val="0"/>
        <w:tblW w:w="10680.0" w:type="dxa"/>
        <w:jc w:val="center"/>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8865"/>
        <w:tblGridChange w:id="0">
          <w:tblGrid>
            <w:gridCol w:w="1815"/>
            <w:gridCol w:w="8865"/>
          </w:tblGrid>
        </w:tblGridChange>
      </w:tblGrid>
      <w:tr>
        <w:tc>
          <w:tcPr>
            <w:shd w:fill="f2f2f2"/>
          </w:tcPr>
          <w:p w:rsidR="00000000" w:rsidDel="00000000" w:rsidP="00000000" w:rsidRDefault="00000000" w:rsidRPr="00000000">
            <w:pPr>
              <w:contextualSpacing w:val="0"/>
              <w:jc w:val="both"/>
            </w:pPr>
            <w:r w:rsidDel="00000000" w:rsidR="00000000" w:rsidRPr="00000000">
              <w:rPr>
                <w:rFonts w:ascii="Arial" w:cs="Arial" w:eastAsia="Arial" w:hAnsi="Arial"/>
                <w:b w:val="1"/>
                <w:sz w:val="20"/>
                <w:szCs w:val="20"/>
                <w:rtl w:val="0"/>
              </w:rPr>
              <w:t xml:space="preserve">Entry Name:</w:t>
            </w:r>
          </w:p>
        </w:tc>
        <w:tc>
          <w:tcPr/>
          <w:p w:rsidR="00000000" w:rsidDel="00000000" w:rsidP="00000000" w:rsidRDefault="00000000" w:rsidRPr="00000000">
            <w:pPr>
              <w:contextualSpacing w:val="0"/>
              <w:jc w:val="right"/>
            </w:pPr>
            <w:r w:rsidDel="00000000" w:rsidR="00000000" w:rsidRPr="00000000">
              <w:rPr>
                <w:rFonts w:ascii="Arial" w:cs="Arial" w:eastAsia="Arial" w:hAnsi="Arial"/>
                <w:b w:val="1"/>
                <w:sz w:val="20"/>
                <w:szCs w:val="20"/>
                <w:rtl w:val="0"/>
              </w:rPr>
              <w:t xml:space="preserve">Socket the Hedgeduck (v0.3/SHC16 demo)</w:t>
            </w:r>
          </w:p>
        </w:tc>
      </w:tr>
      <w:tr>
        <w:tc>
          <w:tcPr>
            <w:shd w:fill="f2f2f2"/>
          </w:tcPr>
          <w:p w:rsidR="00000000" w:rsidDel="00000000" w:rsidP="00000000" w:rsidRDefault="00000000" w:rsidRPr="00000000">
            <w:pPr>
              <w:contextualSpacing w:val="0"/>
              <w:jc w:val="both"/>
            </w:pPr>
            <w:r w:rsidDel="00000000" w:rsidR="00000000" w:rsidRPr="00000000">
              <w:rPr>
                <w:rFonts w:ascii="Arial" w:cs="Arial" w:eastAsia="Arial" w:hAnsi="Arial"/>
                <w:b w:val="1"/>
                <w:sz w:val="20"/>
                <w:szCs w:val="20"/>
                <w:rtl w:val="0"/>
              </w:rPr>
              <w:t xml:space="preserve">Entry By:</w:t>
            </w:r>
          </w:p>
        </w:tc>
        <w:tc>
          <w:tcPr/>
          <w:p w:rsidR="00000000" w:rsidDel="00000000" w:rsidP="00000000" w:rsidRDefault="00000000" w:rsidRPr="00000000">
            <w:pPr>
              <w:contextualSpacing w:val="0"/>
              <w:jc w:val="right"/>
            </w:pPr>
            <w:r w:rsidDel="00000000" w:rsidR="00000000" w:rsidRPr="00000000">
              <w:rPr>
                <w:rFonts w:ascii="Arial" w:cs="Arial" w:eastAsia="Arial" w:hAnsi="Arial"/>
                <w:b w:val="1"/>
                <w:sz w:val="20"/>
                <w:szCs w:val="20"/>
                <w:rtl w:val="0"/>
              </w:rPr>
              <w:t xml:space="preserve">GenesisDoes</w:t>
            </w:r>
          </w:p>
        </w:tc>
      </w:tr>
      <w:tr>
        <w:tc>
          <w:tcPr>
            <w:shd w:fill="f2f2f2"/>
          </w:tcPr>
          <w:p w:rsidR="00000000" w:rsidDel="00000000" w:rsidP="00000000" w:rsidRDefault="00000000" w:rsidRPr="00000000">
            <w:pPr>
              <w:contextualSpacing w:val="0"/>
              <w:jc w:val="both"/>
            </w:pPr>
            <w:r w:rsidDel="00000000" w:rsidR="00000000" w:rsidRPr="00000000">
              <w:rPr>
                <w:rFonts w:ascii="Arial" w:cs="Arial" w:eastAsia="Arial" w:hAnsi="Arial"/>
                <w:b w:val="1"/>
                <w:sz w:val="20"/>
                <w:szCs w:val="20"/>
                <w:rtl w:val="0"/>
              </w:rPr>
              <w:t xml:space="preserve">Hack Based On:</w:t>
            </w:r>
          </w:p>
        </w:tc>
        <w:tc>
          <w:tcPr/>
          <w:p w:rsidR="00000000" w:rsidDel="00000000" w:rsidP="00000000" w:rsidRDefault="00000000" w:rsidRPr="00000000">
            <w:pPr>
              <w:contextualSpacing w:val="0"/>
              <w:jc w:val="right"/>
            </w:pPr>
            <w:r w:rsidDel="00000000" w:rsidR="00000000" w:rsidRPr="00000000">
              <w:rPr>
                <w:rFonts w:ascii="Arial" w:cs="Arial" w:eastAsia="Arial" w:hAnsi="Arial"/>
                <w:b w:val="1"/>
                <w:sz w:val="20"/>
                <w:szCs w:val="20"/>
                <w:rtl w:val="0"/>
              </w:rPr>
              <w:t xml:space="preserve">Sonic the Hedgehog (SEGA Mega Drive / Genesis)</w:t>
            </w:r>
          </w:p>
        </w:tc>
      </w:tr>
      <w:tr>
        <w:tc>
          <w:tcPr>
            <w:shd w:fill="f2f2f2"/>
          </w:tcPr>
          <w:p w:rsidR="00000000" w:rsidDel="00000000" w:rsidP="00000000" w:rsidRDefault="00000000" w:rsidRPr="00000000">
            <w:pPr>
              <w:contextualSpacing w:val="0"/>
            </w:pPr>
            <w:r w:rsidDel="00000000" w:rsidR="00000000" w:rsidRPr="00000000">
              <w:rPr>
                <w:rFonts w:ascii="Arial" w:cs="Arial" w:eastAsia="Arial" w:hAnsi="Arial"/>
                <w:b w:val="1"/>
                <w:sz w:val="20"/>
                <w:szCs w:val="20"/>
                <w:rtl w:val="0"/>
              </w:rPr>
              <w:t xml:space="preserve">URL to Entry:</w:t>
            </w:r>
          </w:p>
        </w:tc>
        <w:tc>
          <w:tcPr/>
          <w:p w:rsidR="00000000" w:rsidDel="00000000" w:rsidP="00000000" w:rsidRDefault="00000000" w:rsidRPr="00000000">
            <w:pPr>
              <w:contextualSpacing w:val="0"/>
              <w:jc w:val="right"/>
            </w:pPr>
            <w:r w:rsidDel="00000000" w:rsidR="00000000" w:rsidRPr="00000000">
              <w:rPr>
                <w:rFonts w:ascii="Arial" w:cs="Arial" w:eastAsia="Arial" w:hAnsi="Arial"/>
                <w:b w:val="1"/>
                <w:sz w:val="20"/>
                <w:szCs w:val="20"/>
                <w:rtl w:val="0"/>
              </w:rPr>
              <w:t xml:space="preserve"> http://shc.sonicresearch.org/entry/55</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tbl>
      <w:tblPr>
        <w:tblStyle w:val="Table2"/>
        <w:bidiVisual w:val="0"/>
        <w:tblW w:w="1068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8731"/>
        <w:tblGridChange w:id="0">
          <w:tblGrid>
            <w:gridCol w:w="1951"/>
            <w:gridCol w:w="8731"/>
          </w:tblGrid>
        </w:tblGridChange>
      </w:tblGrid>
      <w:tr>
        <w:tc>
          <w:tcPr>
            <w:shd w:fill="f2f2f2"/>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Name of Judge</w:t>
            </w:r>
          </w:p>
        </w:tc>
        <w:tc>
          <w:tcPr>
            <w:shd w:fill="f2f2f2"/>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Feedback from Judge for This Entry</w:t>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amphobius</w:t>
            </w:r>
          </w:p>
        </w:tc>
        <w:tc>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Ayla</w:t>
            </w:r>
          </w:p>
        </w:tc>
        <w:tc>
          <w:tcPr/>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Graphics: 7/10 This would get a higher score if it weren't just a port of level art. The game is absolutely beautiful!! Really.</w:t>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Layout: 4/10 It was bad. I don't know if Socket had horrible level design or if it's you. Either way, it's hurting your score. Sorry. Tips found below.</w:t>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Music: 6/10 Decent</w:t>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Collision / Cohesion: 5/10 It was more fun than Sonic, but lost a point for collision. I jumped at the end of act sign in Treasure Castle Act 1 or 2 (don't remember) and fell to my death off screen as they end of level points started counting... So I got to lose a life even though I beat the level? I'm guessing it's a bug you didn't know about. Now you do!</w:t>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Tech: 5/10 About average. Level art porting, music porting, map editing, changes to level pointers, and rewritten sprites. It's all that was needed, really, and it's lovely.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This hack stirred lots of feelings in me. The level art was beautiful. I really liked it and it has a different feel from Sonic. It is ported art, however, which resulted in a lower score for graphics. I enjoyed this hack. This is one of the handful of "good hacks" in this contest that I've seen so far. What killed you here is the level design. If this is how Socket's level design was, there's a reason that I've never heard of it. It breaks several cardinal sins of level design. Don't spring traps that you have no way of avoiding. Bottomless pits were placed in areas that directly followed an area where you were thrown into the air. I'm flying in the air at a fast speed. How am I supposed to know that all of a sudden there's no ground under me? I can't. It's bad level design. In Treasure Castle, there was a spot after a bunch of squishing "pistons" where there were spikes above me and a shaft right below those spikes. I knew, of course, that I should miss those spikes. I did. But nowhere on the screen did it show me that there was a spring down there that would bounce me back up into those spikes. I had no expectation of knowing that. That's bad level design. There was an arc of rings in the first level indicating that I should follow that arc downwards. This is generally a way to lead someone to a platform or a monitor. This one led me to a bed of spikes. You got me! ...But that's bad level design.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Anyway, aside from that, the levels have a feel between Sonic CD and Mario which I found interesting layout-wise. If you can clean up the level design problems in this, the actual layout and feel of the levels would be top notch. That's the reason I gave a four rather than a two or three.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Final Score: 5.4</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GCZ trophy contender -- the levels were hard. Antiquity Zone was a goddamn maze.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Cinossu</w:t>
            </w:r>
          </w:p>
        </w:tc>
        <w:tc>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Clownacy</w:t>
            </w:r>
          </w:p>
        </w:tc>
        <w:tc>
          <w:tcPr/>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This is a tricky one to judge. None of it is really original: it’s a port/recreation of an old Sonic clone, but now on the actual Sonic engine: meaning, for example, the art may not be original, but it had to adjusted to suit the Sonic engine’s chunk level layout system.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I would say that makes this more of a technical hack than anything, but on the technical side, there are some strange issues. For one, the Spin Dash isn’t ported properly: it looks like the result of only following the first part of the guide, meaning there’s no dust, the camera doesn’t wait before scrolling, stuff like that. Also, Socket behaviour isn’t totally 1:1: for example, monitors, while broken by touch, don’t actually break into pieces as they do in the original game. They just kind of lazily reuse the stock Sonic behaviour. In fact, that’s a bit of a recurring theme with this hack: while the levels and music may be ported, not much else is. Similarly-functioning S1 objects are used in places where an equivalent Socket object may be.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So with all that in mind, this isn’t a very technical hack either. Most of what it can show off is its levels… but they’re not original, and even if you judge them as such, they’re just not good </w:t>
            </w:r>
            <w:r w:rsidDel="00000000" w:rsidR="00000000" w:rsidRPr="00000000">
              <w:rPr>
                <w:rFonts w:ascii="Arial" w:cs="Arial" w:eastAsia="Arial" w:hAnsi="Arial"/>
                <w:i w:val="1"/>
                <w:sz w:val="20"/>
                <w:szCs w:val="20"/>
                <w:rtl w:val="0"/>
              </w:rPr>
              <w:t xml:space="preserve">Sonic</w:t>
            </w:r>
            <w:r w:rsidDel="00000000" w:rsidR="00000000" w:rsidRPr="00000000">
              <w:rPr>
                <w:rFonts w:ascii="Arial" w:cs="Arial" w:eastAsia="Arial" w:hAnsi="Arial"/>
                <w:sz w:val="20"/>
                <w:szCs w:val="20"/>
                <w:rtl w:val="0"/>
              </w:rPr>
              <w:t xml:space="preserve"> levels - they’re maze-like, messy, full of bottomless pits.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I honestly worry this hack may be more of a novelty than anything:</w:t>
            </w:r>
          </w:p>
          <w:p w:rsidR="00000000" w:rsidDel="00000000" w:rsidP="00000000" w:rsidRDefault="00000000" w:rsidRPr="00000000">
            <w:pPr>
              <w:numPr>
                <w:ilvl w:val="0"/>
                <w:numId w:val="1"/>
              </w:numPr>
              <w:ind w:left="720" w:hanging="360"/>
              <w:contextualSpacing w:val="1"/>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 can’t give it the Green Hill trophy because the layouts aren’t Sonic enough</w:t>
            </w:r>
          </w:p>
          <w:p w:rsidR="00000000" w:rsidDel="00000000" w:rsidP="00000000" w:rsidRDefault="00000000" w:rsidRPr="00000000">
            <w:pPr>
              <w:numPr>
                <w:ilvl w:val="0"/>
                <w:numId w:val="1"/>
              </w:numPr>
              <w:ind w:left="720" w:hanging="360"/>
              <w:contextualSpacing w:val="1"/>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 can’t give it the D.A. Garden trophy because the music is just a collection of ports, and while I can give points for being accurate to the original soundtrack, I don’t think that’s what this trophy was made for</w:t>
            </w:r>
          </w:p>
          <w:p w:rsidR="00000000" w:rsidDel="00000000" w:rsidP="00000000" w:rsidRDefault="00000000" w:rsidRPr="00000000">
            <w:pPr>
              <w:numPr>
                <w:ilvl w:val="0"/>
                <w:numId w:val="1"/>
              </w:numPr>
              <w:ind w:left="720" w:hanging="360"/>
              <w:contextualSpacing w:val="1"/>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above applies for the Windy Valley trophy</w:t>
            </w:r>
          </w:p>
          <w:p w:rsidR="00000000" w:rsidDel="00000000" w:rsidP="00000000" w:rsidRDefault="00000000" w:rsidRPr="00000000">
            <w:pPr>
              <w:numPr>
                <w:ilvl w:val="0"/>
                <w:numId w:val="1"/>
              </w:numPr>
              <w:ind w:left="720" w:hanging="360"/>
              <w:contextualSpacing w:val="1"/>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 reasons I’ve already mentioned, the 11000101 trophy is out of the cards, also</w:t>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LazloPsylus</w:t>
            </w:r>
          </w:p>
        </w:tc>
        <w:tc>
          <w:tcPr/>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The idea is decent enough, but the execution just doesn’t stand. The art, as ported, doesn’t work well at all for Sonic’s style of gameplay, and instead caters to a slower platformer with much more exploration involved. In addition, the heavy use of hidden paths really makes gameplay frustrating and easy to get lost in. Also, the music stands out in less than pleasant ways, making playing through this very uncomfortable. Shannon will harp on this further, as that’s her thing, but the music just really needs to be completely redone. Overall, did not enjoy this one.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Shannon</w:t>
            </w:r>
          </w:p>
        </w:tc>
        <w:tc>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Spanner</w:t>
            </w:r>
          </w:p>
        </w:tc>
        <w:tc>
          <w:tcPr/>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You need to be familiar with the original Socket / Time Dominator game to get this but for what it’s worth the levels seem to be direct ports and not just mixed layouts or whatever. Nice job trying to port this into the Sonic engine but is it really needed? What’s next year going to be? Pulseman?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SSF1991</w:t>
            </w:r>
          </w:p>
        </w:tc>
        <w:tc>
          <w:tcPr/>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Levels are short, and the layout is a bit clunky at times, but other than that this is a pretty nice entry! I feel like actual effort went into this, and it shows. I don’t think it’s on the scale of Markey’s hack from last year, but damn does this really shine compared to other entries. It’s not perfect, but it sure as hell doesn’t have to be. Especially in a contest year where a lot of the entries seem to be very unoriginal and lazy.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c>
          <w:tcPr/>
          <w:p w:rsidR="00000000" w:rsidDel="00000000" w:rsidP="00000000" w:rsidRDefault="00000000" w:rsidRPr="00000000">
            <w:pPr>
              <w:contextualSpacing w:val="0"/>
              <w:jc w:val="center"/>
            </w:pPr>
            <w:r w:rsidDel="00000000" w:rsidR="00000000" w:rsidRPr="00000000">
              <w:rPr>
                <w:rFonts w:ascii="Arial" w:cs="Arial" w:eastAsia="Arial" w:hAnsi="Arial"/>
                <w:b w:val="1"/>
                <w:sz w:val="20"/>
                <w:szCs w:val="20"/>
                <w:rtl w:val="0"/>
              </w:rPr>
              <w:t xml:space="preserve">SuperEgg</w:t>
            </w:r>
          </w:p>
        </w:tc>
        <w:tc>
          <w:tcPr/>
          <w:p w:rsidR="00000000" w:rsidDel="00000000" w:rsidP="00000000" w:rsidRDefault="00000000" w:rsidRPr="00000000">
            <w:pPr>
              <w:contextualSpacing w:val="0"/>
            </w:pPr>
            <w:r w:rsidDel="00000000" w:rsidR="00000000" w:rsidRPr="00000000">
              <w:rPr>
                <w:rFonts w:ascii="Arial" w:cs="Arial" w:eastAsia="Arial" w:hAnsi="Arial"/>
                <w:sz w:val="20"/>
                <w:szCs w:val="20"/>
                <w:rtl w:val="0"/>
              </w:rPr>
              <w:t xml:space="preserve">I really like the art, if only it weren’t ported. The hack isn’t bad, but it’s basically like shoving Sonic 1 stuff into S3K, at this point you’re just porting over stuff to a better engine.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tabs>
          <w:tab w:val="left" w:pos="4020"/>
        </w:tabs>
        <w:contextualSpacing w:val="0"/>
      </w:pPr>
      <w:bookmarkStart w:colFirst="0" w:colLast="0" w:name="_gjdgxs" w:id="0"/>
      <w:bookmarkEnd w:id="0"/>
      <w:r w:rsidDel="00000000" w:rsidR="00000000" w:rsidRPr="00000000">
        <w:rPr>
          <w:rtl w:val="0"/>
        </w:rPr>
        <w:tab/>
      </w:r>
    </w:p>
    <w:sectPr>
      <w:headerReference r:id="rId5" w:type="default"/>
      <w:footerReference r:id="rId6" w:type="default"/>
      <w:pgSz w:h="16838" w:w="11906"/>
      <w:pgMar w:bottom="720" w:top="720" w:left="720" w:right="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513"/>
        <w:tab w:val="right" w:pos="9026"/>
      </w:tabs>
      <w:spacing w:after="708" w:before="0" w:line="240" w:lineRule="auto"/>
      <w:contextualSpacing w:val="0"/>
      <w:jc w:val="cente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513"/>
        <w:tab w:val="right" w:pos="9026"/>
      </w:tabs>
      <w:spacing w:after="0" w:before="708" w:line="240" w:lineRule="auto"/>
      <w:contextualSpacing w:val="0"/>
      <w:jc w:val="center"/>
    </w:pPr>
    <w:r w:rsidDel="00000000" w:rsidR="00000000" w:rsidRPr="00000000">
      <w:drawing>
        <wp:inline distB="0" distT="0" distL="0" distR="0">
          <wp:extent cx="2206966" cy="1019631"/>
          <wp:effectExtent b="0" l="0" r="0" t="0"/>
          <wp:docPr descr="[​IMG]" id="1" name="image01.png"/>
          <a:graphic>
            <a:graphicData uri="http://schemas.openxmlformats.org/drawingml/2006/picture">
              <pic:pic>
                <pic:nvPicPr>
                  <pic:cNvPr descr="[​IMG]" id="0" name="image01.png"/>
                  <pic:cNvPicPr preferRelativeResize="0"/>
                </pic:nvPicPr>
                <pic:blipFill>
                  <a:blip r:embed="rId1"/>
                  <a:srcRect b="0" l="0" r="0" t="0"/>
                  <a:stretch>
                    <a:fillRect/>
                  </a:stretch>
                </pic:blipFill>
                <pic:spPr>
                  <a:xfrm>
                    <a:off x="0" y="0"/>
                    <a:ext cx="2206966" cy="1019631"/>
                  </a:xfrm>
                  <a:prstGeom prst="rect"/>
                  <a:ln/>
                </pic:spPr>
              </pic:pic>
            </a:graphicData>
          </a:graphic>
        </wp:inline>
      </w:drawing>
    </w:r>
    <w:r w:rsidDel="00000000" w:rsidR="00000000" w:rsidRPr="00000000">
      <w:rPr>
        <w:rtl w:val="0"/>
      </w:rPr>
    </w:r>
  </w:p>
  <w:p w:rsidR="00000000" w:rsidDel="00000000" w:rsidP="00000000" w:rsidRDefault="00000000" w:rsidRPr="00000000">
    <w:pPr>
      <w:tabs>
        <w:tab w:val="center" w:pos="4513"/>
        <w:tab w:val="right" w:pos="9026"/>
      </w:tabs>
      <w:spacing w:after="0" w:before="0" w:line="240" w:lineRule="auto"/>
      <w:contextualSpacing w:val="0"/>
      <w:jc w:val="center"/>
    </w:pPr>
    <w:r w:rsidDel="00000000" w:rsidR="00000000" w:rsidRPr="00000000">
      <w:rPr>
        <w:rFonts w:ascii="Arial" w:cs="Arial" w:eastAsia="Arial" w:hAnsi="Arial"/>
        <w:b w:val="1"/>
        <w:sz w:val="44"/>
        <w:szCs w:val="44"/>
        <w:rtl w:val="0"/>
      </w:rPr>
      <w:t xml:space="preserve">Entry Judging Feedback</w:t>
    </w:r>
  </w:p>
  <w:p w:rsidR="00000000" w:rsidDel="00000000" w:rsidP="00000000" w:rsidRDefault="00000000" w:rsidRPr="00000000">
    <w:pPr>
      <w:tabs>
        <w:tab w:val="center" w:pos="4513"/>
        <w:tab w:val="right" w:pos="9026"/>
      </w:tabs>
      <w:spacing w:after="0" w:before="0" w:line="240" w:lineRule="auto"/>
      <w:contextualSpacing w:val="0"/>
      <w:jc w:val="center"/>
    </w:pPr>
    <w:r w:rsidDel="00000000" w:rsidR="00000000" w:rsidRPr="00000000">
      <w:rPr>
        <w:rFonts w:ascii="Arial" w:cs="Arial" w:eastAsia="Arial" w:hAnsi="Arial"/>
        <w:b w:val="0"/>
        <w:sz w:val="20"/>
        <w:szCs w:val="20"/>
        <w:rtl w:val="0"/>
      </w:rPr>
      <w:t xml:space="preserve">Please provide your thoughts on this entry. This feedback may be released to the public at the results stage.</w:t>
    </w:r>
  </w:p>
  <w:p w:rsidR="00000000" w:rsidDel="00000000" w:rsidP="00000000" w:rsidRDefault="00000000" w:rsidRPr="00000000">
    <w:pPr>
      <w:tabs>
        <w:tab w:val="center" w:pos="4513"/>
        <w:tab w:val="right" w:pos="9026"/>
      </w:tabs>
      <w:spacing w:after="0" w:before="0" w:line="240" w:lineRule="auto"/>
      <w:contextualSpacing w:val="0"/>
      <w:jc w:val="center"/>
    </w:pPr>
    <w:r w:rsidDel="00000000" w:rsidR="00000000" w:rsidRPr="00000000">
      <w:rPr>
        <w:rFonts w:ascii="Arial" w:cs="Arial" w:eastAsia="Arial" w:hAnsi="Arial"/>
        <w:b w:val="1"/>
        <w:sz w:val="20"/>
        <w:szCs w:val="20"/>
        <w:rtl w:val="0"/>
      </w:rPr>
      <w:t xml:space="preserve">All judging MUST be complete by Saturday 12</w:t>
    </w:r>
    <w:r w:rsidDel="00000000" w:rsidR="00000000" w:rsidRPr="00000000">
      <w:rPr>
        <w:rFonts w:ascii="Arial" w:cs="Arial" w:eastAsia="Arial" w:hAnsi="Arial"/>
        <w:b w:val="1"/>
        <w:sz w:val="20"/>
        <w:szCs w:val="20"/>
        <w:vertAlign w:val="superscript"/>
        <w:rtl w:val="0"/>
      </w:rPr>
      <w:t xml:space="preserve">th</w:t>
    </w:r>
    <w:r w:rsidDel="00000000" w:rsidR="00000000" w:rsidRPr="00000000">
      <w:rPr>
        <w:rFonts w:ascii="Arial" w:cs="Arial" w:eastAsia="Arial" w:hAnsi="Arial"/>
        <w:b w:val="1"/>
        <w:sz w:val="20"/>
        <w:szCs w:val="20"/>
        <w:rtl w:val="0"/>
      </w:rPr>
      <w:t xml:space="preserve"> November 2016 with trophies selected on the website.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20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01.png"/></Relationships>
</file>