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2DA" w:rsidRPr="006B22DA" w:rsidRDefault="006B22DA" w:rsidP="006B22DA">
      <w:pPr>
        <w:rPr>
          <w:rFonts w:ascii="FoglihtenNo07" w:hAnsi="FoglihtenNo07"/>
          <w:sz w:val="36"/>
        </w:rPr>
      </w:pPr>
      <w:r w:rsidRPr="006B22DA">
        <w:rPr>
          <w:rFonts w:ascii="FoglihtenNo07" w:hAnsi="FoglihtenNo07"/>
          <w:sz w:val="36"/>
        </w:rPr>
        <w:t xml:space="preserve">This Document has an embedded font. </w:t>
      </w:r>
    </w:p>
    <w:p w:rsidR="006B22DA" w:rsidRPr="006B22DA" w:rsidRDefault="006B22DA" w:rsidP="006B22DA">
      <w:pPr>
        <w:rPr>
          <w:rFonts w:ascii="FoglihtenNo07" w:hAnsi="FoglihtenNo07"/>
          <w:sz w:val="36"/>
        </w:rPr>
      </w:pPr>
    </w:p>
    <w:p w:rsidR="006B22DA" w:rsidRPr="006B22DA" w:rsidRDefault="006B22DA" w:rsidP="006B22DA">
      <w:pPr>
        <w:rPr>
          <w:rFonts w:ascii="FoglihtenNo07" w:hAnsi="FoglihtenNo07"/>
          <w:b/>
          <w:sz w:val="36"/>
        </w:rPr>
      </w:pPr>
      <w:r w:rsidRPr="006B22DA">
        <w:rPr>
          <w:rFonts w:ascii="FoglihtenNo07" w:hAnsi="FoglihtenNo07"/>
          <w:b/>
          <w:sz w:val="36"/>
        </w:rPr>
        <w:t>CONCERN:</w:t>
      </w:r>
    </w:p>
    <w:p w:rsidR="006B22DA" w:rsidRPr="006B22DA" w:rsidRDefault="006B22DA" w:rsidP="006B22DA">
      <w:pPr>
        <w:rPr>
          <w:rFonts w:ascii="FoglihtenNo07" w:hAnsi="FoglihtenNo07"/>
          <w:sz w:val="36"/>
        </w:rPr>
      </w:pPr>
      <w:r w:rsidRPr="006B22DA">
        <w:rPr>
          <w:rFonts w:ascii="FoglihtenNo07" w:hAnsi="FoglihtenNo07"/>
          <w:sz w:val="36"/>
        </w:rPr>
        <w:t>Because structures can hold arbitrary, variable-sized data, one easily can use them to hide data and</w:t>
      </w:r>
    </w:p>
    <w:p w:rsidR="006B22DA" w:rsidRPr="006B22DA" w:rsidRDefault="006B22DA" w:rsidP="006B22DA">
      <w:pPr>
        <w:rPr>
          <w:rFonts w:ascii="FoglihtenNo07" w:hAnsi="FoglihtenNo07"/>
          <w:sz w:val="36"/>
        </w:rPr>
      </w:pPr>
      <w:r w:rsidRPr="006B22DA">
        <w:rPr>
          <w:rFonts w:ascii="FoglihtenNo07" w:hAnsi="FoglihtenNo07"/>
          <w:sz w:val="36"/>
        </w:rPr>
        <w:t>exploit software flaws within client applications. As noted, this data structure has been used for</w:t>
      </w:r>
    </w:p>
    <w:p w:rsidR="006B22DA" w:rsidRPr="006B22DA" w:rsidRDefault="006B22DA" w:rsidP="006B22DA">
      <w:pPr>
        <w:rPr>
          <w:rFonts w:ascii="FoglihtenNo07" w:hAnsi="FoglihtenNo07"/>
          <w:sz w:val="36"/>
        </w:rPr>
      </w:pPr>
      <w:r w:rsidRPr="006B22DA">
        <w:rPr>
          <w:rFonts w:ascii="FoglihtenNo07" w:hAnsi="FoglihtenNo07"/>
          <w:sz w:val="36"/>
        </w:rPr>
        <w:t>such activities.</w:t>
      </w:r>
      <w:r w:rsidRPr="006B22DA">
        <w:rPr>
          <w:rFonts w:ascii="FoglihtenNo07" w:hAnsi="FoglihtenNo07"/>
          <w:sz w:val="36"/>
        </w:rPr>
        <w:cr/>
      </w:r>
      <w:bookmarkStart w:id="0" w:name="_GoBack"/>
      <w:bookmarkEnd w:id="0"/>
    </w:p>
    <w:p w:rsidR="00D653D8" w:rsidRPr="006B22DA" w:rsidRDefault="00D653D8" w:rsidP="006B22DA"/>
    <w:sectPr w:rsidR="00D653D8" w:rsidRPr="006B2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EA6F243-C927-4DD4-8C18-90E08BEC7B68}"/>
    <w:embedBold r:id="rId2" w:fontKey="{447BACE8-E1D5-42A9-99E9-9678D29DFE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glihtenNo07">
    <w:panose1 w:val="00000600000000000000"/>
    <w:charset w:val="00"/>
    <w:family w:val="modern"/>
    <w:notTrueType/>
    <w:pitch w:val="variable"/>
    <w:sig w:usb0="A000006F" w:usb1="5000006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E50E54CF-DACB-406E-B351-82EA11634A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IzMjM1MDU3AAJDEyUdpeDU4uLM/DyQAvNaAMZGQvYsAAAA"/>
  </w:docVars>
  <w:rsids>
    <w:rsidRoot w:val="00D653D8"/>
    <w:rsid w:val="001379AF"/>
    <w:rsid w:val="001B039D"/>
    <w:rsid w:val="002D3937"/>
    <w:rsid w:val="002D4A78"/>
    <w:rsid w:val="003E44AF"/>
    <w:rsid w:val="006B22DA"/>
    <w:rsid w:val="00B109EF"/>
    <w:rsid w:val="00B707D6"/>
    <w:rsid w:val="00D653D8"/>
    <w:rsid w:val="00F1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C5CE37-BF71-455C-B50F-D87346259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22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Carlson</dc:creator>
  <cp:keywords/>
  <dc:description/>
  <cp:lastModifiedBy>Erik Carlson</cp:lastModifiedBy>
  <cp:revision>4</cp:revision>
  <dcterms:created xsi:type="dcterms:W3CDTF">2017-07-20T18:20:00Z</dcterms:created>
  <dcterms:modified xsi:type="dcterms:W3CDTF">2017-07-25T13:04:00Z</dcterms:modified>
</cp:coreProperties>
</file>