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Inclusive Sans" w:cs="Inclusive Sans" w:eastAsia="Inclusive Sans" w:hAnsi="Inclusive Sans"/>
          <w:b w:val="1"/>
          <w:sz w:val="32"/>
          <w:szCs w:val="32"/>
        </w:rPr>
      </w:pPr>
      <w:bookmarkStart w:colFirst="0" w:colLast="0" w:name="_nb40oujtqq7m" w:id="0"/>
      <w:bookmarkEnd w:id="0"/>
      <w:r w:rsidDel="00000000" w:rsidR="00000000" w:rsidRPr="00000000">
        <w:rPr>
          <w:rFonts w:ascii="Inclusive Sans" w:cs="Inclusive Sans" w:eastAsia="Inclusive Sans" w:hAnsi="Inclusive Sans"/>
          <w:b w:val="1"/>
          <w:sz w:val="32"/>
          <w:szCs w:val="32"/>
          <w:rtl w:val="0"/>
        </w:rPr>
        <w:t xml:space="preserve">The Time-Blocking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20863" cy="25053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0863" cy="2505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clusive Sans Light" w:cs="Inclusive Sans Light" w:eastAsia="Inclusive Sans Light" w:hAnsi="Inclusive Sa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clusive Sans Light" w:cs="Inclusive Sans Light" w:eastAsia="Inclusive Sans Light" w:hAnsi="Inclusive Sans Light"/>
          <w:sz w:val="24"/>
          <w:szCs w:val="24"/>
        </w:rPr>
      </w:pPr>
      <w:r w:rsidDel="00000000" w:rsidR="00000000" w:rsidRPr="00000000">
        <w:rPr>
          <w:rFonts w:ascii="Inclusive Sans Light" w:cs="Inclusive Sans Light" w:eastAsia="Inclusive Sans Light" w:hAnsi="Inclusive Sans Light"/>
          <w:sz w:val="24"/>
          <w:szCs w:val="24"/>
          <w:rtl w:val="0"/>
        </w:rPr>
        <w:t xml:space="preserve">Take what you have learned from the course and add your tasks below into morning, early afternoon, and late afternoon.</w:t>
      </w:r>
    </w:p>
    <w:p w:rsidR="00000000" w:rsidDel="00000000" w:rsidP="00000000" w:rsidRDefault="00000000" w:rsidRPr="00000000" w14:paraId="00000006">
      <w:pPr>
        <w:rPr>
          <w:rFonts w:ascii="Inclusive Sans Light" w:cs="Inclusive Sans Light" w:eastAsia="Inclusive Sans Light" w:hAnsi="Inclusive Sa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clusive Sans Light" w:cs="Inclusive Sans Light" w:eastAsia="Inclusive Sans Light" w:hAnsi="Inclusive Sans Ligh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xh7g5t6mw0ff" w:id="1"/>
            <w:bookmarkEnd w:id="1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Morning (09:00 - 12:00)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1: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2: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3: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h9o9d8vyxr9n" w:id="2"/>
            <w:bookmarkEnd w:id="2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Early-afternoon (13:00 - 15:00)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1: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2: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3: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3ezcz5mwe4be" w:id="3"/>
            <w:bookmarkEnd w:id="3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Late-afternoon (15:00 - 17:30)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1: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2: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3: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Inclusive Sans Light" w:cs="Inclusive Sans Light" w:eastAsia="Inclusive Sans Light" w:hAnsi="Inclusive Sans L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lusiv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lusive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clusive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lusiveSans-regular.ttf"/><Relationship Id="rId2" Type="http://schemas.openxmlformats.org/officeDocument/2006/relationships/font" Target="fonts/InclusiveSans-bold.ttf"/><Relationship Id="rId3" Type="http://schemas.openxmlformats.org/officeDocument/2006/relationships/font" Target="fonts/InclusiveSans-italic.ttf"/><Relationship Id="rId4" Type="http://schemas.openxmlformats.org/officeDocument/2006/relationships/font" Target="fonts/InclusiveSans-boldItalic.ttf"/><Relationship Id="rId11" Type="http://schemas.openxmlformats.org/officeDocument/2006/relationships/font" Target="fonts/InclusiveSansSemiBold-italic.ttf"/><Relationship Id="rId10" Type="http://schemas.openxmlformats.org/officeDocument/2006/relationships/font" Target="fonts/InclusiveSansSemiBold-bold.ttf"/><Relationship Id="rId12" Type="http://schemas.openxmlformats.org/officeDocument/2006/relationships/font" Target="fonts/InclusiveSansSemiBold-boldItalic.ttf"/><Relationship Id="rId9" Type="http://schemas.openxmlformats.org/officeDocument/2006/relationships/font" Target="fonts/InclusiveSansSemiBold-regular.ttf"/><Relationship Id="rId5" Type="http://schemas.openxmlformats.org/officeDocument/2006/relationships/font" Target="fonts/InclusiveSansLight-regular.ttf"/><Relationship Id="rId6" Type="http://schemas.openxmlformats.org/officeDocument/2006/relationships/font" Target="fonts/InclusiveSansLight-bold.ttf"/><Relationship Id="rId7" Type="http://schemas.openxmlformats.org/officeDocument/2006/relationships/font" Target="fonts/InclusiveSansLight-italic.ttf"/><Relationship Id="rId8" Type="http://schemas.openxmlformats.org/officeDocument/2006/relationships/font" Target="fonts/InclusiveSan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