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20A39" w14:textId="77777777" w:rsidR="00737C03" w:rsidRDefault="00737C03" w:rsidP="00737C03">
      <w:pPr>
        <w:rPr>
          <w:sz w:val="22"/>
          <w:szCs w:val="22"/>
        </w:rPr>
      </w:pPr>
    </w:p>
    <w:p w14:paraId="4BAF89B4" w14:textId="77777777" w:rsidR="00737C03" w:rsidRDefault="00737C03" w:rsidP="00737C03">
      <w:pPr>
        <w:rPr>
          <w:sz w:val="22"/>
          <w:szCs w:val="22"/>
        </w:rPr>
      </w:pPr>
    </w:p>
    <w:p w14:paraId="176A7460" w14:textId="77777777" w:rsidR="00737C03" w:rsidRPr="00737C03" w:rsidRDefault="00737C03" w:rsidP="00737C03">
      <w:pPr>
        <w:rPr>
          <w:sz w:val="22"/>
          <w:szCs w:val="22"/>
        </w:rPr>
        <w:sectPr w:rsidR="00737C03" w:rsidRPr="00737C03" w:rsidSect="00737C03">
          <w:headerReference w:type="even" r:id="rId6"/>
          <w:headerReference w:type="default" r:id="rId7"/>
          <w:pgSz w:w="11905" w:h="16837"/>
          <w:pgMar w:top="2304" w:right="403" w:bottom="2045" w:left="346" w:header="2045" w:footer="1440" w:gutter="0"/>
          <w:pgNumType w:start="116"/>
          <w:cols w:space="708"/>
          <w:noEndnote/>
          <w:docGrid w:linePitch="272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9"/>
        <w:gridCol w:w="1077"/>
        <w:gridCol w:w="963"/>
        <w:gridCol w:w="2551"/>
        <w:gridCol w:w="1190"/>
        <w:gridCol w:w="2549"/>
      </w:tblGrid>
      <w:tr w:rsidR="00737C03" w14:paraId="78F8774D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9FF439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lastRenderedPageBreak/>
              <w:t>nama orang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0CFF07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geb/overl.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448B01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organ.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398384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werkgebied en -soort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1B4AE0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werkperiode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B85040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bijzonderheden</w:t>
            </w:r>
          </w:p>
        </w:tc>
      </w:tr>
      <w:tr w:rsidR="00737C03" w14:paraId="017A4902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05C15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after="57" w:line="287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   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AD7879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97A7DD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B3B230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after="57" w:line="287" w:lineRule="exact"/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6BAE58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after="57" w:line="287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0387B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after="57" w:line="287" w:lineRule="exact"/>
              <w:rPr>
                <w:sz w:val="18"/>
                <w:szCs w:val="18"/>
              </w:rPr>
            </w:pPr>
          </w:p>
        </w:tc>
      </w:tr>
      <w:tr w:rsidR="00737C03" w14:paraId="78ED721E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4F76D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ind w:left="1853" w:hanging="3706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Aa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zr. W. van der (N)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ab/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28E066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1908-1942/5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D98272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GZB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1231AE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rFonts w:ascii="Cambria" w:hAnsi="Cambria" w:cs="Cambria"/>
                <w:noProof/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Rantepao (Sulsel), verpleegster</w:t>
            </w:r>
          </w:p>
          <w:p w14:paraId="2ACBBC9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† in Japanse internering?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50E372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1932-1933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D65E41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1933 F.R.O. Steller, contr. BB, z.v. hp E.T.K. Steller</w:t>
            </w:r>
          </w:p>
        </w:tc>
      </w:tr>
      <w:tr w:rsidR="00737C03" w14:paraId="5FE1ADC3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7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3FE8A7" w14:textId="77777777" w:rsidR="00737C03" w:rsidRPr="00FE34CF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  <w:lang w:val="en-US"/>
              </w:rPr>
            </w:pPr>
            <w:r w:rsidRPr="00FE34CF">
              <w:rPr>
                <w:rFonts w:ascii="Cambria" w:hAnsi="Cambria" w:cs="Cambria"/>
                <w:b/>
                <w:bCs/>
                <w:noProof/>
                <w:sz w:val="18"/>
                <w:szCs w:val="18"/>
                <w:lang w:val="en-US"/>
              </w:rPr>
              <w:t>Aalbers</w:t>
            </w:r>
            <w:r w:rsidRPr="00FE34CF">
              <w:rPr>
                <w:rFonts w:ascii="Cambria" w:hAnsi="Cambria" w:cs="Cambria"/>
                <w:noProof/>
                <w:sz w:val="18"/>
                <w:szCs w:val="18"/>
                <w:lang w:val="en-US"/>
              </w:rPr>
              <w:t>, dr. Joh. Godefr., arts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 w14:paraId="56CD1CF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1910-1992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15DD28D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NZG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073A1C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Deli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F1256E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1937-1946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D9D200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1942-45 Japanse internering</w:t>
            </w:r>
          </w:p>
        </w:tc>
      </w:tr>
      <w:tr w:rsidR="00737C03" w14:paraId="57F7A0C1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D4052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1935 Akke Reidinga † 1990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3D697E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A8EB15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F354AF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A88C33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BB5C94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142B6DC9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DEDE8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Aalders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zr. Jacoba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E0C001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1910-1999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D6D4A4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SZ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4C7554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Bojonegoro, verpleegster in Zzh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E1FED5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1939-1942/6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9E2282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&gt; dir. Centraal Zh in Hollan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dia (Dake 64) &gt; Suriname</w:t>
            </w:r>
          </w:p>
        </w:tc>
      </w:tr>
      <w:tr w:rsidR="00737C03" w14:paraId="46B24F6F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1F770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Abeel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David (VS)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F2664E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1804-1846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EF969C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ABCFM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15ACC4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Batavia, bij Medhurst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35CB93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1831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739FD2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53CA1167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19E35F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Abkoude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ds. F.N.M. van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D89C42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1895-1988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9373AE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mandiri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6DB79E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pred. gem. Temanggung, MJava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CDF449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1925-1942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C563F6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EndSumba 839</w:t>
            </w:r>
          </w:p>
        </w:tc>
      </w:tr>
      <w:tr w:rsidR="00737C03" w:rsidRPr="00FE34CF" w14:paraId="431C3C1B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8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A0A79D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1918 Regina Horstman † 1988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EF18D7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3CBFB7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ZGKN-S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37A249F" w14:textId="77777777" w:rsidR="00737C03" w:rsidRPr="00FE34CF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  <w:lang w:val="en-US"/>
              </w:rPr>
            </w:pPr>
            <w:r w:rsidRPr="00FE34CF">
              <w:rPr>
                <w:rFonts w:ascii="Cambria" w:hAnsi="Cambria" w:cs="Cambria"/>
                <w:noProof/>
                <w:sz w:val="18"/>
                <w:szCs w:val="18"/>
                <w:lang w:val="en-US"/>
              </w:rPr>
              <w:t>&gt; pred. GKN, miss. pred. Sumba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FDBCA4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1948-1954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DEC739E" w14:textId="77777777" w:rsidR="00737C03" w:rsidRPr="00FE34CF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  <w:lang w:val="en-US"/>
              </w:rPr>
            </w:pPr>
            <w:r w:rsidRPr="00FE34CF">
              <w:rPr>
                <w:rFonts w:ascii="Cambria" w:hAnsi="Cambria" w:cs="Cambria"/>
                <w:noProof/>
                <w:sz w:val="18"/>
                <w:szCs w:val="18"/>
                <w:lang w:val="en-US"/>
              </w:rPr>
              <w:t>R.M.: d.v. zdl. R. Horstman</w:t>
            </w:r>
          </w:p>
        </w:tc>
      </w:tr>
      <w:tr w:rsidR="00737C03" w14:paraId="745C5DE9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3AAB2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Ackermann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Gustav, zdl. (D)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EC3EA3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1876-1955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CFD99B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RMG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7FF223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Nias, zdl.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1CFF03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1905-1908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13E76B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nam ontslag bij de RMG</w:t>
            </w:r>
          </w:p>
        </w:tc>
      </w:tr>
      <w:tr w:rsidR="00737C03" w14:paraId="66ED7C14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68B9CE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Emma Reinmuth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50FC52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90B449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052D2A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469532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7A7AEE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5F8963AD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/>
        </w:trPr>
        <w:tc>
          <w:tcPr>
            <w:tcW w:w="396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FBDF2E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Adriaanse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A.J., zie Gemerts-Adriaanse, A.J.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51BF6A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D379F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7FA728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E07E28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37F72640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C1C48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Adriaanse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ds. L.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89C6ED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1856-1947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455101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ZGKN-MJ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E57F27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pred. GKN in NL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EFE8A0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1888-1894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602795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Auteur </w:t>
            </w:r>
            <w:r>
              <w:rPr>
                <w:rFonts w:ascii="Cambria" w:hAnsi="Cambria" w:cs="Cambria"/>
                <w:i/>
                <w:iCs/>
                <w:noProof/>
                <w:sz w:val="18"/>
                <w:szCs w:val="18"/>
              </w:rPr>
              <w:t>Sadrach's Kring</w:t>
            </w:r>
          </w:p>
        </w:tc>
      </w:tr>
      <w:tr w:rsidR="00737C03" w14:paraId="07B06130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F833EF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1888 J.M. de Buisonjé † 1940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912674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2113D2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A63CEA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Purworejo, miss. pred.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1FB62B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1895-1902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407BB7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Rds MJ 856; Woerdt 256v</w:t>
            </w:r>
          </w:p>
        </w:tc>
      </w:tr>
      <w:tr w:rsidR="00737C03" w14:paraId="1B92A6A5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4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48D197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Adriani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dr. Nicolaus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4160E4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1865-1926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D2F31F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NBG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69C4E4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MCelebes, taalkundige, bijbel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573140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1894-1926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AD4AA3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Swellengrebel II 28-67</w:t>
            </w:r>
          </w:p>
        </w:tc>
      </w:tr>
      <w:tr w:rsidR="00737C03" w14:paraId="4FE24442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96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0FD74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1894 Maria Lambertha Gunning † 1939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EC3196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DB3923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vertaler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CFD081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22D535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69D67104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6617F27" w14:textId="77777777" w:rsidR="00737C03" w:rsidRPr="00FE34CF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  <w:lang w:val="en-US"/>
              </w:rPr>
            </w:pPr>
            <w:r w:rsidRPr="00FE34CF">
              <w:rPr>
                <w:rFonts w:ascii="Cambria" w:hAnsi="Cambria" w:cs="Cambria"/>
                <w:b/>
                <w:bCs/>
                <w:noProof/>
                <w:sz w:val="18"/>
                <w:szCs w:val="18"/>
                <w:lang w:val="en-US"/>
              </w:rPr>
              <w:t>Aebersold</w:t>
            </w:r>
            <w:r w:rsidRPr="00FE34CF">
              <w:rPr>
                <w:rFonts w:ascii="Cambria" w:hAnsi="Cambria" w:cs="Cambria"/>
                <w:noProof/>
                <w:sz w:val="18"/>
                <w:szCs w:val="18"/>
                <w:lang w:val="en-US"/>
              </w:rPr>
              <w:t>, W.E., zdl (Zwits.)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557D99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1903-1996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642D78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STC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D5280C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Sangihe (Sangir), miss. pred.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123110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1931-1949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95054E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verlof Mei 1939, kon niet terug</w:t>
            </w:r>
          </w:p>
        </w:tc>
      </w:tr>
      <w:tr w:rsidR="00737C03" w14:paraId="6302D2FA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BAA8C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M.E. Hufschmied † 1982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DE8C91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67703B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ED6828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65B842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FEAEFE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door uitbreken WOII</w:t>
            </w:r>
          </w:p>
        </w:tc>
      </w:tr>
      <w:tr w:rsidR="00737C03" w14:paraId="38715B18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649B0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Agter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H.J., zdl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49C766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1892-1957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3177D21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UZV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CC3B9D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Kwawi, Bosnik (Biak)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BBE104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1920-1922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83481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Zie MbladSZC 1919-8</w:t>
            </w:r>
          </w:p>
        </w:tc>
      </w:tr>
      <w:tr w:rsidR="00737C03" w14:paraId="5F99BA23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C07F2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1920 H.C. Dijkman † 1945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6DB20C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F849CA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D7A74E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Bosnik (Biak)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DE3B1A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1922-1924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228D7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IM Zblad NHK 1957-10; verlof </w:t>
            </w:r>
          </w:p>
        </w:tc>
      </w:tr>
      <w:tr w:rsidR="00737C03" w14:paraId="3146EF4C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786BB7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6D3950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E093FF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3E74AA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Korido (Supiori, Papua)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B26FE4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1924-1951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1F5799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1927-8 en 1935-6</w:t>
            </w:r>
          </w:p>
        </w:tc>
      </w:tr>
      <w:tr w:rsidR="00737C03" w14:paraId="54C2ED54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57151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Akersloot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J., zdl.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CD1156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1790/1-1830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C30036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NZG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8FED27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Kaibobo (Ceram, Mal.)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2DE0A5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1822-1824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B3F418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Kruyf 127</w:t>
            </w:r>
          </w:p>
        </w:tc>
      </w:tr>
      <w:tr w:rsidR="00737C03" w14:paraId="1E82494A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179C4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[n.a.]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5D4790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3333AA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F5E45A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Malakka, wnd pred.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EA3E75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1824-1825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0EF119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11586200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424C5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578534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41F3C7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D60204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Depok, hp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C3760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1925-1830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49488F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52477A5F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B458CB" w14:textId="77777777" w:rsidR="00737C03" w:rsidRPr="00FE34CF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  <w:lang w:val="en-US"/>
              </w:rPr>
            </w:pPr>
            <w:r w:rsidRPr="00FE34CF">
              <w:rPr>
                <w:rFonts w:ascii="Cambria" w:hAnsi="Cambria" w:cs="Cambria"/>
                <w:b/>
                <w:bCs/>
                <w:noProof/>
                <w:sz w:val="18"/>
                <w:szCs w:val="18"/>
                <w:lang w:val="en-US"/>
              </w:rPr>
              <w:t>Akerson</w:t>
            </w:r>
            <w:r w:rsidRPr="00FE34CF">
              <w:rPr>
                <w:rFonts w:ascii="Cambria" w:hAnsi="Cambria" w:cs="Cambria"/>
                <w:noProof/>
                <w:sz w:val="18"/>
                <w:szCs w:val="18"/>
                <w:lang w:val="en-US"/>
              </w:rPr>
              <w:t>, Rev. Leroy Lind (VS)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FBF1F7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1892-1921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226E92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EpMeth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9CB5D9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Bangka en MJava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9D2AE1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1916-1921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26D9DB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† Probolinggo, MJava, verdronk toen hij een kind wilde redden</w:t>
            </w:r>
          </w:p>
        </w:tc>
      </w:tr>
      <w:tr w:rsidR="00737C03" w14:paraId="695345AC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2E7E0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Akkeren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dr. Philippus v, zdl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1A4D0F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1910-1993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0AF277F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NZG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2F01FF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OJava, miss. pred.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106D7D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1934-1952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E92304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 auteur van </w:t>
            </w:r>
            <w:r>
              <w:rPr>
                <w:rFonts w:ascii="Cambria" w:hAnsi="Cambria" w:cs="Cambria"/>
                <w:i/>
                <w:iCs/>
                <w:noProof/>
                <w:sz w:val="18"/>
                <w:szCs w:val="18"/>
              </w:rPr>
              <w:t>Sri and Christ</w:t>
            </w:r>
          </w:p>
        </w:tc>
      </w:tr>
      <w:tr w:rsidR="00737C03" w14:paraId="5D055A57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AA4B99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~ </w:t>
            </w:r>
            <w:r>
              <w:rPr>
                <w:rFonts w:ascii="Cambria" w:hAnsi="Cambria" w:cs="Cambria"/>
                <w:noProof/>
                <w:sz w:val="22"/>
                <w:szCs w:val="22"/>
              </w:rPr>
              <w:t>±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 1933 A. Ristjouw † 1990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C6FC09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463C8E0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C21008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Surabaya, studentenpred.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91E030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1952-1954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F67D28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79129DE0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167A3C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0020F6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1A150E8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4DA0D8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Malang, docent Bale Wiyata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C46DE3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1954-1962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5C8F2A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</w:p>
        </w:tc>
      </w:tr>
      <w:tr w:rsidR="00737C03" w14:paraId="334D1CF1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3FA21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Albers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C., zdl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639649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1837-1920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2D46C0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NZV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A409EA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Cianjur, WJava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C137EB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1863-1886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2F099E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LAW XXVI-3. Verlof</w:t>
            </w:r>
          </w:p>
        </w:tc>
      </w:tr>
      <w:tr w:rsidR="00737C03" w14:paraId="0CB2689B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05C243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1864 Chr.C. vd Linden † 1907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9E6239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6CEFB72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3537EC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533B07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1886-1907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B05E86C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Verlof in NL 1874-76, 1895</w:t>
            </w:r>
          </w:p>
        </w:tc>
      </w:tr>
      <w:tr w:rsidR="00737C03" w14:paraId="114FCAD2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63AEF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Albrecht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zr. Magdalene (D)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23C1D7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1895-1968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74308A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RMG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1AF4E13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NSumatra, Missionsschwester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D53083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1926-1940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56F139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10-5-1940 geïntern. door Ned.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; 1942-46 in Shang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hai</w:t>
            </w:r>
          </w:p>
        </w:tc>
      </w:tr>
      <w:tr w:rsidR="00737C03" w14:paraId="7E81D21E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24A5E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Alewijn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jhr. Anton Godfried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1FD003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1877-1954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1FEC08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NZV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52E01B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Cideres (WJava), verpleger &gt; zh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104CC8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1920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0274B5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 xml:space="preserve">1906-1913 in Cikini-zh. </w:t>
            </w:r>
          </w:p>
        </w:tc>
      </w:tr>
      <w:tr w:rsidR="00737C03" w14:paraId="594C3F3A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66CBB9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~1907 M.M. Ver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hoe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ven †1961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3A265FA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682F05A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EF7DB3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KPM in Ba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ta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softHyphen/>
              <w:t>via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5A18BC5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17BE6A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MMV: d.v. J. Verhoeven</w:t>
            </w:r>
          </w:p>
        </w:tc>
      </w:tr>
      <w:tr w:rsidR="00737C03" w14:paraId="52AC2197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22748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Alfs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Anna (D)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DDC49F0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1877-1967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70D443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RMG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2FDFAFF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NSumatra, Missionsschwester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492D16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1911-1919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F77D17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&gt; werkt voor RMG in Dld</w:t>
            </w:r>
          </w:p>
        </w:tc>
      </w:tr>
      <w:tr w:rsidR="00737C03" w14:paraId="6F91A7BE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09189C1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noProof/>
                <w:sz w:val="18"/>
                <w:szCs w:val="18"/>
              </w:rPr>
              <w:t>Alkema</w:t>
            </w:r>
            <w:r>
              <w:rPr>
                <w:rFonts w:ascii="Cambria" w:hAnsi="Cambria" w:cs="Cambria"/>
                <w:noProof/>
                <w:sz w:val="18"/>
                <w:szCs w:val="18"/>
              </w:rPr>
              <w:t>, B.M., zdl (N)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A5E7A2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1868-1942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581A14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NZV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91522F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Bandung/Cianjur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AEA6506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1893-1903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D32591D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EndWJava 779</w:t>
            </w:r>
          </w:p>
        </w:tc>
      </w:tr>
      <w:tr w:rsidR="00737C03" w14:paraId="241AB710" w14:textId="77777777" w:rsidTr="008B50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1DD07AE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  <w:tab w:val="left" w:pos="2880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~ 1893 Jetske Ringma † 1948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77C6804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5AAF3812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F06E37B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  <w:tab w:val="left" w:pos="1440"/>
                <w:tab w:val="left" w:pos="1596"/>
                <w:tab w:val="left" w:pos="1824"/>
                <w:tab w:val="left" w:pos="2052"/>
                <w:tab w:val="left" w:pos="2160"/>
                <w:tab w:val="left" w:pos="2280"/>
                <w:tab w:val="left" w:pos="250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Bogor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651B077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</w:tabs>
              <w:spacing w:before="55" w:line="215" w:lineRule="exact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1905-1909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6EB8358" w14:textId="77777777" w:rsidR="00737C03" w:rsidRDefault="00737C03" w:rsidP="008B50E1">
            <w:pPr>
              <w:tabs>
                <w:tab w:val="left" w:pos="-1440"/>
                <w:tab w:val="left" w:pos="-720"/>
                <w:tab w:val="left" w:pos="0"/>
                <w:tab w:val="left" w:pos="228"/>
                <w:tab w:val="left" w:pos="456"/>
                <w:tab w:val="left" w:pos="684"/>
                <w:tab w:val="left" w:pos="720"/>
                <w:tab w:val="left" w:pos="912"/>
                <w:tab w:val="left" w:pos="1140"/>
                <w:tab w:val="left" w:pos="1368"/>
              </w:tabs>
              <w:spacing w:before="55" w:line="215" w:lineRule="exact"/>
              <w:rPr>
                <w:sz w:val="18"/>
                <w:szCs w:val="18"/>
              </w:rPr>
            </w:pPr>
            <w:r>
              <w:rPr>
                <w:rFonts w:ascii="Cambria" w:hAnsi="Cambria" w:cs="Cambria"/>
                <w:noProof/>
                <w:sz w:val="18"/>
                <w:szCs w:val="18"/>
              </w:rPr>
              <w:t>1903-05 ziekteverlof</w:t>
            </w:r>
          </w:p>
        </w:tc>
      </w:tr>
    </w:tbl>
    <w:p w14:paraId="1E2CE6E5" w14:textId="77777777" w:rsidR="00D169BB" w:rsidRDefault="00D169BB"/>
    <w:sectPr w:rsidR="00D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6C93D" w14:textId="77777777" w:rsidR="003579C8" w:rsidRDefault="003579C8" w:rsidP="00737C03">
      <w:r>
        <w:separator/>
      </w:r>
    </w:p>
  </w:endnote>
  <w:endnote w:type="continuationSeparator" w:id="0">
    <w:p w14:paraId="14290BDA" w14:textId="77777777" w:rsidR="003579C8" w:rsidRDefault="003579C8" w:rsidP="0073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10E1E" w14:textId="77777777" w:rsidR="003579C8" w:rsidRDefault="003579C8" w:rsidP="00737C03">
      <w:r>
        <w:separator/>
      </w:r>
    </w:p>
  </w:footnote>
  <w:footnote w:type="continuationSeparator" w:id="0">
    <w:p w14:paraId="2F169CEB" w14:textId="77777777" w:rsidR="003579C8" w:rsidRDefault="003579C8" w:rsidP="00737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B076" w14:textId="77777777" w:rsidR="00737C03" w:rsidRDefault="00737C03">
    <w:pPr>
      <w:tabs>
        <w:tab w:val="left" w:pos="5616"/>
        <w:tab w:val="right" w:pos="9184"/>
      </w:tabs>
      <w:spacing w:after="43"/>
      <w:ind w:left="2448" w:right="2380"/>
      <w:jc w:val="both"/>
      <w:rPr>
        <w:rFonts w:ascii="Cambria" w:hAnsi="Cambria" w:cs="Cambria"/>
        <w:smallCaps/>
        <w:noProof/>
        <w:sz w:val="22"/>
        <w:szCs w:val="22"/>
      </w:rPr>
    </w:pPr>
    <w:r>
      <w:rPr>
        <w:rFonts w:ascii="Cambria" w:hAnsi="Cambria" w:cs="Cambria"/>
        <w:noProof/>
        <w:sz w:val="22"/>
        <w:szCs w:val="22"/>
      </w:rPr>
      <w:pgNum/>
    </w:r>
    <w:r>
      <w:rPr>
        <w:rFonts w:ascii="Cambria" w:hAnsi="Cambria" w:cs="Cambria"/>
        <w:noProof/>
        <w:sz w:val="22"/>
        <w:szCs w:val="22"/>
      </w:rPr>
      <w:tab/>
    </w:r>
    <w:r>
      <w:rPr>
        <w:rFonts w:ascii="Cambria" w:hAnsi="Cambria" w:cs="Cambria"/>
        <w:smallCaps/>
        <w:noProof/>
        <w:sz w:val="22"/>
        <w:szCs w:val="22"/>
      </w:rPr>
      <w:t>Predikanten enz.: Toelichting en Inleiding</w:t>
    </w:r>
  </w:p>
  <w:p w14:paraId="4C977BED" w14:textId="77777777" w:rsidR="00737C03" w:rsidRDefault="00737C03">
    <w:pPr>
      <w:tabs>
        <w:tab w:val="left" w:pos="1008"/>
        <w:tab w:val="left" w:pos="1728"/>
        <w:tab w:val="left" w:pos="2448"/>
        <w:tab w:val="left" w:pos="2676"/>
        <w:tab w:val="left" w:pos="2904"/>
        <w:tab w:val="left" w:pos="3132"/>
        <w:tab w:val="left" w:pos="3168"/>
        <w:tab w:val="left" w:pos="3360"/>
        <w:tab w:val="left" w:pos="3588"/>
        <w:tab w:val="left" w:pos="3816"/>
        <w:tab w:val="left" w:pos="3888"/>
        <w:tab w:val="left" w:pos="4044"/>
        <w:tab w:val="left" w:pos="4272"/>
        <w:tab w:val="left" w:pos="4500"/>
        <w:tab w:val="left" w:pos="4608"/>
        <w:tab w:val="left" w:pos="4728"/>
        <w:tab w:val="left" w:pos="4956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  <w:tab w:val="left" w:pos="11088"/>
        <w:tab w:val="left" w:pos="11808"/>
        <w:tab w:val="left" w:pos="12528"/>
        <w:tab w:val="left" w:pos="13248"/>
        <w:tab w:val="left" w:pos="13968"/>
        <w:tab w:val="left" w:pos="14688"/>
        <w:tab w:val="left" w:pos="15408"/>
        <w:tab w:val="left" w:pos="16128"/>
        <w:tab w:val="left" w:pos="16848"/>
        <w:tab w:val="left" w:pos="17568"/>
        <w:tab w:val="left" w:pos="18288"/>
        <w:tab w:val="left" w:pos="19008"/>
        <w:tab w:val="left" w:pos="19728"/>
        <w:tab w:val="left" w:pos="20448"/>
        <w:tab w:val="left" w:pos="21168"/>
      </w:tabs>
      <w:spacing w:after="39" w:line="196" w:lineRule="auto"/>
      <w:ind w:left="2448" w:right="2380"/>
      <w:jc w:val="both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77DB" w14:textId="2590B5E8" w:rsidR="00737C03" w:rsidRPr="00737C03" w:rsidRDefault="00737C03" w:rsidP="00737C03">
    <w:pPr>
      <w:tabs>
        <w:tab w:val="left" w:pos="1008"/>
        <w:tab w:val="left" w:pos="1728"/>
        <w:tab w:val="left" w:pos="2448"/>
        <w:tab w:val="left" w:pos="2676"/>
        <w:tab w:val="left" w:pos="2904"/>
        <w:tab w:val="left" w:pos="3132"/>
        <w:tab w:val="left" w:pos="3168"/>
        <w:tab w:val="left" w:pos="3360"/>
        <w:tab w:val="left" w:pos="3588"/>
        <w:tab w:val="left" w:pos="3816"/>
        <w:tab w:val="left" w:pos="3888"/>
        <w:tab w:val="left" w:pos="4044"/>
        <w:tab w:val="left" w:pos="4272"/>
        <w:tab w:val="left" w:pos="4500"/>
        <w:tab w:val="left" w:pos="4608"/>
        <w:tab w:val="left" w:pos="4728"/>
        <w:tab w:val="left" w:pos="4956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  <w:tab w:val="left" w:pos="11088"/>
        <w:tab w:val="left" w:pos="11808"/>
        <w:tab w:val="left" w:pos="12528"/>
        <w:tab w:val="left" w:pos="13248"/>
        <w:tab w:val="left" w:pos="13968"/>
        <w:tab w:val="left" w:pos="14688"/>
        <w:tab w:val="left" w:pos="15408"/>
        <w:tab w:val="left" w:pos="16128"/>
        <w:tab w:val="left" w:pos="16848"/>
        <w:tab w:val="left" w:pos="17568"/>
        <w:tab w:val="left" w:pos="18288"/>
        <w:tab w:val="left" w:pos="19008"/>
        <w:tab w:val="left" w:pos="19728"/>
        <w:tab w:val="left" w:pos="20448"/>
        <w:tab w:val="left" w:pos="21168"/>
      </w:tabs>
      <w:spacing w:after="39" w:line="196" w:lineRule="auto"/>
      <w:ind w:right="2380"/>
      <w:jc w:val="both"/>
      <w:rPr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03"/>
    <w:rsid w:val="00343A21"/>
    <w:rsid w:val="003579C8"/>
    <w:rsid w:val="00467E97"/>
    <w:rsid w:val="00737C03"/>
    <w:rsid w:val="00D1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ABEE"/>
  <w15:chartTrackingRefBased/>
  <w15:docId w15:val="{4803A4B0-5555-EB44-9F11-7182E443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kern w:val="0"/>
      <w:sz w:val="20"/>
      <w:szCs w:val="20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03"/>
    <w:pPr>
      <w:keepNext/>
      <w:keepLines/>
      <w:widowControl/>
      <w:autoSpaceDE/>
      <w:autoSpaceDN/>
      <w:adjustRightInd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03"/>
    <w:pPr>
      <w:keepNext/>
      <w:keepLines/>
      <w:widowControl/>
      <w:autoSpaceDE/>
      <w:autoSpaceDN/>
      <w:adjustRightInd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03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03"/>
    <w:pPr>
      <w:widowControl/>
      <w:numPr>
        <w:ilvl w:val="1"/>
      </w:numPr>
      <w:autoSpaceDE/>
      <w:autoSpaceDN/>
      <w:adjustRightInd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03"/>
    <w:pPr>
      <w:widowControl/>
      <w:autoSpaceDE/>
      <w:autoSpaceDN/>
      <w:adjustRightInd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7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03"/>
    <w:pPr>
      <w:widowControl/>
      <w:autoSpaceDE/>
      <w:autoSpaceDN/>
      <w:adjustRightInd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7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0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adjustRightInd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03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737C03"/>
    <w:rPr>
      <w:rFonts w:ascii="Times New Roman" w:eastAsiaTheme="minorEastAsia" w:hAnsi="Times New Roman" w:cs="Times New Roman"/>
      <w:kern w:val="0"/>
      <w:sz w:val="20"/>
      <w:szCs w:val="20"/>
      <w:lang w:val="nl-NL"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7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C03"/>
    <w:rPr>
      <w:rFonts w:ascii="Times New Roman" w:eastAsiaTheme="minorEastAsia" w:hAnsi="Times New Roman" w:cs="Times New Roman"/>
      <w:kern w:val="0"/>
      <w:sz w:val="20"/>
      <w:szCs w:val="20"/>
      <w:lang w:val="nl-NL" w:eastAsia="nl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37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C03"/>
    <w:rPr>
      <w:rFonts w:ascii="Times New Roman" w:eastAsiaTheme="minorEastAsia" w:hAnsi="Times New Roman" w:cs="Times New Roman"/>
      <w:kern w:val="0"/>
      <w:sz w:val="20"/>
      <w:szCs w:val="20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Lip, G.A. (Gavin)</dc:creator>
  <cp:keywords/>
  <dc:description/>
  <cp:lastModifiedBy>Lip, G.A. (Gavin)</cp:lastModifiedBy>
  <cp:revision>1</cp:revision>
  <cp:lastPrinted>2024-12-05T12:02:00Z</cp:lastPrinted>
  <dcterms:created xsi:type="dcterms:W3CDTF">2024-12-05T12:02:00Z</dcterms:created>
  <dcterms:modified xsi:type="dcterms:W3CDTF">2024-12-05T12:09:00Z</dcterms:modified>
</cp:coreProperties>
</file>