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F7150" w14:textId="77777777" w:rsidR="001D2A4B" w:rsidRDefault="000D1CCB" w:rsidP="00167662">
      <w:pPr>
        <w:rPr>
          <w:sz w:val="32"/>
          <w:szCs w:val="32"/>
          <w:lang w:val="en-GB"/>
        </w:rPr>
      </w:pPr>
      <w:r w:rsidRPr="000D1CCB">
        <w:rPr>
          <w:sz w:val="32"/>
          <w:szCs w:val="32"/>
          <w:lang w:val="en-GB"/>
        </w:rPr>
        <w:t>Canterbury in the 19</w:t>
      </w:r>
      <w:r w:rsidRPr="000D1CCB">
        <w:rPr>
          <w:sz w:val="32"/>
          <w:szCs w:val="32"/>
          <w:vertAlign w:val="superscript"/>
          <w:lang w:val="en-GB"/>
        </w:rPr>
        <w:t>th</w:t>
      </w:r>
      <w:r w:rsidRPr="000D1CCB">
        <w:rPr>
          <w:sz w:val="32"/>
          <w:szCs w:val="32"/>
          <w:lang w:val="en-GB"/>
        </w:rPr>
        <w:t xml:space="preserve"> Century</w:t>
      </w:r>
    </w:p>
    <w:p w14:paraId="6D0AEF5D" w14:textId="77777777" w:rsidR="000D1CCB" w:rsidRDefault="000D1CCB" w:rsidP="000D1CCB">
      <w:pPr>
        <w:jc w:val="center"/>
        <w:rPr>
          <w:sz w:val="32"/>
          <w:szCs w:val="32"/>
          <w:lang w:val="en-GB"/>
        </w:rPr>
      </w:pPr>
    </w:p>
    <w:p w14:paraId="578DB2CD" w14:textId="77777777" w:rsidR="000D1CCB" w:rsidRDefault="000D1CCB" w:rsidP="000D1CCB">
      <w:pPr>
        <w:rPr>
          <w:sz w:val="32"/>
          <w:szCs w:val="32"/>
          <w:lang w:val="en-GB"/>
        </w:rPr>
      </w:pPr>
    </w:p>
    <w:p w14:paraId="496A5488" w14:textId="2D204662" w:rsidR="009A7114" w:rsidRDefault="00242526" w:rsidP="0088170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One</w:t>
      </w:r>
      <w:r w:rsidR="00DE1738">
        <w:rPr>
          <w:sz w:val="32"/>
          <w:szCs w:val="32"/>
          <w:lang w:val="en-GB"/>
        </w:rPr>
        <w:t xml:space="preserve"> of the more surprising features of Canterbury is that, despite the </w:t>
      </w:r>
      <w:r w:rsidR="00974457">
        <w:rPr>
          <w:sz w:val="32"/>
          <w:szCs w:val="32"/>
          <w:lang w:val="en-GB"/>
        </w:rPr>
        <w:t>c</w:t>
      </w:r>
      <w:r w:rsidR="00DE1738">
        <w:rPr>
          <w:sz w:val="32"/>
          <w:szCs w:val="32"/>
          <w:lang w:val="en-GB"/>
        </w:rPr>
        <w:t xml:space="preserve">athedral being the </w:t>
      </w:r>
      <w:r>
        <w:rPr>
          <w:sz w:val="32"/>
          <w:szCs w:val="32"/>
          <w:lang w:val="en-GB"/>
        </w:rPr>
        <w:t>home</w:t>
      </w:r>
      <w:r w:rsidR="00DE1738">
        <w:rPr>
          <w:sz w:val="32"/>
          <w:szCs w:val="32"/>
          <w:lang w:val="en-GB"/>
        </w:rPr>
        <w:t xml:space="preserve"> of the Church of England, no Archbishop of Canterbury was enthroned there until </w:t>
      </w:r>
      <w:r w:rsidR="0029191F">
        <w:rPr>
          <w:sz w:val="32"/>
          <w:szCs w:val="32"/>
          <w:lang w:val="en-GB"/>
        </w:rPr>
        <w:t>John Bird Sumner in 1848. In fact,</w:t>
      </w:r>
      <w:r w:rsidR="00DE1738">
        <w:rPr>
          <w:sz w:val="32"/>
          <w:szCs w:val="32"/>
          <w:lang w:val="en-GB"/>
        </w:rPr>
        <w:t xml:space="preserve"> until 1901, every</w:t>
      </w:r>
      <w:r w:rsidR="0029191F">
        <w:rPr>
          <w:sz w:val="32"/>
          <w:szCs w:val="32"/>
          <w:lang w:val="en-GB"/>
        </w:rPr>
        <w:t xml:space="preserve"> Archbishop </w:t>
      </w:r>
      <w:r>
        <w:rPr>
          <w:sz w:val="32"/>
          <w:szCs w:val="32"/>
          <w:lang w:val="en-GB"/>
        </w:rPr>
        <w:t xml:space="preserve">permanently </w:t>
      </w:r>
      <w:r w:rsidR="0029191F">
        <w:rPr>
          <w:sz w:val="32"/>
          <w:szCs w:val="32"/>
          <w:lang w:val="en-GB"/>
        </w:rPr>
        <w:t>resided in Lambeth P</w:t>
      </w:r>
      <w:r w:rsidR="00DE1738">
        <w:rPr>
          <w:sz w:val="32"/>
          <w:szCs w:val="32"/>
          <w:lang w:val="en-GB"/>
        </w:rPr>
        <w:t>alace, close to th</w:t>
      </w:r>
      <w:r w:rsidR="0029191F">
        <w:rPr>
          <w:sz w:val="32"/>
          <w:szCs w:val="32"/>
          <w:lang w:val="en-GB"/>
        </w:rPr>
        <w:t>e seat of power in Westminster,</w:t>
      </w:r>
      <w:r w:rsidR="0029191F" w:rsidRPr="0029191F">
        <w:rPr>
          <w:sz w:val="32"/>
          <w:szCs w:val="32"/>
          <w:lang w:val="en-GB"/>
        </w:rPr>
        <w:t xml:space="preserve"> </w:t>
      </w:r>
      <w:r w:rsidR="0029191F">
        <w:rPr>
          <w:sz w:val="32"/>
          <w:szCs w:val="32"/>
          <w:lang w:val="en-GB"/>
        </w:rPr>
        <w:t>although this was somewhat ameliorated by the actions of Victoria’s last Ar</w:t>
      </w:r>
      <w:r>
        <w:rPr>
          <w:sz w:val="32"/>
          <w:szCs w:val="32"/>
          <w:lang w:val="en-GB"/>
        </w:rPr>
        <w:t>chbishop, Frederick Temple (</w:t>
      </w:r>
      <w:r w:rsidR="0029191F">
        <w:rPr>
          <w:sz w:val="32"/>
          <w:szCs w:val="32"/>
          <w:lang w:val="en-GB"/>
        </w:rPr>
        <w:t>1896-1902</w:t>
      </w:r>
      <w:r>
        <w:rPr>
          <w:sz w:val="32"/>
          <w:szCs w:val="32"/>
          <w:lang w:val="en-GB"/>
        </w:rPr>
        <w:t>)</w:t>
      </w:r>
      <w:r w:rsidR="0029191F">
        <w:rPr>
          <w:sz w:val="32"/>
          <w:szCs w:val="32"/>
          <w:lang w:val="en-GB"/>
        </w:rPr>
        <w:t xml:space="preserve">. Archbishop Temple oversaw the rebuilding of the palace in the cathedral grounds, which initiative allowed subsequent primates to spend more time in the city of their </w:t>
      </w:r>
      <w:r w:rsidR="00974457">
        <w:rPr>
          <w:sz w:val="32"/>
          <w:szCs w:val="32"/>
          <w:lang w:val="en-GB"/>
        </w:rPr>
        <w:t>c</w:t>
      </w:r>
      <w:r w:rsidR="0029191F">
        <w:rPr>
          <w:sz w:val="32"/>
          <w:szCs w:val="32"/>
          <w:lang w:val="en-GB"/>
        </w:rPr>
        <w:t>athedral. It should also be noted that Queen Victoria, the second longest serving head of the Church of England, only once visited th</w:t>
      </w:r>
      <w:r w:rsidR="009A7114">
        <w:rPr>
          <w:sz w:val="32"/>
          <w:szCs w:val="32"/>
          <w:lang w:val="en-GB"/>
        </w:rPr>
        <w:t xml:space="preserve">e city during her reign, </w:t>
      </w:r>
      <w:r w:rsidR="0029191F">
        <w:rPr>
          <w:sz w:val="32"/>
          <w:szCs w:val="32"/>
          <w:lang w:val="en-GB"/>
        </w:rPr>
        <w:t xml:space="preserve">and did not grace the </w:t>
      </w:r>
      <w:r w:rsidR="00974457">
        <w:rPr>
          <w:sz w:val="32"/>
          <w:szCs w:val="32"/>
          <w:lang w:val="en-GB"/>
        </w:rPr>
        <w:t>c</w:t>
      </w:r>
      <w:r w:rsidR="0029191F">
        <w:rPr>
          <w:sz w:val="32"/>
          <w:szCs w:val="32"/>
          <w:lang w:val="en-GB"/>
        </w:rPr>
        <w:t xml:space="preserve">athedral with her presence. </w:t>
      </w:r>
    </w:p>
    <w:p w14:paraId="72115197" w14:textId="2BF10819" w:rsidR="000D1CCB" w:rsidRDefault="009A7114" w:rsidP="009A7114">
      <w:pPr>
        <w:ind w:firstLine="72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Such examples demonstrate that Canterbury, particularly in the first half of the 19</w:t>
      </w:r>
      <w:r w:rsidRPr="009A7114">
        <w:rPr>
          <w:sz w:val="32"/>
          <w:szCs w:val="32"/>
          <w:vertAlign w:val="superscript"/>
          <w:lang w:val="en-GB"/>
        </w:rPr>
        <w:t>th</w:t>
      </w:r>
      <w:r>
        <w:rPr>
          <w:sz w:val="32"/>
          <w:szCs w:val="32"/>
          <w:lang w:val="en-GB"/>
        </w:rPr>
        <w:t xml:space="preserve"> century, was very much seen as a provincial </w:t>
      </w:r>
      <w:r w:rsidR="00974457">
        <w:rPr>
          <w:sz w:val="32"/>
          <w:szCs w:val="32"/>
          <w:lang w:val="en-GB"/>
        </w:rPr>
        <w:t>c</w:t>
      </w:r>
      <w:r>
        <w:rPr>
          <w:sz w:val="32"/>
          <w:szCs w:val="32"/>
          <w:lang w:val="en-GB"/>
        </w:rPr>
        <w:t xml:space="preserve">ity, resembling, in effect, a relatively quiet market town, </w:t>
      </w:r>
      <w:r w:rsidR="000D1CCB">
        <w:rPr>
          <w:sz w:val="32"/>
          <w:szCs w:val="32"/>
          <w:lang w:val="en-GB"/>
        </w:rPr>
        <w:t>with a collection of small, family owned</w:t>
      </w:r>
      <w:r w:rsidR="0028416A">
        <w:rPr>
          <w:sz w:val="32"/>
          <w:szCs w:val="32"/>
          <w:lang w:val="en-GB"/>
        </w:rPr>
        <w:t xml:space="preserve"> </w:t>
      </w:r>
      <w:r w:rsidR="000D1CCB">
        <w:rPr>
          <w:sz w:val="32"/>
          <w:szCs w:val="32"/>
          <w:lang w:val="en-GB"/>
        </w:rPr>
        <w:t xml:space="preserve">industries </w:t>
      </w:r>
      <w:r w:rsidR="0028416A">
        <w:rPr>
          <w:sz w:val="32"/>
          <w:szCs w:val="32"/>
          <w:lang w:val="en-GB"/>
        </w:rPr>
        <w:t>consisting of paper</w:t>
      </w:r>
      <w:r w:rsidR="000D1CCB">
        <w:rPr>
          <w:sz w:val="32"/>
          <w:szCs w:val="32"/>
          <w:lang w:val="en-GB"/>
        </w:rPr>
        <w:t xml:space="preserve"> making, leather</w:t>
      </w:r>
      <w:r w:rsidR="0028416A">
        <w:rPr>
          <w:sz w:val="32"/>
          <w:szCs w:val="32"/>
          <w:lang w:val="en-GB"/>
        </w:rPr>
        <w:t xml:space="preserve"> manufacture</w:t>
      </w:r>
      <w:r w:rsidR="000D1CCB">
        <w:rPr>
          <w:sz w:val="32"/>
          <w:szCs w:val="32"/>
          <w:lang w:val="en-GB"/>
        </w:rPr>
        <w:t xml:space="preserve"> and a host of </w:t>
      </w:r>
      <w:r w:rsidR="00242526">
        <w:rPr>
          <w:sz w:val="32"/>
          <w:szCs w:val="32"/>
          <w:lang w:val="en-GB"/>
        </w:rPr>
        <w:t xml:space="preserve">small </w:t>
      </w:r>
      <w:r w:rsidR="0028416A">
        <w:rPr>
          <w:sz w:val="32"/>
          <w:szCs w:val="32"/>
          <w:lang w:val="en-GB"/>
        </w:rPr>
        <w:t>breweries. O</w:t>
      </w:r>
      <w:r w:rsidR="00D94C73">
        <w:rPr>
          <w:sz w:val="32"/>
          <w:szCs w:val="32"/>
          <w:lang w:val="en-GB"/>
        </w:rPr>
        <w:t xml:space="preserve">ne notable feature of </w:t>
      </w:r>
      <w:r w:rsidR="0028416A">
        <w:rPr>
          <w:sz w:val="32"/>
          <w:szCs w:val="32"/>
          <w:lang w:val="en-GB"/>
        </w:rPr>
        <w:t xml:space="preserve">Canterbury social life, involving the entrepreneurial and middle classes, was </w:t>
      </w:r>
      <w:r w:rsidR="00D94C73">
        <w:rPr>
          <w:sz w:val="32"/>
          <w:szCs w:val="32"/>
          <w:lang w:val="en-GB"/>
        </w:rPr>
        <w:t xml:space="preserve">the </w:t>
      </w:r>
      <w:r w:rsidR="00974457">
        <w:rPr>
          <w:sz w:val="32"/>
          <w:szCs w:val="32"/>
          <w:lang w:val="en-GB"/>
        </w:rPr>
        <w:t>[</w:t>
      </w:r>
      <w:r w:rsidR="00D94C73">
        <w:rPr>
          <w:sz w:val="32"/>
          <w:szCs w:val="32"/>
          <w:lang w:val="en-GB"/>
        </w:rPr>
        <w:t>Canterbury Catch Club</w:t>
      </w:r>
      <w:r w:rsidR="00974457">
        <w:rPr>
          <w:sz w:val="32"/>
          <w:szCs w:val="32"/>
          <w:lang w:val="en-GB"/>
        </w:rPr>
        <w:t>](</w:t>
      </w:r>
      <w:r w:rsidR="00974457" w:rsidRPr="00974457">
        <w:t xml:space="preserve"> </w:t>
      </w:r>
      <w:r w:rsidR="00974457" w:rsidRPr="00974457">
        <w:rPr>
          <w:sz w:val="32"/>
          <w:szCs w:val="32"/>
          <w:lang w:val="en-GB"/>
        </w:rPr>
        <w:t>/music/19c-catch-club</w:t>
      </w:r>
      <w:r w:rsidR="00974457">
        <w:rPr>
          <w:sz w:val="32"/>
          <w:szCs w:val="32"/>
          <w:lang w:val="en-GB"/>
        </w:rPr>
        <w:t>)</w:t>
      </w:r>
      <w:r w:rsidR="00D94C73">
        <w:rPr>
          <w:sz w:val="32"/>
          <w:szCs w:val="32"/>
          <w:lang w:val="en-GB"/>
        </w:rPr>
        <w:t>. This was a musical society that brought together its members, usually on licensed premises, for the performance of song and, as portrayed in an 1826 lithograph, represented a male dominated, patriotic and provincial middle class.</w:t>
      </w:r>
      <w:r w:rsidR="00293AE8">
        <w:rPr>
          <w:sz w:val="32"/>
          <w:szCs w:val="32"/>
          <w:lang w:val="en-GB"/>
        </w:rPr>
        <w:t xml:space="preserve"> </w:t>
      </w:r>
      <w:r w:rsidR="00226F02">
        <w:rPr>
          <w:sz w:val="32"/>
          <w:szCs w:val="32"/>
          <w:lang w:val="en-GB"/>
        </w:rPr>
        <w:t>Chris Price</w:t>
      </w:r>
      <w:r w:rsidR="00F718F0">
        <w:rPr>
          <w:sz w:val="32"/>
          <w:szCs w:val="32"/>
          <w:lang w:val="en-GB"/>
        </w:rPr>
        <w:t xml:space="preserve"> has demonstrated that</w:t>
      </w:r>
      <w:r w:rsidR="00AB74A6">
        <w:rPr>
          <w:sz w:val="32"/>
          <w:szCs w:val="32"/>
          <w:lang w:val="en-GB"/>
        </w:rPr>
        <w:t xml:space="preserve"> the </w:t>
      </w:r>
      <w:r w:rsidR="00974457">
        <w:rPr>
          <w:sz w:val="32"/>
          <w:szCs w:val="32"/>
          <w:lang w:val="en-GB"/>
        </w:rPr>
        <w:t>[</w:t>
      </w:r>
      <w:r w:rsidR="00AB74A6">
        <w:rPr>
          <w:sz w:val="32"/>
          <w:szCs w:val="32"/>
          <w:lang w:val="en-GB"/>
        </w:rPr>
        <w:t>Catch Club</w:t>
      </w:r>
      <w:r w:rsidR="00974457">
        <w:rPr>
          <w:sz w:val="32"/>
          <w:szCs w:val="32"/>
          <w:lang w:val="en-GB"/>
        </w:rPr>
        <w:t>](</w:t>
      </w:r>
      <w:r w:rsidR="00974457" w:rsidRPr="00974457">
        <w:t xml:space="preserve"> </w:t>
      </w:r>
      <w:r w:rsidR="00974457" w:rsidRPr="00974457">
        <w:rPr>
          <w:sz w:val="32"/>
          <w:szCs w:val="32"/>
          <w:lang w:val="en-GB"/>
        </w:rPr>
        <w:t>/music/19c-catch-club</w:t>
      </w:r>
      <w:r w:rsidR="00974457">
        <w:rPr>
          <w:sz w:val="32"/>
          <w:szCs w:val="32"/>
          <w:lang w:val="en-GB"/>
        </w:rPr>
        <w:t>)</w:t>
      </w:r>
      <w:r w:rsidR="00AB74A6">
        <w:rPr>
          <w:sz w:val="32"/>
          <w:szCs w:val="32"/>
          <w:lang w:val="en-GB"/>
        </w:rPr>
        <w:t xml:space="preserve"> combined</w:t>
      </w:r>
      <w:r w:rsidR="00293AE8">
        <w:rPr>
          <w:sz w:val="32"/>
          <w:szCs w:val="32"/>
          <w:lang w:val="en-GB"/>
        </w:rPr>
        <w:t xml:space="preserve"> </w:t>
      </w:r>
      <w:r w:rsidR="00AB74A6">
        <w:rPr>
          <w:sz w:val="32"/>
          <w:szCs w:val="32"/>
          <w:lang w:val="en-GB"/>
        </w:rPr>
        <w:t>a conservative</w:t>
      </w:r>
      <w:r w:rsidR="00293AE8">
        <w:rPr>
          <w:sz w:val="32"/>
          <w:szCs w:val="32"/>
          <w:lang w:val="en-GB"/>
        </w:rPr>
        <w:t xml:space="preserve"> middle class with a libertine element that distinguished the provinces from the metropolitan.</w:t>
      </w:r>
      <w:r w:rsidR="00293AE8">
        <w:rPr>
          <w:rStyle w:val="FootnoteReference"/>
          <w:sz w:val="32"/>
          <w:szCs w:val="32"/>
          <w:lang w:val="en-GB"/>
        </w:rPr>
        <w:footnoteReference w:id="1"/>
      </w:r>
    </w:p>
    <w:p w14:paraId="1D73F602" w14:textId="77777777" w:rsidR="007905A3" w:rsidRDefault="007905A3" w:rsidP="00D94C73">
      <w:pPr>
        <w:ind w:firstLine="720"/>
        <w:rPr>
          <w:sz w:val="32"/>
          <w:szCs w:val="32"/>
          <w:lang w:val="en-GB"/>
        </w:rPr>
      </w:pPr>
    </w:p>
    <w:p w14:paraId="04B170CA" w14:textId="5EA7DD48" w:rsidR="007905A3" w:rsidRDefault="009A7114" w:rsidP="00D94C73">
      <w:pPr>
        <w:ind w:firstLine="72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An important cultural figure of the period was the artist Thomas Sidney Cooper. </w:t>
      </w:r>
      <w:r w:rsidR="006E642C">
        <w:rPr>
          <w:sz w:val="32"/>
          <w:szCs w:val="32"/>
          <w:lang w:val="en-GB"/>
        </w:rPr>
        <w:t xml:space="preserve">Having started his working life as a coach </w:t>
      </w:r>
      <w:r w:rsidR="006E642C">
        <w:rPr>
          <w:sz w:val="32"/>
          <w:szCs w:val="32"/>
          <w:lang w:val="en-GB"/>
        </w:rPr>
        <w:lastRenderedPageBreak/>
        <w:t xml:space="preserve">and stage painter, </w:t>
      </w:r>
      <w:r>
        <w:rPr>
          <w:sz w:val="32"/>
          <w:szCs w:val="32"/>
          <w:lang w:val="en-GB"/>
        </w:rPr>
        <w:t xml:space="preserve">Cooper trained at the Royal Academy and </w:t>
      </w:r>
      <w:r w:rsidR="0097314F">
        <w:rPr>
          <w:sz w:val="32"/>
          <w:szCs w:val="32"/>
          <w:lang w:val="en-GB"/>
        </w:rPr>
        <w:t>went on to become a famed painter of animals, specialising in the depiction of cows and sheep. He became a Royal Academician in 1867, and was a generous philanthropist to the poor of Canterbury, later creating a School of Art in the City. Many of his paintings can be seen today in the Beaney House of Art</w:t>
      </w:r>
      <w:r>
        <w:rPr>
          <w:sz w:val="32"/>
          <w:szCs w:val="32"/>
          <w:lang w:val="en-GB"/>
        </w:rPr>
        <w:t xml:space="preserve"> and Knowledge. </w:t>
      </w:r>
    </w:p>
    <w:p w14:paraId="2640A27E" w14:textId="77777777" w:rsidR="00970301" w:rsidRDefault="00970301" w:rsidP="00D94C73">
      <w:pPr>
        <w:ind w:firstLine="720"/>
        <w:rPr>
          <w:sz w:val="32"/>
          <w:szCs w:val="32"/>
          <w:lang w:val="en-GB"/>
        </w:rPr>
      </w:pPr>
    </w:p>
    <w:p w14:paraId="7B2C7D41" w14:textId="17F6F31A" w:rsidR="00242526" w:rsidRDefault="00450F58" w:rsidP="00D94C73">
      <w:pPr>
        <w:ind w:firstLine="72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The French Revolutionary and Napoleonic wars with F</w:t>
      </w:r>
      <w:r w:rsidR="00AB74A6">
        <w:rPr>
          <w:sz w:val="32"/>
          <w:szCs w:val="32"/>
          <w:lang w:val="en-GB"/>
        </w:rPr>
        <w:t>rance</w:t>
      </w:r>
      <w:r w:rsidR="007E5E72">
        <w:rPr>
          <w:sz w:val="32"/>
          <w:szCs w:val="32"/>
          <w:lang w:val="en-GB"/>
        </w:rPr>
        <w:t xml:space="preserve"> </w:t>
      </w:r>
      <w:r w:rsidR="005E529B">
        <w:rPr>
          <w:sz w:val="32"/>
          <w:szCs w:val="32"/>
          <w:lang w:val="en-GB"/>
        </w:rPr>
        <w:t xml:space="preserve">gave Canterbury an </w:t>
      </w:r>
      <w:r w:rsidR="00242526">
        <w:rPr>
          <w:sz w:val="32"/>
          <w:szCs w:val="32"/>
          <w:lang w:val="en-GB"/>
        </w:rPr>
        <w:t>established</w:t>
      </w:r>
      <w:r w:rsidR="00BD2209">
        <w:rPr>
          <w:sz w:val="32"/>
          <w:szCs w:val="32"/>
          <w:lang w:val="en-GB"/>
        </w:rPr>
        <w:t xml:space="preserve"> military </w:t>
      </w:r>
      <w:r w:rsidR="007E5E72">
        <w:rPr>
          <w:sz w:val="32"/>
          <w:szCs w:val="32"/>
          <w:lang w:val="en-GB"/>
        </w:rPr>
        <w:t xml:space="preserve">presence, </w:t>
      </w:r>
      <w:r w:rsidR="005E529B">
        <w:rPr>
          <w:sz w:val="32"/>
          <w:szCs w:val="32"/>
          <w:lang w:val="en-GB"/>
        </w:rPr>
        <w:t xml:space="preserve">with the construction of several barracks and depots around the </w:t>
      </w:r>
      <w:r w:rsidR="00844391">
        <w:rPr>
          <w:sz w:val="32"/>
          <w:szCs w:val="32"/>
          <w:lang w:val="en-GB"/>
        </w:rPr>
        <w:t>edge of the city.</w:t>
      </w:r>
      <w:r w:rsidR="005E529B">
        <w:rPr>
          <w:sz w:val="32"/>
          <w:szCs w:val="32"/>
          <w:lang w:val="en-GB"/>
        </w:rPr>
        <w:t xml:space="preserve"> In addition to the headquarters of the local infantry regiment, known colloquially as ‘The Buffs’, accommodation was bui</w:t>
      </w:r>
      <w:r w:rsidR="005D6600">
        <w:rPr>
          <w:sz w:val="32"/>
          <w:szCs w:val="32"/>
          <w:lang w:val="en-GB"/>
        </w:rPr>
        <w:t xml:space="preserve">lt for both horse and artillery throughout the period. </w:t>
      </w:r>
      <w:r w:rsidR="004A351C">
        <w:rPr>
          <w:sz w:val="32"/>
          <w:szCs w:val="32"/>
          <w:lang w:val="en-GB"/>
        </w:rPr>
        <w:t>The milita</w:t>
      </w:r>
      <w:r w:rsidR="00242526">
        <w:rPr>
          <w:sz w:val="32"/>
          <w:szCs w:val="32"/>
          <w:lang w:val="en-GB"/>
        </w:rPr>
        <w:t xml:space="preserve">ry presence consisted of both </w:t>
      </w:r>
      <w:r w:rsidR="004A351C">
        <w:rPr>
          <w:sz w:val="32"/>
          <w:szCs w:val="32"/>
          <w:lang w:val="en-GB"/>
        </w:rPr>
        <w:t>transitory and residential element</w:t>
      </w:r>
      <w:r w:rsidR="00242526">
        <w:rPr>
          <w:sz w:val="32"/>
          <w:szCs w:val="32"/>
          <w:lang w:val="en-GB"/>
        </w:rPr>
        <w:t>s</w:t>
      </w:r>
      <w:r w:rsidR="004A351C">
        <w:rPr>
          <w:sz w:val="32"/>
          <w:szCs w:val="32"/>
          <w:lang w:val="en-GB"/>
        </w:rPr>
        <w:t xml:space="preserve">, with soldiers marrying into the local community and contributing to the city economy. </w:t>
      </w:r>
      <w:r w:rsidR="005D6600">
        <w:rPr>
          <w:sz w:val="32"/>
          <w:szCs w:val="32"/>
          <w:lang w:val="en-GB"/>
        </w:rPr>
        <w:t>Around the Northgate area</w:t>
      </w:r>
      <w:r w:rsidR="00242526">
        <w:rPr>
          <w:sz w:val="32"/>
          <w:szCs w:val="32"/>
          <w:lang w:val="en-GB"/>
        </w:rPr>
        <w:t>,</w:t>
      </w:r>
      <w:r w:rsidR="005D6600">
        <w:rPr>
          <w:sz w:val="32"/>
          <w:szCs w:val="32"/>
          <w:lang w:val="en-GB"/>
        </w:rPr>
        <w:t xml:space="preserve"> </w:t>
      </w:r>
      <w:r w:rsidR="00242526">
        <w:rPr>
          <w:sz w:val="32"/>
          <w:szCs w:val="32"/>
          <w:lang w:val="en-GB"/>
        </w:rPr>
        <w:t>the Northgate Community C</w:t>
      </w:r>
      <w:r w:rsidR="00CD6559">
        <w:rPr>
          <w:sz w:val="32"/>
          <w:szCs w:val="32"/>
          <w:lang w:val="en-GB"/>
        </w:rPr>
        <w:t xml:space="preserve">entre, which was formerly the Garrison </w:t>
      </w:r>
      <w:r w:rsidR="00CD6C3D">
        <w:rPr>
          <w:sz w:val="32"/>
          <w:szCs w:val="32"/>
          <w:lang w:val="en-GB"/>
        </w:rPr>
        <w:t>Theatre, and</w:t>
      </w:r>
      <w:r w:rsidR="00CD6559">
        <w:rPr>
          <w:sz w:val="32"/>
          <w:szCs w:val="32"/>
          <w:lang w:val="en-GB"/>
        </w:rPr>
        <w:t xml:space="preserve"> the</w:t>
      </w:r>
      <w:r w:rsidR="005D6600">
        <w:rPr>
          <w:sz w:val="32"/>
          <w:szCs w:val="32"/>
          <w:lang w:val="en-GB"/>
        </w:rPr>
        <w:t xml:space="preserve"> deconsecrated </w:t>
      </w:r>
      <w:r w:rsidR="00CD6559">
        <w:rPr>
          <w:sz w:val="32"/>
          <w:szCs w:val="32"/>
          <w:lang w:val="en-GB"/>
        </w:rPr>
        <w:t>Garrison C</w:t>
      </w:r>
      <w:r w:rsidR="005D6600">
        <w:rPr>
          <w:sz w:val="32"/>
          <w:szCs w:val="32"/>
          <w:lang w:val="en-GB"/>
        </w:rPr>
        <w:t xml:space="preserve">hurch </w:t>
      </w:r>
      <w:r w:rsidR="00CD6559">
        <w:rPr>
          <w:sz w:val="32"/>
          <w:szCs w:val="32"/>
          <w:lang w:val="en-GB"/>
        </w:rPr>
        <w:t xml:space="preserve">of </w:t>
      </w:r>
      <w:r w:rsidR="005D6600">
        <w:rPr>
          <w:sz w:val="32"/>
          <w:szCs w:val="32"/>
          <w:lang w:val="en-GB"/>
        </w:rPr>
        <w:t xml:space="preserve">‘St Albans’ </w:t>
      </w:r>
      <w:r w:rsidR="00242526">
        <w:rPr>
          <w:sz w:val="32"/>
          <w:szCs w:val="32"/>
          <w:lang w:val="en-GB"/>
        </w:rPr>
        <w:t>remain intact</w:t>
      </w:r>
      <w:r w:rsidR="005D6600">
        <w:rPr>
          <w:sz w:val="32"/>
          <w:szCs w:val="32"/>
          <w:lang w:val="en-GB"/>
        </w:rPr>
        <w:t xml:space="preserve">. The Northgate development was </w:t>
      </w:r>
      <w:r w:rsidR="00CD6559">
        <w:rPr>
          <w:sz w:val="32"/>
          <w:szCs w:val="32"/>
          <w:lang w:val="en-GB"/>
        </w:rPr>
        <w:t xml:space="preserve">the property of William Baldock (c1750-1812), who made a fortune by leasing the barracks to the War Office ‘at the rate of 6d per week per soldier’. </w:t>
      </w:r>
      <w:r w:rsidR="00CD6559">
        <w:rPr>
          <w:rStyle w:val="FootnoteReference"/>
          <w:sz w:val="32"/>
          <w:szCs w:val="32"/>
          <w:lang w:val="en-GB"/>
        </w:rPr>
        <w:footnoteReference w:id="2"/>
      </w:r>
      <w:r w:rsidR="004A351C">
        <w:rPr>
          <w:sz w:val="32"/>
          <w:szCs w:val="32"/>
          <w:lang w:val="en-GB"/>
        </w:rPr>
        <w:t xml:space="preserve">   </w:t>
      </w:r>
      <w:r w:rsidR="00CD6559">
        <w:rPr>
          <w:sz w:val="32"/>
          <w:szCs w:val="32"/>
          <w:lang w:val="en-GB"/>
        </w:rPr>
        <w:t xml:space="preserve">With </w:t>
      </w:r>
      <w:r w:rsidR="00242526">
        <w:rPr>
          <w:sz w:val="32"/>
          <w:szCs w:val="32"/>
          <w:lang w:val="en-GB"/>
        </w:rPr>
        <w:t xml:space="preserve">well </w:t>
      </w:r>
      <w:r w:rsidR="00CD6559">
        <w:rPr>
          <w:sz w:val="32"/>
          <w:szCs w:val="32"/>
          <w:lang w:val="en-GB"/>
        </w:rPr>
        <w:t>over 2,000 soldiers accommodated in these buildings, it is easy to see how he died a millionaire.</w:t>
      </w:r>
      <w:r w:rsidR="006C4C45">
        <w:rPr>
          <w:sz w:val="32"/>
          <w:szCs w:val="32"/>
          <w:lang w:val="en-GB"/>
        </w:rPr>
        <w:t xml:space="preserve"> </w:t>
      </w:r>
    </w:p>
    <w:p w14:paraId="228EBEDE" w14:textId="77777777" w:rsidR="00242526" w:rsidRDefault="00242526" w:rsidP="00D94C73">
      <w:pPr>
        <w:ind w:firstLine="720"/>
        <w:rPr>
          <w:sz w:val="32"/>
          <w:szCs w:val="32"/>
          <w:lang w:val="en-GB"/>
        </w:rPr>
      </w:pPr>
    </w:p>
    <w:p w14:paraId="460664E7" w14:textId="74CE1F2C" w:rsidR="006F5028" w:rsidRDefault="006C4C45" w:rsidP="00D94C73">
      <w:pPr>
        <w:ind w:firstLine="72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The transitory nature of the military population reflected the changing demands for defence in the 19</w:t>
      </w:r>
      <w:r w:rsidRPr="006C4C45">
        <w:rPr>
          <w:sz w:val="32"/>
          <w:szCs w:val="32"/>
          <w:vertAlign w:val="superscript"/>
          <w:lang w:val="en-GB"/>
        </w:rPr>
        <w:t>th</w:t>
      </w:r>
      <w:r>
        <w:rPr>
          <w:sz w:val="32"/>
          <w:szCs w:val="32"/>
          <w:lang w:val="en-GB"/>
        </w:rPr>
        <w:t xml:space="preserve"> century, and the decline following demobilisation after Waterloo </w:t>
      </w:r>
      <w:r w:rsidR="00CD6C3D">
        <w:rPr>
          <w:sz w:val="32"/>
          <w:szCs w:val="32"/>
          <w:lang w:val="en-GB"/>
        </w:rPr>
        <w:t>was</w:t>
      </w:r>
      <w:r>
        <w:rPr>
          <w:sz w:val="32"/>
          <w:szCs w:val="32"/>
          <w:lang w:val="en-GB"/>
        </w:rPr>
        <w:t xml:space="preserve"> commented upon by William Cobbett, in his rural ride through Kent in the 1820’s.</w:t>
      </w:r>
    </w:p>
    <w:p w14:paraId="484E9F58" w14:textId="77777777" w:rsidR="00C56625" w:rsidRDefault="00C56625" w:rsidP="00D94C73">
      <w:pPr>
        <w:ind w:firstLine="720"/>
        <w:rPr>
          <w:sz w:val="32"/>
          <w:szCs w:val="32"/>
          <w:lang w:val="en-GB"/>
        </w:rPr>
      </w:pPr>
    </w:p>
    <w:p w14:paraId="68792514" w14:textId="77777777" w:rsidR="00C56625" w:rsidRDefault="00CD6C3D" w:rsidP="00D94C73">
      <w:pPr>
        <w:ind w:firstLine="72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‘</w:t>
      </w:r>
      <w:r w:rsidR="00681BA3">
        <w:rPr>
          <w:sz w:val="32"/>
          <w:szCs w:val="32"/>
          <w:lang w:val="en-GB"/>
        </w:rPr>
        <w:t xml:space="preserve">…considerable as the City of Canterbury is, that city, within </w:t>
      </w:r>
    </w:p>
    <w:p w14:paraId="61688693" w14:textId="77777777" w:rsidR="00C56625" w:rsidRDefault="00681BA3" w:rsidP="00C56625">
      <w:pPr>
        <w:ind w:left="72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its gates, stands upon less ground than those horrible erections, the barracks of PITT, DUDDAS and PERCEVAL. </w:t>
      </w:r>
    </w:p>
    <w:p w14:paraId="3261E8A1" w14:textId="77777777" w:rsidR="00934839" w:rsidRDefault="00681BA3" w:rsidP="00C56625">
      <w:pPr>
        <w:ind w:left="72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 xml:space="preserve">They are perfectly enormous; but thanks be unto God, they begin to crumble down… …Here are horse-barracks, foot-barracks, artillery-barracks, engineer-barracks; </w:t>
      </w:r>
      <w:r w:rsidR="00934839">
        <w:rPr>
          <w:sz w:val="32"/>
          <w:szCs w:val="32"/>
          <w:lang w:val="en-GB"/>
        </w:rPr>
        <w:t xml:space="preserve">a whole </w:t>
      </w:r>
    </w:p>
    <w:p w14:paraId="5431434A" w14:textId="659A4C74" w:rsidR="00CD6C3D" w:rsidRDefault="00934839" w:rsidP="00C56625">
      <w:pPr>
        <w:ind w:left="72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country of barracks; but only here and there a soldier.’</w:t>
      </w:r>
      <w:r>
        <w:rPr>
          <w:rStyle w:val="FootnoteReference"/>
          <w:sz w:val="32"/>
          <w:szCs w:val="32"/>
          <w:lang w:val="en-GB"/>
        </w:rPr>
        <w:footnoteReference w:id="3"/>
      </w:r>
    </w:p>
    <w:p w14:paraId="347EC921" w14:textId="77777777" w:rsidR="005567B7" w:rsidRDefault="005567B7" w:rsidP="00934839">
      <w:pPr>
        <w:rPr>
          <w:sz w:val="32"/>
          <w:szCs w:val="32"/>
          <w:lang w:val="en-GB"/>
        </w:rPr>
      </w:pPr>
    </w:p>
    <w:p w14:paraId="55272BF1" w14:textId="531B2C29" w:rsidR="006F5028" w:rsidRDefault="005567B7" w:rsidP="00D94C73">
      <w:pPr>
        <w:ind w:firstLine="72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The Victorian era will </w:t>
      </w:r>
      <w:r w:rsidR="00091D3B">
        <w:rPr>
          <w:sz w:val="32"/>
          <w:szCs w:val="32"/>
          <w:lang w:val="en-GB"/>
        </w:rPr>
        <w:t xml:space="preserve">always be </w:t>
      </w:r>
      <w:r>
        <w:rPr>
          <w:sz w:val="32"/>
          <w:szCs w:val="32"/>
          <w:lang w:val="en-GB"/>
        </w:rPr>
        <w:t>associated with the railways</w:t>
      </w:r>
      <w:r w:rsidR="00934839">
        <w:rPr>
          <w:sz w:val="32"/>
          <w:szCs w:val="32"/>
          <w:lang w:val="en-GB"/>
        </w:rPr>
        <w:t>,</w:t>
      </w:r>
      <w:r>
        <w:rPr>
          <w:sz w:val="32"/>
          <w:szCs w:val="32"/>
          <w:lang w:val="en-GB"/>
        </w:rPr>
        <w:t xml:space="preserve"> and the </w:t>
      </w:r>
      <w:r w:rsidR="00934839">
        <w:rPr>
          <w:sz w:val="32"/>
          <w:szCs w:val="32"/>
          <w:lang w:val="en-GB"/>
        </w:rPr>
        <w:t xml:space="preserve">present station of Canterbury West lies close to the terminus of the first railway to the City. This was the Canterbury and Whitstable Railway – or Crab and Winkle Line – which was opened in 1830. The line was developed to give </w:t>
      </w:r>
      <w:r w:rsidR="00242526">
        <w:rPr>
          <w:sz w:val="32"/>
          <w:szCs w:val="32"/>
          <w:lang w:val="en-GB"/>
        </w:rPr>
        <w:t>Canterbury access to the ‘</w:t>
      </w:r>
      <w:r w:rsidR="00934839">
        <w:rPr>
          <w:sz w:val="32"/>
          <w:szCs w:val="32"/>
          <w:lang w:val="en-GB"/>
        </w:rPr>
        <w:t xml:space="preserve">new’ working port at Whitstable, as navigation on the River Stour had become very restricted by </w:t>
      </w:r>
      <w:r w:rsidR="00091D3B">
        <w:rPr>
          <w:sz w:val="32"/>
          <w:szCs w:val="32"/>
          <w:lang w:val="en-GB"/>
        </w:rPr>
        <w:t>heavy silting.</w:t>
      </w:r>
      <w:r w:rsidR="00242526">
        <w:rPr>
          <w:sz w:val="32"/>
          <w:szCs w:val="32"/>
          <w:lang w:val="en-GB"/>
        </w:rPr>
        <w:t xml:space="preserve"> </w:t>
      </w:r>
      <w:r w:rsidR="00AB74A6">
        <w:rPr>
          <w:sz w:val="32"/>
          <w:szCs w:val="32"/>
          <w:lang w:val="en-GB"/>
        </w:rPr>
        <w:t>The C</w:t>
      </w:r>
      <w:r w:rsidR="00242526">
        <w:rPr>
          <w:sz w:val="32"/>
          <w:szCs w:val="32"/>
          <w:lang w:val="en-GB"/>
        </w:rPr>
        <w:t xml:space="preserve"> </w:t>
      </w:r>
      <w:r w:rsidR="00AB74A6">
        <w:rPr>
          <w:sz w:val="32"/>
          <w:szCs w:val="32"/>
          <w:lang w:val="en-GB"/>
        </w:rPr>
        <w:t>&amp; WR was the first railway in Britain to run a scheduled passenger service and offer season tickets to its regular travellers.</w:t>
      </w:r>
      <w:r w:rsidR="0028416A">
        <w:rPr>
          <w:sz w:val="32"/>
          <w:szCs w:val="32"/>
          <w:lang w:val="en-GB"/>
        </w:rPr>
        <w:t xml:space="preserve"> </w:t>
      </w:r>
      <w:r w:rsidR="00091D3B">
        <w:rPr>
          <w:sz w:val="32"/>
          <w:szCs w:val="32"/>
          <w:lang w:val="en-GB"/>
        </w:rPr>
        <w:t>It was joined to the South Eastern Railway</w:t>
      </w:r>
      <w:r w:rsidR="0028416A">
        <w:rPr>
          <w:sz w:val="32"/>
          <w:szCs w:val="32"/>
          <w:lang w:val="en-GB"/>
        </w:rPr>
        <w:t xml:space="preserve"> </w:t>
      </w:r>
      <w:r w:rsidR="00091D3B">
        <w:rPr>
          <w:sz w:val="32"/>
          <w:szCs w:val="32"/>
          <w:lang w:val="en-GB"/>
        </w:rPr>
        <w:t xml:space="preserve">at Canterbury West in </w:t>
      </w:r>
      <w:r w:rsidR="0028416A">
        <w:rPr>
          <w:sz w:val="32"/>
          <w:szCs w:val="32"/>
          <w:lang w:val="en-GB"/>
        </w:rPr>
        <w:t>184</w:t>
      </w:r>
      <w:r w:rsidR="00091D3B">
        <w:rPr>
          <w:sz w:val="32"/>
          <w:szCs w:val="32"/>
          <w:lang w:val="en-GB"/>
        </w:rPr>
        <w:t>6.</w:t>
      </w:r>
    </w:p>
    <w:p w14:paraId="60359E08" w14:textId="03FC7D3D" w:rsidR="00DA065D" w:rsidRDefault="00DA065D" w:rsidP="00DA065D">
      <w:pPr>
        <w:rPr>
          <w:sz w:val="32"/>
          <w:szCs w:val="32"/>
          <w:lang w:val="en-GB"/>
        </w:rPr>
      </w:pPr>
    </w:p>
    <w:p w14:paraId="085D48F5" w14:textId="7EFDBF25" w:rsidR="00DA065D" w:rsidRDefault="00DA065D" w:rsidP="00DA065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Article by Martin Watts</w:t>
      </w:r>
    </w:p>
    <w:p w14:paraId="0A0F715D" w14:textId="77777777" w:rsidR="004A351C" w:rsidRDefault="004A351C" w:rsidP="00D94C73">
      <w:pPr>
        <w:ind w:firstLine="720"/>
        <w:rPr>
          <w:sz w:val="32"/>
          <w:szCs w:val="32"/>
          <w:lang w:val="en-GB"/>
        </w:rPr>
      </w:pPr>
    </w:p>
    <w:p w14:paraId="1DC43858" w14:textId="77777777" w:rsidR="00E96C7E" w:rsidRDefault="00E96C7E" w:rsidP="00D94C73">
      <w:pPr>
        <w:ind w:firstLine="720"/>
        <w:rPr>
          <w:sz w:val="32"/>
          <w:szCs w:val="32"/>
          <w:lang w:val="en-GB"/>
        </w:rPr>
      </w:pPr>
    </w:p>
    <w:p w14:paraId="0BB254C6" w14:textId="77777777" w:rsidR="00E96C7E" w:rsidRDefault="00E96C7E" w:rsidP="00D94C73">
      <w:pPr>
        <w:ind w:firstLine="720"/>
        <w:rPr>
          <w:sz w:val="32"/>
          <w:szCs w:val="32"/>
          <w:lang w:val="en-GB"/>
        </w:rPr>
      </w:pPr>
    </w:p>
    <w:p w14:paraId="536AEA5F" w14:textId="77777777" w:rsidR="0076244A" w:rsidRDefault="0076244A" w:rsidP="00D94C73">
      <w:pPr>
        <w:ind w:firstLine="720"/>
        <w:rPr>
          <w:sz w:val="32"/>
          <w:szCs w:val="32"/>
          <w:lang w:val="en-GB"/>
        </w:rPr>
      </w:pPr>
    </w:p>
    <w:p w14:paraId="47AE326D" w14:textId="77777777" w:rsidR="0076244A" w:rsidRDefault="0076244A" w:rsidP="00D94C73">
      <w:pPr>
        <w:ind w:firstLine="720"/>
        <w:rPr>
          <w:sz w:val="32"/>
          <w:szCs w:val="32"/>
          <w:lang w:val="en-GB"/>
        </w:rPr>
      </w:pPr>
    </w:p>
    <w:p w14:paraId="00D1595E" w14:textId="77777777" w:rsidR="00293AE8" w:rsidRDefault="00293AE8" w:rsidP="00D94C73">
      <w:pPr>
        <w:ind w:firstLine="720"/>
        <w:rPr>
          <w:sz w:val="32"/>
          <w:szCs w:val="32"/>
          <w:lang w:val="en-GB"/>
        </w:rPr>
      </w:pPr>
    </w:p>
    <w:p w14:paraId="7A5E0F7C" w14:textId="77777777" w:rsidR="00293AE8" w:rsidRDefault="00293AE8" w:rsidP="00D94C73">
      <w:pPr>
        <w:ind w:firstLine="720"/>
        <w:rPr>
          <w:sz w:val="32"/>
          <w:szCs w:val="32"/>
          <w:lang w:val="en-GB"/>
        </w:rPr>
      </w:pPr>
    </w:p>
    <w:p w14:paraId="05850BED" w14:textId="77777777" w:rsidR="00226F02" w:rsidRDefault="00226F02" w:rsidP="00D94C73">
      <w:pPr>
        <w:ind w:firstLine="720"/>
        <w:rPr>
          <w:sz w:val="32"/>
          <w:szCs w:val="32"/>
          <w:lang w:val="en-GB"/>
        </w:rPr>
      </w:pPr>
    </w:p>
    <w:p w14:paraId="5C27361F" w14:textId="77777777" w:rsidR="00226F02" w:rsidRDefault="00226F02" w:rsidP="00D94C73">
      <w:pPr>
        <w:ind w:firstLine="720"/>
        <w:rPr>
          <w:sz w:val="32"/>
          <w:szCs w:val="32"/>
          <w:lang w:val="en-GB"/>
        </w:rPr>
      </w:pPr>
    </w:p>
    <w:p w14:paraId="675437D9" w14:textId="77777777" w:rsidR="00510B55" w:rsidRDefault="00510B55" w:rsidP="00D94C73">
      <w:pPr>
        <w:ind w:firstLine="720"/>
        <w:rPr>
          <w:sz w:val="32"/>
          <w:szCs w:val="32"/>
          <w:lang w:val="en-GB"/>
        </w:rPr>
      </w:pPr>
    </w:p>
    <w:p w14:paraId="24EF71F3" w14:textId="77777777" w:rsidR="00510B55" w:rsidRDefault="00510B55" w:rsidP="00D94C73">
      <w:pPr>
        <w:ind w:firstLine="720"/>
        <w:rPr>
          <w:sz w:val="32"/>
          <w:szCs w:val="32"/>
          <w:lang w:val="en-GB"/>
        </w:rPr>
      </w:pPr>
    </w:p>
    <w:p w14:paraId="10F34342" w14:textId="77777777" w:rsidR="000D1CCB" w:rsidRDefault="000D1CCB" w:rsidP="000D1CCB">
      <w:pPr>
        <w:jc w:val="center"/>
        <w:rPr>
          <w:sz w:val="32"/>
          <w:szCs w:val="32"/>
          <w:lang w:val="en-GB"/>
        </w:rPr>
      </w:pPr>
    </w:p>
    <w:p w14:paraId="5F67F57E" w14:textId="77777777" w:rsidR="000D1CCB" w:rsidRPr="000D1CCB" w:rsidRDefault="000D1CCB" w:rsidP="000D1CCB">
      <w:pPr>
        <w:jc w:val="center"/>
        <w:rPr>
          <w:sz w:val="32"/>
          <w:szCs w:val="32"/>
          <w:lang w:val="en-GB"/>
        </w:rPr>
      </w:pPr>
    </w:p>
    <w:sectPr w:rsidR="000D1CCB" w:rsidRPr="000D1CCB" w:rsidSect="00E5378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63D05" w14:textId="77777777" w:rsidR="004A1058" w:rsidRDefault="004A1058" w:rsidP="00D94C73">
      <w:r>
        <w:separator/>
      </w:r>
    </w:p>
  </w:endnote>
  <w:endnote w:type="continuationSeparator" w:id="0">
    <w:p w14:paraId="280A6F65" w14:textId="77777777" w:rsidR="004A1058" w:rsidRDefault="004A1058" w:rsidP="00D94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8B2C7D" w14:textId="77777777" w:rsidR="004A1058" w:rsidRDefault="004A1058" w:rsidP="00D94C73">
      <w:r>
        <w:separator/>
      </w:r>
    </w:p>
  </w:footnote>
  <w:footnote w:type="continuationSeparator" w:id="0">
    <w:p w14:paraId="2F66CD55" w14:textId="77777777" w:rsidR="004A1058" w:rsidRDefault="004A1058" w:rsidP="00D94C73">
      <w:r>
        <w:continuationSeparator/>
      </w:r>
    </w:p>
  </w:footnote>
  <w:footnote w:id="1">
    <w:p w14:paraId="02F0C6FE" w14:textId="77777777" w:rsidR="00293AE8" w:rsidRPr="00293AE8" w:rsidRDefault="00293AE8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Price, Chris, </w:t>
      </w:r>
      <w:r w:rsidRPr="00293AE8">
        <w:rPr>
          <w:i/>
        </w:rPr>
        <w:t>The Canterbury Catch Club 1826:</w:t>
      </w:r>
      <w:r>
        <w:rPr>
          <w:i/>
        </w:rPr>
        <w:t xml:space="preserve"> </w:t>
      </w:r>
      <w:r w:rsidRPr="00293AE8">
        <w:rPr>
          <w:i/>
        </w:rPr>
        <w:t>Music in the Frame,</w:t>
      </w:r>
      <w:r>
        <w:t xml:space="preserve"> Cambridge Scholars Publishing, 2019.</w:t>
      </w:r>
    </w:p>
  </w:footnote>
  <w:footnote w:id="2">
    <w:p w14:paraId="191D4588" w14:textId="04AADEB2" w:rsidR="00CD6559" w:rsidRPr="00CD6559" w:rsidRDefault="00CD655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="004A351C">
        <w:rPr>
          <w:lang w:val="en-GB"/>
        </w:rPr>
        <w:t>See Canterbury Historical &amp; Archaeological Society Notebook pages at www.canterbury-archaeology.org.uk</w:t>
      </w:r>
    </w:p>
  </w:footnote>
  <w:footnote w:id="3">
    <w:p w14:paraId="6B73FDE4" w14:textId="68F0100A" w:rsidR="00934839" w:rsidRPr="00934839" w:rsidRDefault="0093483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>Cobbett, William</w:t>
      </w:r>
      <w:r w:rsidR="00167662">
        <w:rPr>
          <w:lang w:val="en-GB"/>
        </w:rPr>
        <w:t>.</w:t>
      </w:r>
      <w:r>
        <w:rPr>
          <w:lang w:val="en-GB"/>
        </w:rPr>
        <w:t xml:space="preserve"> </w:t>
      </w:r>
      <w:r w:rsidR="00167662">
        <w:rPr>
          <w:lang w:val="en-GB"/>
        </w:rPr>
        <w:t>_</w:t>
      </w:r>
      <w:r w:rsidRPr="00934839">
        <w:rPr>
          <w:i/>
          <w:lang w:val="en-GB"/>
        </w:rPr>
        <w:t>Rural Rides</w:t>
      </w:r>
      <w:r w:rsidR="00167662">
        <w:rPr>
          <w:i/>
          <w:lang w:val="en-GB"/>
        </w:rPr>
        <w:t>_.</w:t>
      </w:r>
      <w:r>
        <w:rPr>
          <w:lang w:val="en-GB"/>
        </w:rPr>
        <w:t xml:space="preserve">  ed George</w:t>
      </w:r>
      <w:r w:rsidR="00167662">
        <w:rPr>
          <w:lang w:val="en-GB"/>
        </w:rPr>
        <w:t xml:space="preserve"> </w:t>
      </w:r>
      <w:r w:rsidR="00167662">
        <w:rPr>
          <w:lang w:val="en-GB"/>
        </w:rPr>
        <w:t>Woodcock.</w:t>
      </w:r>
      <w:r>
        <w:rPr>
          <w:lang w:val="en-GB"/>
        </w:rPr>
        <w:t xml:space="preserve"> Penguin</w:t>
      </w:r>
      <w:r w:rsidR="00167662">
        <w:rPr>
          <w:lang w:val="en-GB"/>
        </w:rPr>
        <w:t xml:space="preserve">: </w:t>
      </w:r>
      <w:r>
        <w:rPr>
          <w:lang w:val="en-GB"/>
        </w:rPr>
        <w:t>London, 1985</w:t>
      </w:r>
      <w:r w:rsidR="00167662">
        <w:rPr>
          <w:lang w:val="en-GB"/>
        </w:rPr>
        <w:t>.</w:t>
      </w:r>
      <w:r>
        <w:rPr>
          <w:lang w:val="en-GB"/>
        </w:rPr>
        <w:t xml:space="preserve"> 207-8.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CCB"/>
    <w:rsid w:val="00091D3B"/>
    <w:rsid w:val="000D1CCB"/>
    <w:rsid w:val="000D6B2C"/>
    <w:rsid w:val="00167662"/>
    <w:rsid w:val="00226F02"/>
    <w:rsid w:val="00242526"/>
    <w:rsid w:val="002772AD"/>
    <w:rsid w:val="0028416A"/>
    <w:rsid w:val="0029191F"/>
    <w:rsid w:val="00293AE8"/>
    <w:rsid w:val="002E1300"/>
    <w:rsid w:val="00341997"/>
    <w:rsid w:val="00342D40"/>
    <w:rsid w:val="003E7083"/>
    <w:rsid w:val="004430CD"/>
    <w:rsid w:val="00450F58"/>
    <w:rsid w:val="004A1058"/>
    <w:rsid w:val="004A351C"/>
    <w:rsid w:val="004B03FF"/>
    <w:rsid w:val="00510B55"/>
    <w:rsid w:val="005567B7"/>
    <w:rsid w:val="005D6600"/>
    <w:rsid w:val="005E529B"/>
    <w:rsid w:val="00634FCD"/>
    <w:rsid w:val="00652CAC"/>
    <w:rsid w:val="00667E43"/>
    <w:rsid w:val="00681BA3"/>
    <w:rsid w:val="006C4C45"/>
    <w:rsid w:val="006E642C"/>
    <w:rsid w:val="006F5028"/>
    <w:rsid w:val="0076244A"/>
    <w:rsid w:val="007905A3"/>
    <w:rsid w:val="007E5E72"/>
    <w:rsid w:val="00844391"/>
    <w:rsid w:val="0088170F"/>
    <w:rsid w:val="00881EB0"/>
    <w:rsid w:val="008D7EBD"/>
    <w:rsid w:val="00934839"/>
    <w:rsid w:val="00970301"/>
    <w:rsid w:val="0097314F"/>
    <w:rsid w:val="00974457"/>
    <w:rsid w:val="009812B8"/>
    <w:rsid w:val="009A7114"/>
    <w:rsid w:val="009A75E4"/>
    <w:rsid w:val="00AB74A6"/>
    <w:rsid w:val="00BB69DF"/>
    <w:rsid w:val="00BC3608"/>
    <w:rsid w:val="00BD2209"/>
    <w:rsid w:val="00C56625"/>
    <w:rsid w:val="00CB2A50"/>
    <w:rsid w:val="00CD6559"/>
    <w:rsid w:val="00CD6C3D"/>
    <w:rsid w:val="00D94C73"/>
    <w:rsid w:val="00DA065D"/>
    <w:rsid w:val="00DE1738"/>
    <w:rsid w:val="00E33B66"/>
    <w:rsid w:val="00E53782"/>
    <w:rsid w:val="00E96C7E"/>
    <w:rsid w:val="00F718F0"/>
    <w:rsid w:val="00FA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C3C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D94C73"/>
  </w:style>
  <w:style w:type="character" w:customStyle="1" w:styleId="FootnoteTextChar">
    <w:name w:val="Footnote Text Char"/>
    <w:basedOn w:val="DefaultParagraphFont"/>
    <w:link w:val="FootnoteText"/>
    <w:uiPriority w:val="99"/>
    <w:rsid w:val="00D94C73"/>
  </w:style>
  <w:style w:type="character" w:styleId="FootnoteReference">
    <w:name w:val="footnote reference"/>
    <w:basedOn w:val="DefaultParagraphFont"/>
    <w:uiPriority w:val="99"/>
    <w:unhideWhenUsed/>
    <w:rsid w:val="00D94C7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D07F12F-D07E-2947-A68B-6AF41E984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Watts</dc:creator>
  <cp:keywords/>
  <dc:description/>
  <cp:lastModifiedBy>Carolyn Oulton</cp:lastModifiedBy>
  <cp:revision>8</cp:revision>
  <dcterms:created xsi:type="dcterms:W3CDTF">2021-03-16T18:55:00Z</dcterms:created>
  <dcterms:modified xsi:type="dcterms:W3CDTF">2021-03-16T19:04:00Z</dcterms:modified>
</cp:coreProperties>
</file>