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44D79" w14:textId="34B3B10F" w:rsidR="006A6D1A" w:rsidRPr="00703EC6" w:rsidRDefault="006A6D1A" w:rsidP="006A6D1A">
      <w:pPr>
        <w:rPr>
          <w:u w:val="single"/>
        </w:rPr>
      </w:pPr>
      <w:proofErr w:type="spellStart"/>
      <w:r>
        <w:rPr>
          <w:u w:val="single"/>
        </w:rPr>
        <w:t>Wilkie</w:t>
      </w:r>
      <w:proofErr w:type="spellEnd"/>
      <w:r>
        <w:rPr>
          <w:u w:val="single"/>
        </w:rPr>
        <w:t xml:space="preserve"> [</w:t>
      </w:r>
      <w:proofErr w:type="spellStart"/>
      <w:r>
        <w:rPr>
          <w:u w:val="single"/>
        </w:rPr>
        <w:t>Willliam</w:t>
      </w:r>
      <w:proofErr w:type="spellEnd"/>
      <w:r>
        <w:rPr>
          <w:u w:val="single"/>
        </w:rPr>
        <w:t>] Collins (1824-1889)</w:t>
      </w:r>
    </w:p>
    <w:p w14:paraId="41B05686" w14:textId="787763B8" w:rsidR="006A6D1A" w:rsidRDefault="006A6D1A" w:rsidP="006A6D1A">
      <w:r>
        <w:t>Place:</w:t>
      </w:r>
      <w:r w:rsidR="008963FE">
        <w:t xml:space="preserve"> Broadstairs, Ramsgate, North Foreland</w:t>
      </w:r>
      <w:r w:rsidR="005600EC">
        <w:t>, Sandwich</w:t>
      </w:r>
    </w:p>
    <w:p w14:paraId="04703A59" w14:textId="77777777" w:rsidR="002A2513" w:rsidRDefault="002A2513" w:rsidP="006A6D1A">
      <w:r>
        <w:t>Images:</w:t>
      </w:r>
    </w:p>
    <w:p w14:paraId="54B4C4AD" w14:textId="3DB3086C" w:rsidR="00C850C2" w:rsidRDefault="00F60DBC" w:rsidP="006A6D1A">
      <w:hyperlink r:id="rId7" w:history="1">
        <w:r w:rsidR="002A2513" w:rsidRPr="00223C74">
          <w:rPr>
            <w:rStyle w:val="Hyperlink"/>
          </w:rPr>
          <w:t>https://upload.wikimedia.org/wikipedia/commons/b/b6/Wilkie_Collins%2C_1871.jpg</w:t>
        </w:r>
      </w:hyperlink>
      <w:r w:rsidR="002A2513">
        <w:t xml:space="preserve"> </w:t>
      </w:r>
      <w:r w:rsidR="002A2513" w:rsidRPr="002A2513">
        <w:t xml:space="preserve"> </w:t>
      </w:r>
      <w:r w:rsidR="002A2513">
        <w:t xml:space="preserve"> </w:t>
      </w:r>
      <w:hyperlink r:id="rId8" w:history="1">
        <w:r w:rsidR="002A2513" w:rsidRPr="00223C74">
          <w:rPr>
            <w:rStyle w:val="Hyperlink"/>
          </w:rPr>
          <w:t>https://commons.wikimedia.org/wiki/File:North_Foreland_Lighthouse_about_1880.jpg</w:t>
        </w:r>
      </w:hyperlink>
      <w:r w:rsidR="00C850C2">
        <w:t xml:space="preserve"> </w:t>
      </w:r>
    </w:p>
    <w:p w14:paraId="1856F738" w14:textId="6A13008B" w:rsidR="009A2F9F" w:rsidRDefault="00F60DBC" w:rsidP="006A6D1A">
      <w:hyperlink r:id="rId9" w:history="1">
        <w:r w:rsidR="009A2F9F" w:rsidRPr="00223C74">
          <w:rPr>
            <w:rStyle w:val="Hyperlink"/>
          </w:rPr>
          <w:t>https://upload.wikimedia.org/wikipedia/commons/d/dc/1904-08-20_front_The_Barbican_Sandwich_Kent.jpg</w:t>
        </w:r>
      </w:hyperlink>
      <w:r w:rsidR="009A2F9F">
        <w:t xml:space="preserve"> </w:t>
      </w:r>
    </w:p>
    <w:p w14:paraId="5218DA99" w14:textId="3F3BFD48" w:rsidR="00375947" w:rsidRDefault="00375947" w:rsidP="006A6D1A">
      <w:r>
        <w:t>‘</w:t>
      </w:r>
      <w:r w:rsidR="005600EC">
        <w:t>Shall I describe Sandwich? I think not. Let us own the truth; descriptions of places, however nicely they may be written, are always more or less dull. […]</w:t>
      </w:r>
      <w:r>
        <w:t>’</w:t>
      </w:r>
      <w:r w:rsidR="005600EC">
        <w:t xml:space="preserve"> </w:t>
      </w:r>
    </w:p>
    <w:p w14:paraId="71B38CEF" w14:textId="7E7FA19C" w:rsidR="005600EC" w:rsidRDefault="00375947" w:rsidP="006A6D1A">
      <w:r>
        <w:rPr>
          <w:rFonts w:ascii="Verdana" w:hAnsi="Verdana"/>
          <w:color w:val="555555"/>
          <w:sz w:val="18"/>
          <w:szCs w:val="18"/>
          <w:shd w:val="clear" w:color="auto" w:fill="FFFFFF"/>
        </w:rPr>
        <w:t>‘</w:t>
      </w:r>
      <w:r w:rsidR="005600EC">
        <w:rPr>
          <w:rFonts w:ascii="Verdana" w:hAnsi="Verdana"/>
          <w:color w:val="555555"/>
          <w:sz w:val="18"/>
          <w:szCs w:val="18"/>
          <w:shd w:val="clear" w:color="auto" w:fill="FFFFFF"/>
        </w:rPr>
        <w:t>How I Married Him</w:t>
      </w:r>
      <w:r>
        <w:rPr>
          <w:rFonts w:ascii="Verdana" w:hAnsi="Verdana"/>
          <w:color w:val="555555"/>
          <w:sz w:val="18"/>
          <w:szCs w:val="18"/>
          <w:shd w:val="clear" w:color="auto" w:fill="FFFFFF"/>
        </w:rPr>
        <w:t>’</w:t>
      </w:r>
      <w:r w:rsidR="005600EC">
        <w:rPr>
          <w:rFonts w:ascii="Verdana" w:hAnsi="Verdana"/>
          <w:color w:val="555555"/>
          <w:sz w:val="18"/>
          <w:szCs w:val="18"/>
          <w:shd w:val="clear" w:color="auto" w:fill="FFFFFF"/>
        </w:rPr>
        <w:t xml:space="preserve"> </w:t>
      </w:r>
    </w:p>
    <w:p w14:paraId="6E93AD66" w14:textId="21324020" w:rsidR="00375947" w:rsidRDefault="005600EC" w:rsidP="006A6D1A">
      <w:proofErr w:type="gramStart"/>
      <w:r>
        <w:t>‘</w:t>
      </w:r>
      <w:r w:rsidR="00375947">
        <w:t>”</w:t>
      </w:r>
      <w:r>
        <w:t>We</w:t>
      </w:r>
      <w:proofErr w:type="gramEnd"/>
      <w:r>
        <w:t xml:space="preserve"> don’t think much of Ramsgate here,</w:t>
      </w:r>
      <w:r w:rsidR="00375947">
        <w:t>”</w:t>
      </w:r>
      <w:r>
        <w:t xml:space="preserve"> I went on, </w:t>
      </w:r>
      <w:r w:rsidR="00375947">
        <w:t>“</w:t>
      </w:r>
      <w:r>
        <w:t>Not even two hundred years old! And hasn’t got a mayor and corporation!”</w:t>
      </w:r>
      <w:r w:rsidR="00375947">
        <w:t>’</w:t>
      </w:r>
      <w:r>
        <w:t xml:space="preserve"> </w:t>
      </w:r>
    </w:p>
    <w:p w14:paraId="599148D0" w14:textId="1FD2CCD1" w:rsidR="00C850C2" w:rsidRDefault="00375947" w:rsidP="006A6D1A">
      <w:pPr>
        <w:rPr>
          <w:rFonts w:ascii="Verdana" w:hAnsi="Verdana"/>
          <w:color w:val="555555"/>
          <w:sz w:val="18"/>
          <w:szCs w:val="18"/>
          <w:shd w:val="clear" w:color="auto" w:fill="FFFFFF"/>
        </w:rPr>
      </w:pPr>
      <w:r>
        <w:rPr>
          <w:rFonts w:ascii="Verdana" w:hAnsi="Verdana"/>
          <w:color w:val="555555"/>
          <w:sz w:val="18"/>
          <w:szCs w:val="18"/>
          <w:shd w:val="clear" w:color="auto" w:fill="FFFFFF"/>
        </w:rPr>
        <w:t>‘</w:t>
      </w:r>
      <w:r w:rsidR="005600EC">
        <w:rPr>
          <w:rFonts w:ascii="Verdana" w:hAnsi="Verdana"/>
          <w:color w:val="555555"/>
          <w:sz w:val="18"/>
          <w:szCs w:val="18"/>
          <w:shd w:val="clear" w:color="auto" w:fill="FFFFFF"/>
        </w:rPr>
        <w:t>How I Married Him</w:t>
      </w:r>
      <w:r>
        <w:rPr>
          <w:rFonts w:ascii="Verdana" w:hAnsi="Verdana"/>
          <w:color w:val="555555"/>
          <w:sz w:val="18"/>
          <w:szCs w:val="18"/>
          <w:shd w:val="clear" w:color="auto" w:fill="FFFFFF"/>
        </w:rPr>
        <w:t>’</w:t>
      </w:r>
    </w:p>
    <w:p w14:paraId="75082273" w14:textId="77777777" w:rsidR="00375947" w:rsidRDefault="00375947" w:rsidP="006A6D1A"/>
    <w:p w14:paraId="62E1CD34" w14:textId="145DCBDB" w:rsidR="006A6D1A" w:rsidRDefault="006A6D1A" w:rsidP="006A6D1A">
      <w:r>
        <w:t xml:space="preserve">Best-selling author, playwright and, according to </w:t>
      </w:r>
      <w:r w:rsidR="002258B2">
        <w:t xml:space="preserve">some, the father of detective fiction, </w:t>
      </w:r>
      <w:proofErr w:type="spellStart"/>
      <w:r w:rsidR="002258B2">
        <w:t>Wilkie</w:t>
      </w:r>
      <w:proofErr w:type="spellEnd"/>
      <w:r w:rsidR="002258B2">
        <w:t xml:space="preserve"> Collins frequented the Kent coast regularly on excursions for his health and to </w:t>
      </w:r>
      <w:r w:rsidR="00904AB7">
        <w:t>visit</w:t>
      </w:r>
      <w:r w:rsidR="002258B2">
        <w:t xml:space="preserve"> his close friend, </w:t>
      </w:r>
      <w:r w:rsidR="00A5167B">
        <w:t>[</w:t>
      </w:r>
      <w:r w:rsidR="00A5167B" w:rsidRPr="00084A50">
        <w:t>Dickens</w:t>
      </w:r>
      <w:proofErr w:type="gramStart"/>
      <w:r w:rsidR="00A5167B" w:rsidRPr="00084A50">
        <w:t>]</w:t>
      </w:r>
      <w:r w:rsidR="00A5167B" w:rsidRPr="00084A50">
        <w:rPr>
          <w:highlight w:val="yellow"/>
        </w:rPr>
        <w:t>( /</w:t>
      </w:r>
      <w:proofErr w:type="gramEnd"/>
      <w:r w:rsidR="00A5167B" w:rsidRPr="00084A50">
        <w:rPr>
          <w:highlight w:val="yellow"/>
        </w:rPr>
        <w:t>dickens/dickens-biography/)</w:t>
      </w:r>
      <w:r w:rsidR="00A5167B">
        <w:t xml:space="preserve">. </w:t>
      </w:r>
      <w:r w:rsidR="002258B2">
        <w:t>The sea air</w:t>
      </w:r>
      <w:r w:rsidR="00904AB7">
        <w:t xml:space="preserve"> proved restorative not only for his gout, a condition which seriously afflicted his health in later years, but also for his creativity</w:t>
      </w:r>
      <w:r w:rsidR="00A5167B">
        <w:t>;</w:t>
      </w:r>
      <w:r w:rsidR="00904AB7">
        <w:t xml:space="preserve"> he is said to have based the figure of the woman in white on the outline of the North Foreland lighthouse looming spectrally through the mist.</w:t>
      </w:r>
      <w:r w:rsidR="008963FE">
        <w:t xml:space="preserve"> </w:t>
      </w:r>
      <w:r w:rsidR="008963FE" w:rsidRPr="008963FE">
        <w:rPr>
          <w:rFonts w:cstheme="minorHAnsi"/>
          <w:color w:val="292929"/>
          <w:spacing w:val="-1"/>
          <w:shd w:val="clear" w:color="auto" w:fill="FFFFFF"/>
        </w:rPr>
        <w:t xml:space="preserve">Legend has it that Collins had great difficulty in finding a title for the novel and in desperation walked for hours on the cliffs between the Fort House and Kingsgate. Exhausted, he threw himself on the grass admonishing the lighthouse: ‘you are ugly and stiff and awkward; you know you are: as stiff and as weird as my white woman. White </w:t>
      </w:r>
      <w:proofErr w:type="gramStart"/>
      <w:r w:rsidR="008963FE" w:rsidRPr="008963FE">
        <w:rPr>
          <w:rFonts w:cstheme="minorHAnsi"/>
          <w:color w:val="292929"/>
          <w:spacing w:val="-1"/>
          <w:shd w:val="clear" w:color="auto" w:fill="FFFFFF"/>
        </w:rPr>
        <w:t>woman!-</w:t>
      </w:r>
      <w:proofErr w:type="gramEnd"/>
      <w:r w:rsidR="008963FE" w:rsidRPr="008963FE">
        <w:rPr>
          <w:rFonts w:cstheme="minorHAnsi"/>
          <w:color w:val="292929"/>
          <w:spacing w:val="-1"/>
          <w:shd w:val="clear" w:color="auto" w:fill="FFFFFF"/>
        </w:rPr>
        <w:t>woman in white! The title, by Jove’</w:t>
      </w:r>
      <w:r w:rsidR="00A5167B">
        <w:rPr>
          <w:rFonts w:cstheme="minorHAnsi"/>
          <w:color w:val="292929"/>
          <w:spacing w:val="-1"/>
          <w:shd w:val="clear" w:color="auto" w:fill="FFFFFF"/>
        </w:rPr>
        <w:t>.</w:t>
      </w:r>
      <w:r w:rsidR="00A5167B">
        <w:rPr>
          <w:rStyle w:val="FootnoteReference"/>
          <w:rFonts w:cstheme="minorHAnsi"/>
          <w:color w:val="292929"/>
          <w:spacing w:val="-1"/>
          <w:shd w:val="clear" w:color="auto" w:fill="FFFFFF"/>
        </w:rPr>
        <w:footnoteReference w:id="1"/>
      </w:r>
      <w:r w:rsidR="008963FE">
        <w:t xml:space="preserve"> </w:t>
      </w:r>
    </w:p>
    <w:p w14:paraId="6B4BA552" w14:textId="367875D4" w:rsidR="00904AB7" w:rsidRDefault="00904AB7" w:rsidP="006A6D1A">
      <w:r>
        <w:t xml:space="preserve">Collins’s unorthodox domestic circumstances were also rather easier to manage amongst the </w:t>
      </w:r>
      <w:r w:rsidR="008963FE">
        <w:t xml:space="preserve">crowd of </w:t>
      </w:r>
      <w:r w:rsidR="008963FE" w:rsidRPr="009A2F9F">
        <w:t xml:space="preserve">holidaymakers. He stayed with his children and their mother, Martha Rudd, at Wellington Crescent using the alias </w:t>
      </w:r>
      <w:r w:rsidR="00A5167B">
        <w:t>‘</w:t>
      </w:r>
      <w:r w:rsidR="008963FE" w:rsidRPr="009A2F9F">
        <w:t>William Dawson</w:t>
      </w:r>
      <w:r w:rsidR="00A5167B">
        <w:t>’</w:t>
      </w:r>
      <w:r w:rsidR="008963FE" w:rsidRPr="009A2F9F">
        <w:t xml:space="preserve"> and, under his own name, with his lifelong companion Caroline Graves at Nelson Crescent, just along the clifftop. His three children stayed with Graves and Collins in Ramsgate, though it is unlikely that the two women ever met</w:t>
      </w:r>
      <w:r w:rsidR="00A5167B">
        <w:t>.</w:t>
      </w:r>
      <w:r w:rsidR="00A5167B">
        <w:rPr>
          <w:rStyle w:val="FootnoteReference"/>
        </w:rPr>
        <w:footnoteReference w:id="2"/>
      </w:r>
      <w:r w:rsidR="008963FE" w:rsidRPr="009A2F9F">
        <w:t xml:space="preserve">  </w:t>
      </w:r>
      <w:r w:rsidR="009A2F9F">
        <w:t>Holidays in Ramsgate allowed Collins to indulge his love of sailing and</w:t>
      </w:r>
      <w:r w:rsidR="007E39BC">
        <w:t xml:space="preserve"> enjoy walks along the coast. Many of his writings feature Kent, including his play </w:t>
      </w:r>
      <w:r w:rsidR="00A5167B">
        <w:t>_</w:t>
      </w:r>
      <w:r w:rsidR="007E39BC" w:rsidRPr="007E39BC">
        <w:rPr>
          <w:i/>
          <w:iCs/>
        </w:rPr>
        <w:t>The Frozen Deep</w:t>
      </w:r>
      <w:r w:rsidR="007E39BC">
        <w:t xml:space="preserve"> </w:t>
      </w:r>
      <w:r w:rsidR="00A5167B">
        <w:t xml:space="preserve">_, </w:t>
      </w:r>
      <w:r w:rsidR="007E39BC">
        <w:t xml:space="preserve">in which the hero Wardour </w:t>
      </w:r>
      <w:proofErr w:type="spellStart"/>
      <w:proofErr w:type="gramStart"/>
      <w:r w:rsidR="007E39BC">
        <w:t>boasts</w:t>
      </w:r>
      <w:r w:rsidR="00A5167B">
        <w:t>,‘</w:t>
      </w:r>
      <w:proofErr w:type="gramEnd"/>
      <w:r w:rsidR="007E39BC">
        <w:t>We</w:t>
      </w:r>
      <w:proofErr w:type="spellEnd"/>
      <w:r w:rsidR="007E39BC">
        <w:t xml:space="preserve"> men of Kent are made of tough material.</w:t>
      </w:r>
      <w:r w:rsidR="00A5167B">
        <w:t>’</w:t>
      </w:r>
      <w:r w:rsidR="009A2F9F">
        <w:t xml:space="preserve">  </w:t>
      </w:r>
      <w:r w:rsidR="008963FE" w:rsidRPr="009A2F9F">
        <w:rPr>
          <w:rFonts w:ascii="Calibri" w:hAnsi="Calibri" w:cs="Calibri"/>
          <w:spacing w:val="-1"/>
          <w:shd w:val="clear" w:color="auto" w:fill="FFFFFF"/>
        </w:rPr>
        <w:t>Ramsgate appears as a setting in a number of his stories, including </w:t>
      </w:r>
      <w:r w:rsidR="00A5167B">
        <w:rPr>
          <w:rFonts w:ascii="Calibri" w:hAnsi="Calibri" w:cs="Calibri"/>
          <w:spacing w:val="-1"/>
          <w:shd w:val="clear" w:color="auto" w:fill="FFFFFF"/>
        </w:rPr>
        <w:t>_</w:t>
      </w:r>
      <w:r w:rsidR="008963FE" w:rsidRPr="009A2F9F">
        <w:rPr>
          <w:rStyle w:val="Emphasis"/>
          <w:rFonts w:ascii="Calibri" w:hAnsi="Calibri" w:cs="Calibri"/>
          <w:spacing w:val="-1"/>
          <w:shd w:val="clear" w:color="auto" w:fill="FFFFFF"/>
        </w:rPr>
        <w:t>Poor Miss Finch</w:t>
      </w:r>
      <w:r w:rsidR="00A5167B">
        <w:rPr>
          <w:rStyle w:val="Emphasis"/>
          <w:rFonts w:ascii="Calibri" w:hAnsi="Calibri" w:cs="Calibri"/>
          <w:spacing w:val="-1"/>
          <w:shd w:val="clear" w:color="auto" w:fill="FFFFFF"/>
        </w:rPr>
        <w:t>_</w:t>
      </w:r>
      <w:r w:rsidR="008963FE" w:rsidRPr="009A2F9F">
        <w:rPr>
          <w:rStyle w:val="Emphasis"/>
          <w:rFonts w:ascii="Calibri" w:hAnsi="Calibri" w:cs="Calibri"/>
          <w:spacing w:val="-1"/>
          <w:shd w:val="clear" w:color="auto" w:fill="FFFFFF"/>
        </w:rPr>
        <w:t xml:space="preserve"> (</w:t>
      </w:r>
      <w:r w:rsidR="008963FE" w:rsidRPr="009A2F9F">
        <w:rPr>
          <w:rFonts w:ascii="Calibri" w:hAnsi="Calibri" w:cs="Calibri"/>
          <w:spacing w:val="-1"/>
          <w:shd w:val="clear" w:color="auto" w:fill="FFFFFF"/>
        </w:rPr>
        <w:t>1872), </w:t>
      </w:r>
      <w:r w:rsidR="00A5167B">
        <w:rPr>
          <w:rFonts w:ascii="Calibri" w:hAnsi="Calibri" w:cs="Calibri"/>
          <w:spacing w:val="-1"/>
          <w:shd w:val="clear" w:color="auto" w:fill="FFFFFF"/>
        </w:rPr>
        <w:t>_</w:t>
      </w:r>
      <w:r w:rsidR="008963FE" w:rsidRPr="009A2F9F">
        <w:rPr>
          <w:rStyle w:val="Emphasis"/>
          <w:rFonts w:ascii="Calibri" w:hAnsi="Calibri" w:cs="Calibri"/>
          <w:spacing w:val="-1"/>
          <w:shd w:val="clear" w:color="auto" w:fill="FFFFFF"/>
        </w:rPr>
        <w:t>The Law and the Lady</w:t>
      </w:r>
      <w:r w:rsidR="00A5167B">
        <w:rPr>
          <w:rStyle w:val="Emphasis"/>
          <w:rFonts w:ascii="Calibri" w:hAnsi="Calibri" w:cs="Calibri"/>
          <w:spacing w:val="-1"/>
          <w:shd w:val="clear" w:color="auto" w:fill="FFFFFF"/>
        </w:rPr>
        <w:t>_</w:t>
      </w:r>
      <w:r w:rsidR="008963FE" w:rsidRPr="009A2F9F">
        <w:rPr>
          <w:rStyle w:val="Emphasis"/>
          <w:rFonts w:ascii="Calibri" w:hAnsi="Calibri" w:cs="Calibri"/>
          <w:spacing w:val="-1"/>
          <w:shd w:val="clear" w:color="auto" w:fill="FFFFFF"/>
        </w:rPr>
        <w:t xml:space="preserve"> (</w:t>
      </w:r>
      <w:r w:rsidR="008963FE" w:rsidRPr="009A2F9F">
        <w:rPr>
          <w:rFonts w:ascii="Calibri" w:hAnsi="Calibri" w:cs="Calibri"/>
          <w:spacing w:val="-1"/>
          <w:shd w:val="clear" w:color="auto" w:fill="FFFFFF"/>
        </w:rPr>
        <w:t>1875) and </w:t>
      </w:r>
      <w:r w:rsidR="00A5167B">
        <w:rPr>
          <w:rFonts w:ascii="Calibri" w:hAnsi="Calibri" w:cs="Calibri"/>
          <w:spacing w:val="-1"/>
          <w:shd w:val="clear" w:color="auto" w:fill="FFFFFF"/>
        </w:rPr>
        <w:t>_</w:t>
      </w:r>
      <w:r w:rsidR="008963FE" w:rsidRPr="009A2F9F">
        <w:rPr>
          <w:rStyle w:val="Emphasis"/>
          <w:rFonts w:ascii="Calibri" w:hAnsi="Calibri" w:cs="Calibri"/>
          <w:spacing w:val="-1"/>
          <w:shd w:val="clear" w:color="auto" w:fill="FFFFFF"/>
        </w:rPr>
        <w:t>The Fallen Leaves</w:t>
      </w:r>
      <w:r w:rsidR="00A5167B">
        <w:rPr>
          <w:rStyle w:val="Emphasis"/>
          <w:rFonts w:ascii="Calibri" w:hAnsi="Calibri" w:cs="Calibri"/>
          <w:spacing w:val="-1"/>
          <w:shd w:val="clear" w:color="auto" w:fill="FFFFFF"/>
        </w:rPr>
        <w:t>_</w:t>
      </w:r>
      <w:r w:rsidR="008963FE" w:rsidRPr="009A2F9F">
        <w:rPr>
          <w:rStyle w:val="Emphasis"/>
          <w:rFonts w:ascii="Calibri" w:hAnsi="Calibri" w:cs="Calibri"/>
          <w:spacing w:val="-1"/>
          <w:shd w:val="clear" w:color="auto" w:fill="FFFFFF"/>
        </w:rPr>
        <w:t xml:space="preserve"> (</w:t>
      </w:r>
      <w:r w:rsidR="008963FE" w:rsidRPr="009A2F9F">
        <w:rPr>
          <w:rFonts w:ascii="Calibri" w:hAnsi="Calibri" w:cs="Calibri"/>
          <w:spacing w:val="-1"/>
          <w:shd w:val="clear" w:color="auto" w:fill="FFFFFF"/>
        </w:rPr>
        <w:t>1879)</w:t>
      </w:r>
      <w:r w:rsidR="00BA4BD9" w:rsidRPr="009A2F9F">
        <w:rPr>
          <w:rFonts w:ascii="Calibri" w:hAnsi="Calibri" w:cs="Calibri"/>
          <w:spacing w:val="-1"/>
          <w:shd w:val="clear" w:color="auto" w:fill="FFFFFF"/>
        </w:rPr>
        <w:t>.</w:t>
      </w:r>
      <w:r w:rsidR="007E39BC">
        <w:rPr>
          <w:rFonts w:ascii="Calibri" w:hAnsi="Calibri" w:cs="Calibri"/>
          <w:spacing w:val="-1"/>
          <w:shd w:val="clear" w:color="auto" w:fill="FFFFFF"/>
        </w:rPr>
        <w:t xml:space="preserve"> True to his witty style,</w:t>
      </w:r>
      <w:r w:rsidR="009A2F9F">
        <w:rPr>
          <w:rFonts w:ascii="Calibri" w:hAnsi="Calibri" w:cs="Calibri"/>
          <w:spacing w:val="-1"/>
          <w:shd w:val="clear" w:color="auto" w:fill="FFFFFF"/>
        </w:rPr>
        <w:t xml:space="preserve"> </w:t>
      </w:r>
      <w:r w:rsidR="007E39BC" w:rsidRPr="009A2F9F">
        <w:rPr>
          <w:rFonts w:ascii="Calibri" w:hAnsi="Calibri" w:cs="Calibri"/>
          <w:spacing w:val="-1"/>
          <w:shd w:val="clear" w:color="auto" w:fill="FFFFFF"/>
        </w:rPr>
        <w:t xml:space="preserve">in </w:t>
      </w:r>
      <w:r w:rsidR="007E39BC">
        <w:rPr>
          <w:rFonts w:ascii="Calibri" w:hAnsi="Calibri" w:cs="Calibri"/>
          <w:spacing w:val="-1"/>
          <w:shd w:val="clear" w:color="auto" w:fill="FFFFFF"/>
        </w:rPr>
        <w:t>his</w:t>
      </w:r>
      <w:r w:rsidR="007E39BC" w:rsidRPr="009A2F9F">
        <w:rPr>
          <w:rFonts w:ascii="Calibri" w:hAnsi="Calibri" w:cs="Calibri"/>
          <w:spacing w:val="-1"/>
          <w:shd w:val="clear" w:color="auto" w:fill="FFFFFF"/>
        </w:rPr>
        <w:t xml:space="preserve"> 1882 short story </w:t>
      </w:r>
      <w:r w:rsidR="00A5167B">
        <w:rPr>
          <w:rFonts w:ascii="Calibri" w:hAnsi="Calibri" w:cs="Calibri"/>
          <w:spacing w:val="-1"/>
          <w:shd w:val="clear" w:color="auto" w:fill="FFFFFF"/>
        </w:rPr>
        <w:t>‘</w:t>
      </w:r>
      <w:r w:rsidR="007E39BC" w:rsidRPr="009A2F9F">
        <w:rPr>
          <w:rFonts w:ascii="Calibri" w:hAnsi="Calibri" w:cs="Calibri"/>
          <w:spacing w:val="-1"/>
          <w:shd w:val="clear" w:color="auto" w:fill="FFFFFF"/>
        </w:rPr>
        <w:t>How I Married Him</w:t>
      </w:r>
      <w:r w:rsidR="00A5167B">
        <w:rPr>
          <w:rFonts w:ascii="Calibri" w:hAnsi="Calibri" w:cs="Calibri"/>
          <w:spacing w:val="-1"/>
          <w:shd w:val="clear" w:color="auto" w:fill="FFFFFF"/>
        </w:rPr>
        <w:t>’</w:t>
      </w:r>
      <w:r w:rsidR="007E39BC" w:rsidRPr="009A2F9F">
        <w:rPr>
          <w:rFonts w:ascii="Calibri" w:hAnsi="Calibri" w:cs="Calibri"/>
          <w:spacing w:val="-1"/>
          <w:shd w:val="clear" w:color="auto" w:fill="FFFFFF"/>
        </w:rPr>
        <w:t xml:space="preserve"> </w:t>
      </w:r>
      <w:r w:rsidR="007E39BC">
        <w:rPr>
          <w:rFonts w:ascii="Calibri" w:hAnsi="Calibri" w:cs="Calibri"/>
          <w:spacing w:val="-1"/>
          <w:shd w:val="clear" w:color="auto" w:fill="FFFFFF"/>
        </w:rPr>
        <w:t>n</w:t>
      </w:r>
      <w:r w:rsidR="009A2F9F">
        <w:rPr>
          <w:rFonts w:ascii="Calibri" w:hAnsi="Calibri" w:cs="Calibri"/>
          <w:spacing w:val="-1"/>
          <w:shd w:val="clear" w:color="auto" w:fill="FFFFFF"/>
        </w:rPr>
        <w:t>earby</w:t>
      </w:r>
      <w:r w:rsidR="00BA4BD9" w:rsidRPr="009A2F9F">
        <w:rPr>
          <w:rFonts w:ascii="Calibri" w:hAnsi="Calibri" w:cs="Calibri"/>
          <w:spacing w:val="-1"/>
          <w:shd w:val="clear" w:color="auto" w:fill="FFFFFF"/>
        </w:rPr>
        <w:t xml:space="preserve"> Sandwich is</w:t>
      </w:r>
      <w:r w:rsidR="005600EC" w:rsidRPr="009A2F9F">
        <w:rPr>
          <w:rFonts w:ascii="Calibri" w:hAnsi="Calibri" w:cs="Calibri"/>
          <w:spacing w:val="-1"/>
          <w:shd w:val="clear" w:color="auto" w:fill="FFFFFF"/>
        </w:rPr>
        <w:t xml:space="preserve"> referred to (somewhat tongue-in cheek) as </w:t>
      </w:r>
      <w:r w:rsidR="00A5167B">
        <w:rPr>
          <w:rFonts w:ascii="Calibri" w:hAnsi="Calibri" w:cs="Calibri"/>
          <w:spacing w:val="-1"/>
          <w:shd w:val="clear" w:color="auto" w:fill="FFFFFF"/>
        </w:rPr>
        <w:t>‘</w:t>
      </w:r>
      <w:r w:rsidR="005600EC" w:rsidRPr="009A2F9F">
        <w:rPr>
          <w:rFonts w:ascii="Calibri" w:hAnsi="Calibri" w:cs="Calibri"/>
          <w:spacing w:val="-1"/>
          <w:shd w:val="clear" w:color="auto" w:fill="FFFFFF"/>
        </w:rPr>
        <w:t>One of the Dead Cities of England</w:t>
      </w:r>
      <w:r w:rsidR="007E39BC">
        <w:rPr>
          <w:rFonts w:ascii="Calibri" w:hAnsi="Calibri" w:cs="Calibri"/>
          <w:spacing w:val="-1"/>
          <w:shd w:val="clear" w:color="auto" w:fill="FFFFFF"/>
        </w:rPr>
        <w:t>.</w:t>
      </w:r>
      <w:r w:rsidR="00A5167B">
        <w:rPr>
          <w:rFonts w:ascii="Calibri" w:hAnsi="Calibri" w:cs="Calibri"/>
          <w:spacing w:val="-1"/>
          <w:shd w:val="clear" w:color="auto" w:fill="FFFFFF"/>
        </w:rPr>
        <w:t>’</w:t>
      </w:r>
      <w:r w:rsidR="005600EC" w:rsidRPr="009A2F9F">
        <w:rPr>
          <w:rFonts w:ascii="Calibri" w:hAnsi="Calibri" w:cs="Calibri"/>
          <w:spacing w:val="-1"/>
          <w:shd w:val="clear" w:color="auto" w:fill="FFFFFF"/>
        </w:rPr>
        <w:t xml:space="preserve"> </w:t>
      </w:r>
    </w:p>
    <w:p w14:paraId="06417217" w14:textId="09CD363E" w:rsidR="008963FE" w:rsidRDefault="008963FE" w:rsidP="006A6D1A"/>
    <w:p w14:paraId="34C0E665" w14:textId="77777777" w:rsidR="00375947" w:rsidRDefault="00375947" w:rsidP="00375947">
      <w:r>
        <w:t>Article written by Alyson Hunt.</w:t>
      </w:r>
    </w:p>
    <w:p w14:paraId="701B1E8F" w14:textId="77777777" w:rsidR="006A6D1A" w:rsidRDefault="006A6D1A" w:rsidP="006A6D1A">
      <w:pPr>
        <w:rPr>
          <w:i/>
          <w:iCs/>
        </w:rPr>
      </w:pPr>
    </w:p>
    <w:p w14:paraId="6CAF4107" w14:textId="46AC3784" w:rsidR="008963FE" w:rsidRDefault="00375947" w:rsidP="006A6D1A">
      <w:r>
        <w:t>Bibliography</w:t>
      </w:r>
      <w:r w:rsidR="006A6D1A" w:rsidRPr="00914BCA">
        <w:t xml:space="preserve">: </w:t>
      </w:r>
    </w:p>
    <w:p w14:paraId="3A52B0C6" w14:textId="3DE4C28C" w:rsidR="008963FE" w:rsidRDefault="008963FE" w:rsidP="006A6D1A">
      <w:pPr>
        <w:rPr>
          <w:rFonts w:ascii="Calibri" w:hAnsi="Calibri" w:cs="Calibri"/>
          <w:color w:val="292929"/>
          <w:spacing w:val="-1"/>
          <w:shd w:val="clear" w:color="auto" w:fill="FFFFFF"/>
        </w:rPr>
      </w:pPr>
      <w:r w:rsidRPr="008963FE">
        <w:rPr>
          <w:rFonts w:ascii="Calibri" w:hAnsi="Calibri" w:cs="Calibri"/>
          <w:color w:val="292929"/>
          <w:spacing w:val="-1"/>
          <w:shd w:val="clear" w:color="auto" w:fill="FFFFFF"/>
        </w:rPr>
        <w:t>Ackroyd,</w:t>
      </w:r>
      <w:r w:rsidR="005600EC">
        <w:rPr>
          <w:rFonts w:ascii="Calibri" w:hAnsi="Calibri" w:cs="Calibri"/>
          <w:color w:val="292929"/>
          <w:spacing w:val="-1"/>
          <w:shd w:val="clear" w:color="auto" w:fill="FFFFFF"/>
        </w:rPr>
        <w:t xml:space="preserve"> Peter.</w:t>
      </w:r>
      <w:r w:rsidRPr="008963FE">
        <w:rPr>
          <w:rFonts w:ascii="Calibri" w:hAnsi="Calibri" w:cs="Calibri"/>
          <w:color w:val="292929"/>
          <w:spacing w:val="-1"/>
          <w:shd w:val="clear" w:color="auto" w:fill="FFFFFF"/>
        </w:rPr>
        <w:t> </w:t>
      </w:r>
      <w:proofErr w:type="spellStart"/>
      <w:r w:rsidRPr="008963FE">
        <w:rPr>
          <w:rStyle w:val="Emphasis"/>
          <w:rFonts w:ascii="Calibri" w:hAnsi="Calibri" w:cs="Calibri"/>
          <w:color w:val="292929"/>
          <w:spacing w:val="-1"/>
          <w:shd w:val="clear" w:color="auto" w:fill="FFFFFF"/>
        </w:rPr>
        <w:t>Wilkie</w:t>
      </w:r>
      <w:proofErr w:type="spellEnd"/>
      <w:r w:rsidRPr="008963FE">
        <w:rPr>
          <w:rStyle w:val="Emphasis"/>
          <w:rFonts w:ascii="Calibri" w:hAnsi="Calibri" w:cs="Calibri"/>
          <w:color w:val="292929"/>
          <w:spacing w:val="-1"/>
          <w:shd w:val="clear" w:color="auto" w:fill="FFFFFF"/>
        </w:rPr>
        <w:t xml:space="preserve"> Collins (</w:t>
      </w:r>
      <w:r w:rsidRPr="008963FE">
        <w:rPr>
          <w:rFonts w:ascii="Calibri" w:hAnsi="Calibri" w:cs="Calibri"/>
          <w:color w:val="292929"/>
          <w:spacing w:val="-1"/>
          <w:shd w:val="clear" w:color="auto" w:fill="FFFFFF"/>
        </w:rPr>
        <w:t xml:space="preserve">London: </w:t>
      </w:r>
      <w:proofErr w:type="spellStart"/>
      <w:r w:rsidRPr="008963FE">
        <w:rPr>
          <w:rFonts w:ascii="Calibri" w:hAnsi="Calibri" w:cs="Calibri"/>
          <w:color w:val="292929"/>
          <w:spacing w:val="-1"/>
          <w:shd w:val="clear" w:color="auto" w:fill="FFFFFF"/>
        </w:rPr>
        <w:t>Chatto</w:t>
      </w:r>
      <w:proofErr w:type="spellEnd"/>
      <w:r w:rsidRPr="008963FE">
        <w:rPr>
          <w:rFonts w:ascii="Calibri" w:hAnsi="Calibri" w:cs="Calibri"/>
          <w:color w:val="292929"/>
          <w:spacing w:val="-1"/>
          <w:shd w:val="clear" w:color="auto" w:fill="FFFFFF"/>
        </w:rPr>
        <w:t xml:space="preserve"> &amp; </w:t>
      </w:r>
      <w:proofErr w:type="spellStart"/>
      <w:r w:rsidRPr="008963FE">
        <w:rPr>
          <w:rFonts w:ascii="Calibri" w:hAnsi="Calibri" w:cs="Calibri"/>
          <w:color w:val="292929"/>
          <w:spacing w:val="-1"/>
          <w:shd w:val="clear" w:color="auto" w:fill="FFFFFF"/>
        </w:rPr>
        <w:t>Windus</w:t>
      </w:r>
      <w:proofErr w:type="spellEnd"/>
      <w:r w:rsidRPr="008963FE">
        <w:rPr>
          <w:rFonts w:ascii="Calibri" w:hAnsi="Calibri" w:cs="Calibri"/>
          <w:color w:val="292929"/>
          <w:spacing w:val="-1"/>
          <w:shd w:val="clear" w:color="auto" w:fill="FFFFFF"/>
        </w:rPr>
        <w:t>, 2012),142.</w:t>
      </w:r>
    </w:p>
    <w:p w14:paraId="6B83DD3F" w14:textId="597BA400" w:rsidR="005600EC" w:rsidRPr="008963FE" w:rsidRDefault="005600EC" w:rsidP="006A6D1A">
      <w:pPr>
        <w:rPr>
          <w:rFonts w:ascii="Calibri" w:hAnsi="Calibri" w:cs="Calibri"/>
        </w:rPr>
      </w:pPr>
      <w:r>
        <w:rPr>
          <w:rFonts w:ascii="Verdana" w:hAnsi="Verdana"/>
          <w:color w:val="555555"/>
          <w:sz w:val="18"/>
          <w:szCs w:val="18"/>
          <w:shd w:val="clear" w:color="auto" w:fill="FFFFFF"/>
        </w:rPr>
        <w:t xml:space="preserve">Collins, </w:t>
      </w:r>
      <w:proofErr w:type="spellStart"/>
      <w:r>
        <w:rPr>
          <w:rFonts w:ascii="Verdana" w:hAnsi="Verdana"/>
          <w:color w:val="555555"/>
          <w:sz w:val="18"/>
          <w:szCs w:val="18"/>
          <w:shd w:val="clear" w:color="auto" w:fill="FFFFFF"/>
        </w:rPr>
        <w:t>Wilkie</w:t>
      </w:r>
      <w:proofErr w:type="spellEnd"/>
      <w:r>
        <w:rPr>
          <w:rFonts w:ascii="Verdana" w:hAnsi="Verdana"/>
          <w:color w:val="555555"/>
          <w:sz w:val="18"/>
          <w:szCs w:val="18"/>
          <w:shd w:val="clear" w:color="auto" w:fill="FFFFFF"/>
        </w:rPr>
        <w:t>. "How I Married Him:" </w:t>
      </w:r>
      <w:proofErr w:type="gramStart"/>
      <w:r>
        <w:rPr>
          <w:rFonts w:ascii="Verdana" w:hAnsi="Verdana"/>
          <w:i/>
          <w:iCs/>
          <w:color w:val="555555"/>
          <w:sz w:val="18"/>
          <w:szCs w:val="18"/>
          <w:shd w:val="clear" w:color="auto" w:fill="FFFFFF"/>
        </w:rPr>
        <w:t>Belgravia :</w:t>
      </w:r>
      <w:proofErr w:type="gramEnd"/>
      <w:r>
        <w:rPr>
          <w:rFonts w:ascii="Verdana" w:hAnsi="Verdana"/>
          <w:i/>
          <w:iCs/>
          <w:color w:val="555555"/>
          <w:sz w:val="18"/>
          <w:szCs w:val="18"/>
          <w:shd w:val="clear" w:color="auto" w:fill="FFFFFF"/>
        </w:rPr>
        <w:t xml:space="preserve"> a London magazine</w:t>
      </w:r>
      <w:r>
        <w:rPr>
          <w:rFonts w:ascii="Verdana" w:hAnsi="Verdana"/>
          <w:color w:val="555555"/>
          <w:sz w:val="18"/>
          <w:szCs w:val="18"/>
          <w:shd w:val="clear" w:color="auto" w:fill="FFFFFF"/>
        </w:rPr>
        <w:t> 46.183 (1882): 295-316. </w:t>
      </w:r>
      <w:r>
        <w:rPr>
          <w:rFonts w:ascii="Verdana" w:hAnsi="Verdana"/>
          <w:i/>
          <w:iCs/>
          <w:color w:val="555555"/>
          <w:sz w:val="18"/>
          <w:szCs w:val="18"/>
          <w:shd w:val="clear" w:color="auto" w:fill="FFFFFF"/>
        </w:rPr>
        <w:t>ProQuest. </w:t>
      </w:r>
      <w:r>
        <w:rPr>
          <w:rFonts w:ascii="Verdana" w:hAnsi="Verdana"/>
          <w:color w:val="555555"/>
          <w:sz w:val="18"/>
          <w:szCs w:val="18"/>
          <w:shd w:val="clear" w:color="auto" w:fill="FFFFFF"/>
        </w:rPr>
        <w:t>Web. 22 Dec. 2020.</w:t>
      </w:r>
    </w:p>
    <w:p w14:paraId="5B7034E8" w14:textId="0BEBB5BB" w:rsidR="006A6D1A" w:rsidRDefault="008963FE" w:rsidP="006A6D1A">
      <w:pPr>
        <w:rPr>
          <w:rFonts w:ascii="Calibri" w:hAnsi="Calibri" w:cs="Calibri"/>
          <w:color w:val="292929"/>
          <w:spacing w:val="-1"/>
          <w:shd w:val="clear" w:color="auto" w:fill="FFFFFF"/>
        </w:rPr>
      </w:pPr>
      <w:proofErr w:type="spellStart"/>
      <w:r w:rsidRPr="008963FE">
        <w:rPr>
          <w:rFonts w:ascii="Calibri" w:hAnsi="Calibri" w:cs="Calibri"/>
          <w:color w:val="292929"/>
          <w:spacing w:val="-1"/>
          <w:shd w:val="clear" w:color="auto" w:fill="FFFFFF"/>
        </w:rPr>
        <w:t>Gasson</w:t>
      </w:r>
      <w:proofErr w:type="spellEnd"/>
      <w:r w:rsidRPr="008963FE">
        <w:rPr>
          <w:rFonts w:ascii="Calibri" w:hAnsi="Calibri" w:cs="Calibri"/>
          <w:color w:val="292929"/>
          <w:spacing w:val="-1"/>
          <w:shd w:val="clear" w:color="auto" w:fill="FFFFFF"/>
        </w:rPr>
        <w:t>,</w:t>
      </w:r>
      <w:r w:rsidR="005600EC">
        <w:rPr>
          <w:rFonts w:ascii="Calibri" w:hAnsi="Calibri" w:cs="Calibri"/>
          <w:color w:val="292929"/>
          <w:spacing w:val="-1"/>
          <w:shd w:val="clear" w:color="auto" w:fill="FFFFFF"/>
        </w:rPr>
        <w:t xml:space="preserve"> Andrew.</w:t>
      </w:r>
      <w:r w:rsidRPr="008963FE">
        <w:rPr>
          <w:rFonts w:ascii="Calibri" w:hAnsi="Calibri" w:cs="Calibri"/>
          <w:color w:val="292929"/>
          <w:spacing w:val="-1"/>
          <w:shd w:val="clear" w:color="auto" w:fill="FFFFFF"/>
        </w:rPr>
        <w:t> </w:t>
      </w:r>
      <w:proofErr w:type="spellStart"/>
      <w:r w:rsidRPr="008963FE">
        <w:rPr>
          <w:rStyle w:val="Emphasis"/>
          <w:rFonts w:ascii="Calibri" w:hAnsi="Calibri" w:cs="Calibri"/>
          <w:color w:val="292929"/>
          <w:spacing w:val="-1"/>
          <w:shd w:val="clear" w:color="auto" w:fill="FFFFFF"/>
        </w:rPr>
        <w:t>Wilkie</w:t>
      </w:r>
      <w:proofErr w:type="spellEnd"/>
      <w:r w:rsidRPr="008963FE">
        <w:rPr>
          <w:rStyle w:val="Emphasis"/>
          <w:rFonts w:ascii="Calibri" w:hAnsi="Calibri" w:cs="Calibri"/>
          <w:color w:val="292929"/>
          <w:spacing w:val="-1"/>
          <w:shd w:val="clear" w:color="auto" w:fill="FFFFFF"/>
        </w:rPr>
        <w:t xml:space="preserve"> Collins: An Illustrated Guide (</w:t>
      </w:r>
      <w:r w:rsidRPr="008963FE">
        <w:rPr>
          <w:rFonts w:ascii="Calibri" w:hAnsi="Calibri" w:cs="Calibri"/>
          <w:color w:val="292929"/>
          <w:spacing w:val="-1"/>
          <w:shd w:val="clear" w:color="auto" w:fill="FFFFFF"/>
        </w:rPr>
        <w:t>Oxford and New York: Oxford University Press, 1998), 117.</w:t>
      </w:r>
    </w:p>
    <w:p w14:paraId="4872707A" w14:textId="5463054C" w:rsidR="00841B7C" w:rsidRPr="008963FE" w:rsidRDefault="008963FE" w:rsidP="008963FE">
      <w:pPr>
        <w:rPr>
          <w:rFonts w:ascii="Calibri" w:hAnsi="Calibri" w:cs="Calibri"/>
        </w:rPr>
      </w:pPr>
      <w:r w:rsidRPr="008963FE">
        <w:rPr>
          <w:rFonts w:ascii="Calibri" w:hAnsi="Calibri" w:cs="Calibri"/>
          <w:color w:val="2A2A2A"/>
          <w:shd w:val="clear" w:color="auto" w:fill="F2F5F9"/>
        </w:rPr>
        <w:t xml:space="preserve">Peters, Catherine. "Collins, (William) </w:t>
      </w:r>
      <w:proofErr w:type="spellStart"/>
      <w:r w:rsidRPr="008963FE">
        <w:rPr>
          <w:rFonts w:ascii="Calibri" w:hAnsi="Calibri" w:cs="Calibri"/>
          <w:color w:val="2A2A2A"/>
          <w:shd w:val="clear" w:color="auto" w:fill="F2F5F9"/>
        </w:rPr>
        <w:t>Wilkie</w:t>
      </w:r>
      <w:proofErr w:type="spellEnd"/>
      <w:r w:rsidRPr="008963FE">
        <w:rPr>
          <w:rFonts w:ascii="Calibri" w:hAnsi="Calibri" w:cs="Calibri"/>
          <w:color w:val="2A2A2A"/>
          <w:shd w:val="clear" w:color="auto" w:fill="F2F5F9"/>
        </w:rPr>
        <w:t xml:space="preserve"> (1824–1889), writer." </w:t>
      </w:r>
      <w:r w:rsidRPr="008963FE">
        <w:rPr>
          <w:rFonts w:ascii="Calibri" w:hAnsi="Calibri" w:cs="Calibri"/>
          <w:color w:val="2A2A2A"/>
          <w:u w:val="single"/>
        </w:rPr>
        <w:t>Oxford Dictionary of National Biography</w:t>
      </w:r>
      <w:r w:rsidRPr="008963FE">
        <w:rPr>
          <w:rFonts w:ascii="Calibri" w:hAnsi="Calibri" w:cs="Calibri"/>
          <w:color w:val="2A2A2A"/>
          <w:shd w:val="clear" w:color="auto" w:fill="F2F5F9"/>
        </w:rPr>
        <w:t>.  May 19, 2011. Oxford University Press. </w:t>
      </w:r>
    </w:p>
    <w:sectPr w:rsidR="00841B7C" w:rsidRPr="008963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EA29F" w14:textId="77777777" w:rsidR="00F60DBC" w:rsidRDefault="00F60DBC" w:rsidP="00A5167B">
      <w:pPr>
        <w:spacing w:after="0" w:line="240" w:lineRule="auto"/>
      </w:pPr>
      <w:r>
        <w:separator/>
      </w:r>
    </w:p>
  </w:endnote>
  <w:endnote w:type="continuationSeparator" w:id="0">
    <w:p w14:paraId="69020D87" w14:textId="77777777" w:rsidR="00F60DBC" w:rsidRDefault="00F60DBC" w:rsidP="00A51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93379" w14:textId="77777777" w:rsidR="00F60DBC" w:rsidRDefault="00F60DBC" w:rsidP="00A5167B">
      <w:pPr>
        <w:spacing w:after="0" w:line="240" w:lineRule="auto"/>
      </w:pPr>
      <w:r>
        <w:separator/>
      </w:r>
    </w:p>
  </w:footnote>
  <w:footnote w:type="continuationSeparator" w:id="0">
    <w:p w14:paraId="72E9CC64" w14:textId="77777777" w:rsidR="00F60DBC" w:rsidRDefault="00F60DBC" w:rsidP="00A5167B">
      <w:pPr>
        <w:spacing w:after="0" w:line="240" w:lineRule="auto"/>
      </w:pPr>
      <w:r>
        <w:continuationSeparator/>
      </w:r>
    </w:p>
  </w:footnote>
  <w:footnote w:id="1">
    <w:p w14:paraId="6884A87A" w14:textId="53A6EAE2" w:rsidR="00A5167B" w:rsidRDefault="00A5167B">
      <w:pPr>
        <w:pStyle w:val="FootnoteText"/>
      </w:pPr>
      <w:r>
        <w:rPr>
          <w:rStyle w:val="FootnoteReference"/>
        </w:rPr>
        <w:footnoteRef/>
      </w:r>
      <w:r>
        <w:t xml:space="preserve"> </w:t>
      </w:r>
      <w:proofErr w:type="spellStart"/>
      <w:r>
        <w:t>Gasson</w:t>
      </w:r>
      <w:proofErr w:type="spellEnd"/>
      <w:r>
        <w:t xml:space="preserve"> 117.</w:t>
      </w:r>
    </w:p>
  </w:footnote>
  <w:footnote w:id="2">
    <w:p w14:paraId="595DB6BA" w14:textId="51434920" w:rsidR="00A5167B" w:rsidRDefault="00A5167B">
      <w:pPr>
        <w:pStyle w:val="FootnoteText"/>
      </w:pPr>
      <w:r>
        <w:rPr>
          <w:rStyle w:val="FootnoteReference"/>
        </w:rPr>
        <w:footnoteRef/>
      </w:r>
      <w:r>
        <w:t xml:space="preserve"> Peters.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1A"/>
    <w:rsid w:val="002258B2"/>
    <w:rsid w:val="002360E9"/>
    <w:rsid w:val="002A2513"/>
    <w:rsid w:val="00375947"/>
    <w:rsid w:val="004F22FB"/>
    <w:rsid w:val="005600EC"/>
    <w:rsid w:val="005A4878"/>
    <w:rsid w:val="005C576C"/>
    <w:rsid w:val="006A6D1A"/>
    <w:rsid w:val="007A712D"/>
    <w:rsid w:val="007E39BC"/>
    <w:rsid w:val="008963FE"/>
    <w:rsid w:val="00904AB7"/>
    <w:rsid w:val="009A2F9F"/>
    <w:rsid w:val="00A5167B"/>
    <w:rsid w:val="00BA4BD9"/>
    <w:rsid w:val="00C850C2"/>
    <w:rsid w:val="00F60D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6C23"/>
  <w15:chartTrackingRefBased/>
  <w15:docId w15:val="{DFD23910-170E-4E0A-B692-59FD392F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A6D1A"/>
    <w:rPr>
      <w:i/>
      <w:iCs/>
    </w:rPr>
  </w:style>
  <w:style w:type="character" w:styleId="Hyperlink">
    <w:name w:val="Hyperlink"/>
    <w:basedOn w:val="DefaultParagraphFont"/>
    <w:uiPriority w:val="99"/>
    <w:unhideWhenUsed/>
    <w:rsid w:val="006A6D1A"/>
    <w:rPr>
      <w:color w:val="0563C1" w:themeColor="hyperlink"/>
      <w:u w:val="single"/>
    </w:rPr>
  </w:style>
  <w:style w:type="character" w:customStyle="1" w:styleId="titleauthoretc">
    <w:name w:val="titleauthoretc"/>
    <w:basedOn w:val="DefaultParagraphFont"/>
    <w:rsid w:val="006A6D1A"/>
  </w:style>
  <w:style w:type="character" w:styleId="Strong">
    <w:name w:val="Strong"/>
    <w:basedOn w:val="DefaultParagraphFont"/>
    <w:uiPriority w:val="22"/>
    <w:qFormat/>
    <w:rsid w:val="006A6D1A"/>
    <w:rPr>
      <w:b/>
      <w:bCs/>
    </w:rPr>
  </w:style>
  <w:style w:type="character" w:styleId="UnresolvedMention">
    <w:name w:val="Unresolved Mention"/>
    <w:basedOn w:val="DefaultParagraphFont"/>
    <w:uiPriority w:val="99"/>
    <w:semiHidden/>
    <w:unhideWhenUsed/>
    <w:rsid w:val="00C850C2"/>
    <w:rPr>
      <w:color w:val="605E5C"/>
      <w:shd w:val="clear" w:color="auto" w:fill="E1DFDD"/>
    </w:rPr>
  </w:style>
  <w:style w:type="paragraph" w:styleId="FootnoteText">
    <w:name w:val="footnote text"/>
    <w:basedOn w:val="Normal"/>
    <w:link w:val="FootnoteTextChar"/>
    <w:uiPriority w:val="99"/>
    <w:semiHidden/>
    <w:unhideWhenUsed/>
    <w:rsid w:val="00A516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167B"/>
    <w:rPr>
      <w:sz w:val="20"/>
      <w:szCs w:val="20"/>
    </w:rPr>
  </w:style>
  <w:style w:type="character" w:styleId="FootnoteReference">
    <w:name w:val="footnote reference"/>
    <w:basedOn w:val="DefaultParagraphFont"/>
    <w:uiPriority w:val="99"/>
    <w:semiHidden/>
    <w:unhideWhenUsed/>
    <w:rsid w:val="00A516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North_Foreland_Lighthouse_about_1880.jpg" TargetMode="External"/><Relationship Id="rId3" Type="http://schemas.openxmlformats.org/officeDocument/2006/relationships/settings" Target="settings.xml"/><Relationship Id="rId7" Type="http://schemas.openxmlformats.org/officeDocument/2006/relationships/hyperlink" Target="https://upload.wikimedia.org/wikipedia/commons/b/b6/Wilkie_Collins%2C_1871.jp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pload.wikimedia.org/wikipedia/commons/d/dc/1904-08-20_front_The_Barbican_Sandwich_Ken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F30C4-05A8-4559-9E17-6DA832539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 Alyson (a.hunt490@canterbury.ac.uk)</dc:creator>
  <cp:keywords/>
  <dc:description/>
  <cp:lastModifiedBy>Carolyn Oulton</cp:lastModifiedBy>
  <cp:revision>2</cp:revision>
  <dcterms:created xsi:type="dcterms:W3CDTF">2020-12-23T10:17:00Z</dcterms:created>
  <dcterms:modified xsi:type="dcterms:W3CDTF">2020-12-23T10:17:00Z</dcterms:modified>
</cp:coreProperties>
</file>