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theme="minorBidi"/>
          <w:b w:val="0"/>
          <w:sz w:val="28"/>
          <w:szCs w:val="22"/>
        </w:rPr>
        <w:id w:val="1056903560"/>
        <w:docPartObj>
          <w:docPartGallery w:val="Table of Contents"/>
          <w:docPartUnique/>
        </w:docPartObj>
      </w:sdtPr>
      <w:sdtEndPr>
        <w:rPr>
          <w:bCs/>
        </w:rPr>
      </w:sdtEndPr>
      <w:sdtContent>
        <w:p w14:paraId="3F83C3E8" w14:textId="6BAB6F62" w:rsidR="0081628C" w:rsidRPr="0081628C" w:rsidRDefault="0081628C" w:rsidP="001B787D">
          <w:pPr>
            <w:pStyle w:val="afb"/>
            <w:spacing w:before="0"/>
            <w:rPr>
              <w:rStyle w:val="10"/>
              <w:b/>
              <w:bCs/>
            </w:rPr>
          </w:pPr>
          <w:r w:rsidRPr="0081628C">
            <w:rPr>
              <w:rStyle w:val="10"/>
              <w:b/>
              <w:bCs/>
            </w:rPr>
            <w:t>ОГЛАВЛЕНИЕ</w:t>
          </w:r>
        </w:p>
        <w:p w14:paraId="3DCA0AB6" w14:textId="666ED2C9" w:rsidR="001B787D" w:rsidRDefault="0081628C" w:rsidP="001B787D">
          <w:pPr>
            <w:pStyle w:val="14"/>
            <w:rPr>
              <w:rFonts w:asciiTheme="minorHAnsi" w:eastAsiaTheme="minorEastAsia" w:hAnsiTheme="minorHAnsi"/>
              <w:noProof/>
              <w:kern w:val="2"/>
              <w:sz w:val="24"/>
              <w:szCs w:val="24"/>
              <w:lang w:eastAsia="ru-RU"/>
              <w14:ligatures w14:val="standardContextual"/>
            </w:rPr>
          </w:pPr>
          <w:r w:rsidRPr="0081628C">
            <w:rPr>
              <w:szCs w:val="28"/>
            </w:rPr>
            <w:fldChar w:fldCharType="begin"/>
          </w:r>
          <w:r w:rsidRPr="0081628C">
            <w:rPr>
              <w:szCs w:val="28"/>
            </w:rPr>
            <w:instrText xml:space="preserve"> TOC \o "1-3" \h \z \u </w:instrText>
          </w:r>
          <w:r w:rsidRPr="0081628C">
            <w:rPr>
              <w:szCs w:val="28"/>
            </w:rPr>
            <w:fldChar w:fldCharType="separate"/>
          </w:r>
          <w:hyperlink w:anchor="_Toc233857806" w:history="1">
            <w:r w:rsidR="001B787D" w:rsidRPr="00553EC3">
              <w:rPr>
                <w:rStyle w:val="af6"/>
                <w:noProof/>
              </w:rPr>
              <w:t>ВВЕДЕНИЕ</w:t>
            </w:r>
            <w:r w:rsidR="001B787D">
              <w:rPr>
                <w:noProof/>
                <w:webHidden/>
              </w:rPr>
              <w:tab/>
            </w:r>
            <w:r w:rsidR="001B787D">
              <w:rPr>
                <w:noProof/>
                <w:webHidden/>
              </w:rPr>
              <w:fldChar w:fldCharType="begin"/>
            </w:r>
            <w:r w:rsidR="001B787D">
              <w:rPr>
                <w:noProof/>
                <w:webHidden/>
              </w:rPr>
              <w:instrText xml:space="preserve"> PAGEREF _Toc233857806 \h </w:instrText>
            </w:r>
            <w:r w:rsidR="001B787D">
              <w:rPr>
                <w:noProof/>
                <w:webHidden/>
              </w:rPr>
            </w:r>
            <w:r w:rsidR="001B787D">
              <w:rPr>
                <w:noProof/>
                <w:webHidden/>
              </w:rPr>
              <w:fldChar w:fldCharType="separate"/>
            </w:r>
            <w:r w:rsidR="00EF03A4">
              <w:rPr>
                <w:noProof/>
                <w:webHidden/>
              </w:rPr>
              <w:t>3</w:t>
            </w:r>
            <w:r w:rsidR="001B787D">
              <w:rPr>
                <w:noProof/>
                <w:webHidden/>
              </w:rPr>
              <w:fldChar w:fldCharType="end"/>
            </w:r>
          </w:hyperlink>
        </w:p>
        <w:p w14:paraId="0B09B8BE" w14:textId="74BFE2B0" w:rsidR="001B787D" w:rsidRDefault="00000000" w:rsidP="001B787D">
          <w:pPr>
            <w:pStyle w:val="14"/>
            <w:rPr>
              <w:rFonts w:asciiTheme="minorHAnsi" w:eastAsiaTheme="minorEastAsia" w:hAnsiTheme="minorHAnsi"/>
              <w:noProof/>
              <w:kern w:val="2"/>
              <w:sz w:val="24"/>
              <w:szCs w:val="24"/>
              <w:lang w:eastAsia="ru-RU"/>
              <w14:ligatures w14:val="standardContextual"/>
            </w:rPr>
          </w:pPr>
          <w:hyperlink w:anchor="_Toc233857807" w:history="1">
            <w:r w:rsidR="001B787D" w:rsidRPr="00553EC3">
              <w:rPr>
                <w:rStyle w:val="af6"/>
                <w:noProof/>
              </w:rPr>
              <w:t>ГЛАВА 1. МАТЕМАТИЧЕСКИЕ ОСНОВЫ ТЕХНОЛОГИЙ ВЕКТОРНОГО ПОИСКА</w:t>
            </w:r>
            <w:r w:rsidR="001B787D">
              <w:rPr>
                <w:noProof/>
                <w:webHidden/>
              </w:rPr>
              <w:tab/>
            </w:r>
            <w:r w:rsidR="001B787D">
              <w:rPr>
                <w:noProof/>
                <w:webHidden/>
              </w:rPr>
              <w:fldChar w:fldCharType="begin"/>
            </w:r>
            <w:r w:rsidR="001B787D">
              <w:rPr>
                <w:noProof/>
                <w:webHidden/>
              </w:rPr>
              <w:instrText xml:space="preserve"> PAGEREF _Toc233857807 \h </w:instrText>
            </w:r>
            <w:r w:rsidR="001B787D">
              <w:rPr>
                <w:noProof/>
                <w:webHidden/>
              </w:rPr>
            </w:r>
            <w:r w:rsidR="001B787D">
              <w:rPr>
                <w:noProof/>
                <w:webHidden/>
              </w:rPr>
              <w:fldChar w:fldCharType="separate"/>
            </w:r>
            <w:r w:rsidR="00EF03A4">
              <w:rPr>
                <w:noProof/>
                <w:webHidden/>
              </w:rPr>
              <w:t>6</w:t>
            </w:r>
            <w:r w:rsidR="001B787D">
              <w:rPr>
                <w:noProof/>
                <w:webHidden/>
              </w:rPr>
              <w:fldChar w:fldCharType="end"/>
            </w:r>
          </w:hyperlink>
        </w:p>
        <w:p w14:paraId="0F011596" w14:textId="0FACEF05"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08" w:history="1">
            <w:r w:rsidR="001B787D" w:rsidRPr="00553EC3">
              <w:rPr>
                <w:rStyle w:val="af6"/>
                <w:noProof/>
              </w:rPr>
              <w:t>1.1. Методы представления данных в пространстве признаков</w:t>
            </w:r>
            <w:r w:rsidR="001B787D">
              <w:rPr>
                <w:noProof/>
                <w:webHidden/>
              </w:rPr>
              <w:tab/>
            </w:r>
            <w:r w:rsidR="001B787D">
              <w:rPr>
                <w:noProof/>
                <w:webHidden/>
              </w:rPr>
              <w:fldChar w:fldCharType="begin"/>
            </w:r>
            <w:r w:rsidR="001B787D">
              <w:rPr>
                <w:noProof/>
                <w:webHidden/>
              </w:rPr>
              <w:instrText xml:space="preserve"> PAGEREF _Toc233857808 \h </w:instrText>
            </w:r>
            <w:r w:rsidR="001B787D">
              <w:rPr>
                <w:noProof/>
                <w:webHidden/>
              </w:rPr>
            </w:r>
            <w:r w:rsidR="001B787D">
              <w:rPr>
                <w:noProof/>
                <w:webHidden/>
              </w:rPr>
              <w:fldChar w:fldCharType="separate"/>
            </w:r>
            <w:r w:rsidR="00EF03A4">
              <w:rPr>
                <w:noProof/>
                <w:webHidden/>
              </w:rPr>
              <w:t>6</w:t>
            </w:r>
            <w:r w:rsidR="001B787D">
              <w:rPr>
                <w:noProof/>
                <w:webHidden/>
              </w:rPr>
              <w:fldChar w:fldCharType="end"/>
            </w:r>
          </w:hyperlink>
        </w:p>
        <w:p w14:paraId="37A5D6B0" w14:textId="03E6C114"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09" w:history="1">
            <w:r w:rsidR="001B787D" w:rsidRPr="00553EC3">
              <w:rPr>
                <w:rStyle w:val="af6"/>
                <w:noProof/>
              </w:rPr>
              <w:t>1.2. Основы метода ближайших соседей (kNN) и построение индексов пространственных структур</w:t>
            </w:r>
            <w:r w:rsidR="001B787D">
              <w:rPr>
                <w:noProof/>
                <w:webHidden/>
              </w:rPr>
              <w:tab/>
            </w:r>
            <w:r w:rsidR="001B787D">
              <w:rPr>
                <w:noProof/>
                <w:webHidden/>
              </w:rPr>
              <w:fldChar w:fldCharType="begin"/>
            </w:r>
            <w:r w:rsidR="001B787D">
              <w:rPr>
                <w:noProof/>
                <w:webHidden/>
              </w:rPr>
              <w:instrText xml:space="preserve"> PAGEREF _Toc233857809 \h </w:instrText>
            </w:r>
            <w:r w:rsidR="001B787D">
              <w:rPr>
                <w:noProof/>
                <w:webHidden/>
              </w:rPr>
            </w:r>
            <w:r w:rsidR="001B787D">
              <w:rPr>
                <w:noProof/>
                <w:webHidden/>
              </w:rPr>
              <w:fldChar w:fldCharType="separate"/>
            </w:r>
            <w:r w:rsidR="00EF03A4">
              <w:rPr>
                <w:noProof/>
                <w:webHidden/>
              </w:rPr>
              <w:t>11</w:t>
            </w:r>
            <w:r w:rsidR="001B787D">
              <w:rPr>
                <w:noProof/>
                <w:webHidden/>
              </w:rPr>
              <w:fldChar w:fldCharType="end"/>
            </w:r>
          </w:hyperlink>
        </w:p>
        <w:p w14:paraId="7029E471" w14:textId="154E2BB7"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0" w:history="1">
            <w:r w:rsidR="001B787D" w:rsidRPr="00553EC3">
              <w:rPr>
                <w:rStyle w:val="af6"/>
                <w:noProof/>
              </w:rPr>
              <w:t>1.3. Алгоритмы снижения размерности и приближённого поиска</w:t>
            </w:r>
            <w:r w:rsidR="001B787D">
              <w:rPr>
                <w:noProof/>
                <w:webHidden/>
              </w:rPr>
              <w:tab/>
            </w:r>
            <w:r w:rsidR="001B787D">
              <w:rPr>
                <w:noProof/>
                <w:webHidden/>
              </w:rPr>
              <w:fldChar w:fldCharType="begin"/>
            </w:r>
            <w:r w:rsidR="001B787D">
              <w:rPr>
                <w:noProof/>
                <w:webHidden/>
              </w:rPr>
              <w:instrText xml:space="preserve"> PAGEREF _Toc233857810 \h </w:instrText>
            </w:r>
            <w:r w:rsidR="001B787D">
              <w:rPr>
                <w:noProof/>
                <w:webHidden/>
              </w:rPr>
            </w:r>
            <w:r w:rsidR="001B787D">
              <w:rPr>
                <w:noProof/>
                <w:webHidden/>
              </w:rPr>
              <w:fldChar w:fldCharType="separate"/>
            </w:r>
            <w:r w:rsidR="00EF03A4">
              <w:rPr>
                <w:noProof/>
                <w:webHidden/>
              </w:rPr>
              <w:t>17</w:t>
            </w:r>
            <w:r w:rsidR="001B787D">
              <w:rPr>
                <w:noProof/>
                <w:webHidden/>
              </w:rPr>
              <w:fldChar w:fldCharType="end"/>
            </w:r>
          </w:hyperlink>
        </w:p>
        <w:p w14:paraId="122DC056" w14:textId="5AF6F758" w:rsidR="001B787D" w:rsidRDefault="00000000" w:rsidP="001B787D">
          <w:pPr>
            <w:pStyle w:val="14"/>
            <w:rPr>
              <w:rFonts w:asciiTheme="minorHAnsi" w:eastAsiaTheme="minorEastAsia" w:hAnsiTheme="minorHAnsi"/>
              <w:noProof/>
              <w:kern w:val="2"/>
              <w:sz w:val="24"/>
              <w:szCs w:val="24"/>
              <w:lang w:eastAsia="ru-RU"/>
              <w14:ligatures w14:val="standardContextual"/>
            </w:rPr>
          </w:pPr>
          <w:hyperlink w:anchor="_Toc233857811" w:history="1">
            <w:r w:rsidR="001B787D" w:rsidRPr="00553EC3">
              <w:rPr>
                <w:rStyle w:val="af6"/>
                <w:noProof/>
              </w:rPr>
              <w:t>ГЛАВА 2. АРХИТЕКТУРНЫЕ ОСОБЕННОСТИ МАРКЕТПЛЕЙСА И ИНТЕГРАЦИЯ ТЕХНОЛОГИЙ ВЕКТОРНОГО ПОИСКА</w:t>
            </w:r>
            <w:r w:rsidR="001B787D">
              <w:rPr>
                <w:noProof/>
                <w:webHidden/>
              </w:rPr>
              <w:tab/>
            </w:r>
            <w:r w:rsidR="001B787D">
              <w:rPr>
                <w:noProof/>
                <w:webHidden/>
              </w:rPr>
              <w:fldChar w:fldCharType="begin"/>
            </w:r>
            <w:r w:rsidR="001B787D">
              <w:rPr>
                <w:noProof/>
                <w:webHidden/>
              </w:rPr>
              <w:instrText xml:space="preserve"> PAGEREF _Toc233857811 \h </w:instrText>
            </w:r>
            <w:r w:rsidR="001B787D">
              <w:rPr>
                <w:noProof/>
                <w:webHidden/>
              </w:rPr>
            </w:r>
            <w:r w:rsidR="001B787D">
              <w:rPr>
                <w:noProof/>
                <w:webHidden/>
              </w:rPr>
              <w:fldChar w:fldCharType="separate"/>
            </w:r>
            <w:r w:rsidR="00EF03A4">
              <w:rPr>
                <w:noProof/>
                <w:webHidden/>
              </w:rPr>
              <w:t>23</w:t>
            </w:r>
            <w:r w:rsidR="001B787D">
              <w:rPr>
                <w:noProof/>
                <w:webHidden/>
              </w:rPr>
              <w:fldChar w:fldCharType="end"/>
            </w:r>
          </w:hyperlink>
        </w:p>
        <w:p w14:paraId="00384B55" w14:textId="6E0D9226"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2" w:history="1">
            <w:r w:rsidR="001B787D" w:rsidRPr="00553EC3">
              <w:rPr>
                <w:rStyle w:val="af6"/>
                <w:noProof/>
              </w:rPr>
              <w:t>2.1. Структура типичной архитектуры маркетплейса и основные компоненты</w:t>
            </w:r>
            <w:r w:rsidR="001B787D">
              <w:rPr>
                <w:noProof/>
                <w:webHidden/>
              </w:rPr>
              <w:tab/>
            </w:r>
            <w:r w:rsidR="001B787D">
              <w:rPr>
                <w:noProof/>
                <w:webHidden/>
              </w:rPr>
              <w:fldChar w:fldCharType="begin"/>
            </w:r>
            <w:r w:rsidR="001B787D">
              <w:rPr>
                <w:noProof/>
                <w:webHidden/>
              </w:rPr>
              <w:instrText xml:space="preserve"> PAGEREF _Toc233857812 \h </w:instrText>
            </w:r>
            <w:r w:rsidR="001B787D">
              <w:rPr>
                <w:noProof/>
                <w:webHidden/>
              </w:rPr>
            </w:r>
            <w:r w:rsidR="001B787D">
              <w:rPr>
                <w:noProof/>
                <w:webHidden/>
              </w:rPr>
              <w:fldChar w:fldCharType="separate"/>
            </w:r>
            <w:r w:rsidR="00EF03A4">
              <w:rPr>
                <w:noProof/>
                <w:webHidden/>
              </w:rPr>
              <w:t>23</w:t>
            </w:r>
            <w:r w:rsidR="001B787D">
              <w:rPr>
                <w:noProof/>
                <w:webHidden/>
              </w:rPr>
              <w:fldChar w:fldCharType="end"/>
            </w:r>
          </w:hyperlink>
        </w:p>
        <w:p w14:paraId="0AAEB62D" w14:textId="07AC01A3"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3" w:history="1">
            <w:r w:rsidR="001B787D" w:rsidRPr="00553EC3">
              <w:rPr>
                <w:rStyle w:val="af6"/>
                <w:noProof/>
              </w:rPr>
              <w:t>2.2. Возможности внедрения технологий векторного поиска в инфраструктуру платформ электронной коммерции</w:t>
            </w:r>
            <w:r w:rsidR="001B787D">
              <w:rPr>
                <w:noProof/>
                <w:webHidden/>
              </w:rPr>
              <w:tab/>
            </w:r>
            <w:r w:rsidR="001B787D">
              <w:rPr>
                <w:noProof/>
                <w:webHidden/>
              </w:rPr>
              <w:fldChar w:fldCharType="begin"/>
            </w:r>
            <w:r w:rsidR="001B787D">
              <w:rPr>
                <w:noProof/>
                <w:webHidden/>
              </w:rPr>
              <w:instrText xml:space="preserve"> PAGEREF _Toc233857813 \h </w:instrText>
            </w:r>
            <w:r w:rsidR="001B787D">
              <w:rPr>
                <w:noProof/>
                <w:webHidden/>
              </w:rPr>
            </w:r>
            <w:r w:rsidR="001B787D">
              <w:rPr>
                <w:noProof/>
                <w:webHidden/>
              </w:rPr>
              <w:fldChar w:fldCharType="separate"/>
            </w:r>
            <w:r w:rsidR="00EF03A4">
              <w:rPr>
                <w:noProof/>
                <w:webHidden/>
              </w:rPr>
              <w:t>29</w:t>
            </w:r>
            <w:r w:rsidR="001B787D">
              <w:rPr>
                <w:noProof/>
                <w:webHidden/>
              </w:rPr>
              <w:fldChar w:fldCharType="end"/>
            </w:r>
          </w:hyperlink>
        </w:p>
        <w:p w14:paraId="6B8F9BF6" w14:textId="7BD914A9"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4" w:history="1">
            <w:r w:rsidR="001B787D" w:rsidRPr="00553EC3">
              <w:rPr>
                <w:rStyle w:val="af6"/>
                <w:noProof/>
              </w:rPr>
              <w:t>2.3. Специфичные требования маркетплейса к технологиям векторного поиска</w:t>
            </w:r>
            <w:r w:rsidR="001B787D">
              <w:rPr>
                <w:noProof/>
                <w:webHidden/>
              </w:rPr>
              <w:tab/>
            </w:r>
            <w:r w:rsidR="001B787D">
              <w:rPr>
                <w:noProof/>
                <w:webHidden/>
              </w:rPr>
              <w:fldChar w:fldCharType="begin"/>
            </w:r>
            <w:r w:rsidR="001B787D">
              <w:rPr>
                <w:noProof/>
                <w:webHidden/>
              </w:rPr>
              <w:instrText xml:space="preserve"> PAGEREF _Toc233857814 \h </w:instrText>
            </w:r>
            <w:r w:rsidR="001B787D">
              <w:rPr>
                <w:noProof/>
                <w:webHidden/>
              </w:rPr>
            </w:r>
            <w:r w:rsidR="001B787D">
              <w:rPr>
                <w:noProof/>
                <w:webHidden/>
              </w:rPr>
              <w:fldChar w:fldCharType="separate"/>
            </w:r>
            <w:r w:rsidR="00EF03A4">
              <w:rPr>
                <w:noProof/>
                <w:webHidden/>
              </w:rPr>
              <w:t>37</w:t>
            </w:r>
            <w:r w:rsidR="001B787D">
              <w:rPr>
                <w:noProof/>
                <w:webHidden/>
              </w:rPr>
              <w:fldChar w:fldCharType="end"/>
            </w:r>
          </w:hyperlink>
        </w:p>
        <w:p w14:paraId="7F5F1CBF" w14:textId="63729D07" w:rsidR="001B787D" w:rsidRDefault="00000000" w:rsidP="001B787D">
          <w:pPr>
            <w:pStyle w:val="14"/>
            <w:rPr>
              <w:rFonts w:asciiTheme="minorHAnsi" w:eastAsiaTheme="minorEastAsia" w:hAnsiTheme="minorHAnsi"/>
              <w:noProof/>
              <w:kern w:val="2"/>
              <w:sz w:val="24"/>
              <w:szCs w:val="24"/>
              <w:lang w:eastAsia="ru-RU"/>
              <w14:ligatures w14:val="standardContextual"/>
            </w:rPr>
          </w:pPr>
          <w:hyperlink w:anchor="_Toc233857815" w:history="1">
            <w:r w:rsidR="001B787D" w:rsidRPr="00553EC3">
              <w:rPr>
                <w:rStyle w:val="af6"/>
                <w:noProof/>
              </w:rPr>
              <w:t>ГЛАВА 3. ПРОГРАММНЫЕ РЕШЕНИЯ И ИНСТРУМЕНТЫ ДЛЯ АДАПТАЦИИ ТЕХНОЛОГИЙ ВЕКТОРНОГО ПОИСКА</w:t>
            </w:r>
            <w:r w:rsidR="001B787D">
              <w:rPr>
                <w:noProof/>
                <w:webHidden/>
              </w:rPr>
              <w:tab/>
            </w:r>
            <w:r w:rsidR="001B787D">
              <w:rPr>
                <w:noProof/>
                <w:webHidden/>
              </w:rPr>
              <w:fldChar w:fldCharType="begin"/>
            </w:r>
            <w:r w:rsidR="001B787D">
              <w:rPr>
                <w:noProof/>
                <w:webHidden/>
              </w:rPr>
              <w:instrText xml:space="preserve"> PAGEREF _Toc233857815 \h </w:instrText>
            </w:r>
            <w:r w:rsidR="001B787D">
              <w:rPr>
                <w:noProof/>
                <w:webHidden/>
              </w:rPr>
            </w:r>
            <w:r w:rsidR="001B787D">
              <w:rPr>
                <w:noProof/>
                <w:webHidden/>
              </w:rPr>
              <w:fldChar w:fldCharType="separate"/>
            </w:r>
            <w:r w:rsidR="00EF03A4">
              <w:rPr>
                <w:noProof/>
                <w:webHidden/>
              </w:rPr>
              <w:t>43</w:t>
            </w:r>
            <w:r w:rsidR="001B787D">
              <w:rPr>
                <w:noProof/>
                <w:webHidden/>
              </w:rPr>
              <w:fldChar w:fldCharType="end"/>
            </w:r>
          </w:hyperlink>
        </w:p>
        <w:p w14:paraId="7EDECE22" w14:textId="2292B06D"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6" w:history="1">
            <w:r w:rsidR="001B787D" w:rsidRPr="00553EC3">
              <w:rPr>
                <w:rStyle w:val="af6"/>
                <w:noProof/>
              </w:rPr>
              <w:t>3.1. Современные библиотеки и фреймворки для реализации векторного поиска</w:t>
            </w:r>
            <w:r w:rsidR="001B787D">
              <w:rPr>
                <w:noProof/>
                <w:webHidden/>
              </w:rPr>
              <w:tab/>
            </w:r>
            <w:r w:rsidR="001B787D">
              <w:rPr>
                <w:noProof/>
                <w:webHidden/>
              </w:rPr>
              <w:fldChar w:fldCharType="begin"/>
            </w:r>
            <w:r w:rsidR="001B787D">
              <w:rPr>
                <w:noProof/>
                <w:webHidden/>
              </w:rPr>
              <w:instrText xml:space="preserve"> PAGEREF _Toc233857816 \h </w:instrText>
            </w:r>
            <w:r w:rsidR="001B787D">
              <w:rPr>
                <w:noProof/>
                <w:webHidden/>
              </w:rPr>
            </w:r>
            <w:r w:rsidR="001B787D">
              <w:rPr>
                <w:noProof/>
                <w:webHidden/>
              </w:rPr>
              <w:fldChar w:fldCharType="separate"/>
            </w:r>
            <w:r w:rsidR="00EF03A4">
              <w:rPr>
                <w:noProof/>
                <w:webHidden/>
              </w:rPr>
              <w:t>43</w:t>
            </w:r>
            <w:r w:rsidR="001B787D">
              <w:rPr>
                <w:noProof/>
                <w:webHidden/>
              </w:rPr>
              <w:fldChar w:fldCharType="end"/>
            </w:r>
          </w:hyperlink>
        </w:p>
        <w:p w14:paraId="4496ED35" w14:textId="031F4652"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7" w:history="1">
            <w:r w:rsidR="001B787D" w:rsidRPr="00553EC3">
              <w:rPr>
                <w:rStyle w:val="af6"/>
                <w:noProof/>
              </w:rPr>
              <w:t>3.2. Получение векторных представлений товаров (вычисление эмбеддингов)</w:t>
            </w:r>
            <w:r w:rsidR="001B787D">
              <w:rPr>
                <w:noProof/>
                <w:webHidden/>
              </w:rPr>
              <w:tab/>
            </w:r>
            <w:r w:rsidR="001B787D">
              <w:rPr>
                <w:noProof/>
                <w:webHidden/>
              </w:rPr>
              <w:fldChar w:fldCharType="begin"/>
            </w:r>
            <w:r w:rsidR="001B787D">
              <w:rPr>
                <w:noProof/>
                <w:webHidden/>
              </w:rPr>
              <w:instrText xml:space="preserve"> PAGEREF _Toc233857817 \h </w:instrText>
            </w:r>
            <w:r w:rsidR="001B787D">
              <w:rPr>
                <w:noProof/>
                <w:webHidden/>
              </w:rPr>
            </w:r>
            <w:r w:rsidR="001B787D">
              <w:rPr>
                <w:noProof/>
                <w:webHidden/>
              </w:rPr>
              <w:fldChar w:fldCharType="separate"/>
            </w:r>
            <w:r w:rsidR="00EF03A4">
              <w:rPr>
                <w:noProof/>
                <w:webHidden/>
              </w:rPr>
              <w:t>48</w:t>
            </w:r>
            <w:r w:rsidR="001B787D">
              <w:rPr>
                <w:noProof/>
                <w:webHidden/>
              </w:rPr>
              <w:fldChar w:fldCharType="end"/>
            </w:r>
          </w:hyperlink>
        </w:p>
        <w:p w14:paraId="6D16D1A8" w14:textId="06DF7118" w:rsidR="001B787D" w:rsidRDefault="00000000" w:rsidP="001B787D">
          <w:pPr>
            <w:pStyle w:val="2b"/>
            <w:tabs>
              <w:tab w:val="right" w:leader="dot" w:pos="9628"/>
            </w:tabs>
            <w:spacing w:before="0" w:after="0"/>
            <w:rPr>
              <w:rFonts w:asciiTheme="minorHAnsi" w:eastAsiaTheme="minorEastAsia" w:hAnsiTheme="minorHAnsi"/>
              <w:noProof/>
              <w:kern w:val="2"/>
              <w:sz w:val="24"/>
              <w:szCs w:val="24"/>
              <w:lang w:eastAsia="ru-RU"/>
              <w14:ligatures w14:val="standardContextual"/>
            </w:rPr>
          </w:pPr>
          <w:hyperlink w:anchor="_Toc233857818" w:history="1">
            <w:r w:rsidR="001B787D" w:rsidRPr="00553EC3">
              <w:rPr>
                <w:rStyle w:val="af6"/>
                <w:noProof/>
              </w:rPr>
              <w:t>3.3. Разработка демонстрационного прототипа: микросервисный маркетплейс с векторным поиском</w:t>
            </w:r>
            <w:r w:rsidR="001B787D">
              <w:rPr>
                <w:noProof/>
                <w:webHidden/>
              </w:rPr>
              <w:tab/>
            </w:r>
            <w:r w:rsidR="001B787D">
              <w:rPr>
                <w:noProof/>
                <w:webHidden/>
              </w:rPr>
              <w:fldChar w:fldCharType="begin"/>
            </w:r>
            <w:r w:rsidR="001B787D">
              <w:rPr>
                <w:noProof/>
                <w:webHidden/>
              </w:rPr>
              <w:instrText xml:space="preserve"> PAGEREF _Toc233857818 \h </w:instrText>
            </w:r>
            <w:r w:rsidR="001B787D">
              <w:rPr>
                <w:noProof/>
                <w:webHidden/>
              </w:rPr>
            </w:r>
            <w:r w:rsidR="001B787D">
              <w:rPr>
                <w:noProof/>
                <w:webHidden/>
              </w:rPr>
              <w:fldChar w:fldCharType="separate"/>
            </w:r>
            <w:r w:rsidR="00EF03A4">
              <w:rPr>
                <w:noProof/>
                <w:webHidden/>
              </w:rPr>
              <w:t>55</w:t>
            </w:r>
            <w:r w:rsidR="001B787D">
              <w:rPr>
                <w:noProof/>
                <w:webHidden/>
              </w:rPr>
              <w:fldChar w:fldCharType="end"/>
            </w:r>
          </w:hyperlink>
        </w:p>
        <w:p w14:paraId="1F761E35" w14:textId="5AFA686A" w:rsidR="001B787D" w:rsidRDefault="00000000" w:rsidP="001B787D">
          <w:pPr>
            <w:pStyle w:val="14"/>
            <w:rPr>
              <w:rFonts w:asciiTheme="minorHAnsi" w:eastAsiaTheme="minorEastAsia" w:hAnsiTheme="minorHAnsi"/>
              <w:noProof/>
              <w:kern w:val="2"/>
              <w:sz w:val="24"/>
              <w:szCs w:val="24"/>
              <w:lang w:eastAsia="ru-RU"/>
              <w14:ligatures w14:val="standardContextual"/>
            </w:rPr>
          </w:pPr>
          <w:hyperlink w:anchor="_Toc233857819" w:history="1">
            <w:r w:rsidR="001B787D" w:rsidRPr="00553EC3">
              <w:rPr>
                <w:rStyle w:val="af6"/>
                <w:noProof/>
              </w:rPr>
              <w:t>ЗАКЛЮЧЕНИЕ</w:t>
            </w:r>
            <w:r w:rsidR="001B787D">
              <w:rPr>
                <w:noProof/>
                <w:webHidden/>
              </w:rPr>
              <w:tab/>
            </w:r>
            <w:r w:rsidR="001B787D">
              <w:rPr>
                <w:noProof/>
                <w:webHidden/>
              </w:rPr>
              <w:fldChar w:fldCharType="begin"/>
            </w:r>
            <w:r w:rsidR="001B787D">
              <w:rPr>
                <w:noProof/>
                <w:webHidden/>
              </w:rPr>
              <w:instrText xml:space="preserve"> PAGEREF _Toc233857819 \h </w:instrText>
            </w:r>
            <w:r w:rsidR="001B787D">
              <w:rPr>
                <w:noProof/>
                <w:webHidden/>
              </w:rPr>
            </w:r>
            <w:r w:rsidR="001B787D">
              <w:rPr>
                <w:noProof/>
                <w:webHidden/>
              </w:rPr>
              <w:fldChar w:fldCharType="separate"/>
            </w:r>
            <w:r w:rsidR="00EF03A4">
              <w:rPr>
                <w:noProof/>
                <w:webHidden/>
              </w:rPr>
              <w:t>65</w:t>
            </w:r>
            <w:r w:rsidR="001B787D">
              <w:rPr>
                <w:noProof/>
                <w:webHidden/>
              </w:rPr>
              <w:fldChar w:fldCharType="end"/>
            </w:r>
          </w:hyperlink>
        </w:p>
        <w:p w14:paraId="11719A9E" w14:textId="12CCF5BF" w:rsidR="001B787D" w:rsidRDefault="00000000" w:rsidP="001B787D">
          <w:pPr>
            <w:pStyle w:val="14"/>
            <w:rPr>
              <w:rFonts w:asciiTheme="minorHAnsi" w:eastAsiaTheme="minorEastAsia" w:hAnsiTheme="minorHAnsi"/>
              <w:noProof/>
              <w:kern w:val="2"/>
              <w:sz w:val="24"/>
              <w:szCs w:val="24"/>
              <w:lang w:eastAsia="ru-RU"/>
              <w14:ligatures w14:val="standardContextual"/>
            </w:rPr>
          </w:pPr>
          <w:hyperlink w:anchor="_Toc233857820" w:history="1">
            <w:r w:rsidR="001B787D" w:rsidRPr="00553EC3">
              <w:rPr>
                <w:rStyle w:val="af6"/>
                <w:rFonts w:cs="Times New Roman"/>
                <w:noProof/>
              </w:rPr>
              <w:t>СПИСОК ИСПОЛЬЗОВАННЫХ ИСТОЧНИКОВ</w:t>
            </w:r>
            <w:r w:rsidR="001B787D">
              <w:rPr>
                <w:noProof/>
                <w:webHidden/>
              </w:rPr>
              <w:tab/>
            </w:r>
            <w:r w:rsidR="001B787D">
              <w:rPr>
                <w:noProof/>
                <w:webHidden/>
              </w:rPr>
              <w:fldChar w:fldCharType="begin"/>
            </w:r>
            <w:r w:rsidR="001B787D">
              <w:rPr>
                <w:noProof/>
                <w:webHidden/>
              </w:rPr>
              <w:instrText xml:space="preserve"> PAGEREF _Toc233857820 \h </w:instrText>
            </w:r>
            <w:r w:rsidR="001B787D">
              <w:rPr>
                <w:noProof/>
                <w:webHidden/>
              </w:rPr>
            </w:r>
            <w:r w:rsidR="001B787D">
              <w:rPr>
                <w:noProof/>
                <w:webHidden/>
              </w:rPr>
              <w:fldChar w:fldCharType="separate"/>
            </w:r>
            <w:r w:rsidR="00EF03A4">
              <w:rPr>
                <w:noProof/>
                <w:webHidden/>
              </w:rPr>
              <w:t>68</w:t>
            </w:r>
            <w:r w:rsidR="001B787D">
              <w:rPr>
                <w:noProof/>
                <w:webHidden/>
              </w:rPr>
              <w:fldChar w:fldCharType="end"/>
            </w:r>
          </w:hyperlink>
        </w:p>
        <w:p w14:paraId="67DCBC50" w14:textId="4E455E30" w:rsidR="0081628C" w:rsidRDefault="0081628C" w:rsidP="001B787D">
          <w:pPr>
            <w:spacing w:before="0"/>
            <w:ind w:firstLine="0"/>
          </w:pPr>
          <w:r w:rsidRPr="0081628C">
            <w:rPr>
              <w:b/>
              <w:bCs/>
              <w:szCs w:val="28"/>
            </w:rPr>
            <w:fldChar w:fldCharType="end"/>
          </w:r>
        </w:p>
      </w:sdtContent>
    </w:sdt>
    <w:p w14:paraId="4CF00C5A" w14:textId="5895048F" w:rsidR="00656A7E" w:rsidRPr="0081628C" w:rsidRDefault="00656A7E" w:rsidP="0081628C">
      <w:pPr>
        <w:pStyle w:val="1"/>
      </w:pPr>
      <w:bookmarkStart w:id="0" w:name="_Toc233857806"/>
      <w:r w:rsidRPr="0081628C">
        <w:lastRenderedPageBreak/>
        <w:t>ВВЕДЕНИЕ</w:t>
      </w:r>
      <w:bookmarkEnd w:id="0"/>
    </w:p>
    <w:p w14:paraId="3016BBC0" w14:textId="77777777" w:rsidR="00656A7E" w:rsidRPr="009F3DC7" w:rsidRDefault="00656A7E" w:rsidP="00C31E3E">
      <w:pPr>
        <w:spacing w:before="0"/>
      </w:pPr>
      <w:r w:rsidRPr="009F3DC7">
        <w:t>Современный рынок электронной коммерции характеризуется стремительным ростом ассортимента товаров и числа пользователей онлайн-платформ. Крупнейшие маркетплейсы оперируют каталогами, насчитывающими десятки и сотни миллионов товарных позиций, при этом качество и скорость поиска нужного товара напрямую определяют пользовательский опыт, конверсию и, в конечном счёте, выручку платформы. Традиционные механизмы полнотекстового поиска, основанные на точном или нечётком совпадении ключевых слов, всё чаще не справляются с этой задачей: они не учитывают семантику запроса, чувствительны к опечаткам, синонимии и различиям в формулировках, а также недостаточно эффективно работают со слабоструктурированными и многоязычными описаниями товаров.</w:t>
      </w:r>
    </w:p>
    <w:p w14:paraId="732D9388" w14:textId="32D17203" w:rsidR="00656A7E" w:rsidRPr="009F3DC7" w:rsidRDefault="00656A7E" w:rsidP="00C31E3E">
      <w:pPr>
        <w:spacing w:before="0"/>
      </w:pPr>
      <w:r w:rsidRPr="009F3DC7">
        <w:t xml:space="preserve">Альтернативой классическому лексическому поиску выступают технологии векторного (семантического) поиска. В их основе лежит представление товаров и поисковых запросов в виде числовых векторов — эмбеддингов — в пространстве признаков высокой размерности, где близость векторов отражает смысловое сходство соответствующих объектов. Поиск релевантных товаров при таком подходе сводится к задаче нахождения ближайших соседей (k Nearest Neighbors, kNN) в этом пространстве. Для обеспечения приемлемой производительности на больших каталогах применяются алгоритмы приближённого поиска ближайших соседей (Approximate Nearest Neighbors, ANN), среди которых в последние годы доминируют </w:t>
      </w:r>
      <w:r w:rsidR="00622E88">
        <w:t>граф‑ориентированн</w:t>
      </w:r>
      <w:r w:rsidRPr="009F3DC7">
        <w:t>ые методы, прежде всего иерархические навигируемые малые миры (HNSW).</w:t>
      </w:r>
    </w:p>
    <w:p w14:paraId="3681BFFE" w14:textId="77777777" w:rsidR="00656A7E" w:rsidRPr="009F3DC7" w:rsidRDefault="00656A7E" w:rsidP="00C31E3E">
      <w:pPr>
        <w:spacing w:before="0"/>
      </w:pPr>
      <w:r w:rsidRPr="009F3DC7">
        <w:t xml:space="preserve">Несмотря на зрелость отдельных алгоритмов и наличие специализированных программных библиотек, практическая адаптация технологий векторного поиска к производственной деятельности маркетплейса остаётся нетривиальной задачей. Она требует согласования противоречивых требований к скорости и точности выдачи, учёта масштабируемости и распределённости среды развёртывания, а также корректного встраивания векторного поиска в сложившуюся </w:t>
      </w:r>
      <w:r w:rsidRPr="009F3DC7">
        <w:lastRenderedPageBreak/>
        <w:t>микросервисную архитектуру платформы. Указанными обстоятельствами обусловлена актуальность настоящего исследования.</w:t>
      </w:r>
    </w:p>
    <w:p w14:paraId="2AAF4938" w14:textId="77777777" w:rsidR="00656A7E" w:rsidRPr="009F3DC7" w:rsidRDefault="00656A7E" w:rsidP="00C31E3E">
      <w:pPr>
        <w:spacing w:before="0"/>
      </w:pPr>
      <w:r w:rsidRPr="009F3DC7">
        <w:rPr>
          <w:b/>
        </w:rPr>
        <w:t>Объект исследования</w:t>
      </w:r>
      <w:r w:rsidRPr="009F3DC7">
        <w:t xml:space="preserve"> — процессы поиска и подбора товаров в производственной деятельности маркетплейса.</w:t>
      </w:r>
    </w:p>
    <w:p w14:paraId="2198A9EF" w14:textId="77777777" w:rsidR="00656A7E" w:rsidRPr="009F3DC7" w:rsidRDefault="00656A7E" w:rsidP="00C31E3E">
      <w:pPr>
        <w:spacing w:before="0"/>
      </w:pPr>
      <w:r w:rsidRPr="009F3DC7">
        <w:rPr>
          <w:b/>
        </w:rPr>
        <w:t>Предмет исследования</w:t>
      </w:r>
      <w:r w:rsidRPr="009F3DC7">
        <w:t xml:space="preserve"> — технологии векторного (семантического) поиска и методы их адаптации к архитектуре платформ электронной коммерции.</w:t>
      </w:r>
    </w:p>
    <w:p w14:paraId="78BBFF53" w14:textId="77777777" w:rsidR="00656A7E" w:rsidRPr="009F3DC7" w:rsidRDefault="00656A7E" w:rsidP="00C31E3E">
      <w:pPr>
        <w:spacing w:before="0"/>
      </w:pPr>
      <w:r w:rsidRPr="009F3DC7">
        <w:rPr>
          <w:b/>
        </w:rPr>
        <w:t>Цель исследования</w:t>
      </w:r>
      <w:r w:rsidRPr="009F3DC7">
        <w:t xml:space="preserve"> — изучение возможностей адаптации технологий векторного поиска к производственной деятельности маркетплейса и разработка демонстрационного прототипа маркетплейса с семантическим поиском на языке Go с использованием библиотеки USearch.</w:t>
      </w:r>
    </w:p>
    <w:p w14:paraId="0E910E2E" w14:textId="581F6DAB" w:rsidR="00656A7E" w:rsidRDefault="00656A7E" w:rsidP="00C31E3E">
      <w:pPr>
        <w:spacing w:before="0"/>
      </w:pPr>
      <w:r w:rsidRPr="009F3DC7">
        <w:t>Для достижения поставленной цели в работе решаются следующие задачи:</w:t>
      </w:r>
    </w:p>
    <w:p w14:paraId="23AB8875" w14:textId="77777777" w:rsidR="000C6AED" w:rsidRPr="000C6AED" w:rsidRDefault="00E247A4" w:rsidP="00C31E3E">
      <w:pPr>
        <w:pStyle w:val="aa"/>
        <w:numPr>
          <w:ilvl w:val="0"/>
          <w:numId w:val="18"/>
        </w:numPr>
        <w:spacing w:before="0"/>
        <w:ind w:left="993" w:firstLine="709"/>
      </w:pPr>
      <w:r w:rsidRPr="00E247A4">
        <w:t>изучить математические основы технологий векторного поиска: способы представления данных в пространстве признаков, метод ближайших соседей и построение пространственных индексов, алгоритмы снижения размерности и приближённого поиска;</w:t>
      </w:r>
    </w:p>
    <w:p w14:paraId="00EFC3E7" w14:textId="77777777" w:rsidR="000C6AED" w:rsidRPr="000C6AED" w:rsidRDefault="00E247A4" w:rsidP="00C31E3E">
      <w:pPr>
        <w:pStyle w:val="aa"/>
        <w:numPr>
          <w:ilvl w:val="0"/>
          <w:numId w:val="18"/>
        </w:numPr>
        <w:spacing w:before="0"/>
        <w:ind w:left="993" w:firstLine="709"/>
      </w:pPr>
      <w:r w:rsidRPr="00E247A4">
        <w:t>проанализировать архитектурные особенности маркетплейса и возможности интеграции векторного поиска в инфраструктуру платформ электронной коммерции, определить специфические требования маркетплейса к технологиям поиска;</w:t>
      </w:r>
    </w:p>
    <w:p w14:paraId="2B2AEA70" w14:textId="77777777" w:rsidR="000C6AED" w:rsidRPr="000C6AED" w:rsidRDefault="00E247A4" w:rsidP="00C31E3E">
      <w:pPr>
        <w:pStyle w:val="aa"/>
        <w:numPr>
          <w:ilvl w:val="0"/>
          <w:numId w:val="18"/>
        </w:numPr>
        <w:spacing w:before="0"/>
        <w:ind w:left="993" w:firstLine="709"/>
      </w:pPr>
      <w:r w:rsidRPr="00E247A4">
        <w:t>выполнить обзор современных библиотек и инструментов реализации векторного поиска и обосновать выбор библиотеки USearch и языка программирования Go;</w:t>
      </w:r>
    </w:p>
    <w:p w14:paraId="775273CB" w14:textId="61ED7AB8" w:rsidR="000C6AED" w:rsidRPr="000C6AED" w:rsidRDefault="00E247A4" w:rsidP="00C31E3E">
      <w:pPr>
        <w:pStyle w:val="aa"/>
        <w:numPr>
          <w:ilvl w:val="0"/>
          <w:numId w:val="18"/>
        </w:numPr>
        <w:spacing w:before="0"/>
        <w:ind w:left="993" w:firstLine="709"/>
      </w:pPr>
      <w:r w:rsidRPr="00E247A4">
        <w:t>рассмотреть процесс получения векторных представлений товаров — вычисление эмбеддингов и организацию выделенного сервиса их генерации;</w:t>
      </w:r>
    </w:p>
    <w:p w14:paraId="2CCC3B51" w14:textId="269CF88F" w:rsidR="00E247A4" w:rsidRPr="00E247A4" w:rsidRDefault="00E247A4" w:rsidP="00C31E3E">
      <w:pPr>
        <w:pStyle w:val="aa"/>
        <w:numPr>
          <w:ilvl w:val="0"/>
          <w:numId w:val="18"/>
        </w:numPr>
        <w:spacing w:before="0"/>
        <w:ind w:left="993" w:firstLine="709"/>
      </w:pPr>
      <w:r w:rsidRPr="00E247A4">
        <w:t>разработать демонстрационный прототип микросервисного маркетплейса с семантическим поиском на основе USearch/HNSW и провести оценку качества и скорости поиска на тестовом каталоге товаров.</w:t>
      </w:r>
    </w:p>
    <w:p w14:paraId="6DD9AB1D" w14:textId="77777777" w:rsidR="00656A7E" w:rsidRPr="009F3DC7" w:rsidRDefault="00656A7E" w:rsidP="00C31E3E">
      <w:pPr>
        <w:spacing w:before="0"/>
      </w:pPr>
      <w:r w:rsidRPr="009F3DC7">
        <w:rPr>
          <w:b/>
        </w:rPr>
        <w:lastRenderedPageBreak/>
        <w:t>Методы исследования</w:t>
      </w:r>
      <w:r w:rsidRPr="009F3DC7">
        <w:t>. В работе использованы анализ научной и технической литературы, сравнительный анализ программных решений, методы системного и архитектурного проектирования, а также экспериментальное моделирование (прототипирование) и вычислительный эксперимент по оценке качества и скорости векторного поиска.</w:t>
      </w:r>
    </w:p>
    <w:p w14:paraId="52865E69" w14:textId="77777777" w:rsidR="00656A7E" w:rsidRPr="009F3DC7" w:rsidRDefault="00656A7E" w:rsidP="00C31E3E">
      <w:pPr>
        <w:spacing w:before="0"/>
      </w:pPr>
      <w:r w:rsidRPr="009F3DC7">
        <w:rPr>
          <w:b/>
        </w:rPr>
        <w:t>Теоретическую и методологическую базу исследования</w:t>
      </w:r>
      <w:r w:rsidRPr="009F3DC7">
        <w:t xml:space="preserve"> составили научные труды и публикации отечественных и зарубежных авторов в области информационного поиска, машинного обучения и обработки естественного языка, а также техническая документация и материалы, посвящённые алгоритмам приближённого поиска ближайших соседей и библиотекам векторного поиска.</w:t>
      </w:r>
    </w:p>
    <w:p w14:paraId="07E0CB1F" w14:textId="77777777" w:rsidR="00656A7E" w:rsidRPr="009F3DC7" w:rsidRDefault="00656A7E" w:rsidP="00C31E3E">
      <w:pPr>
        <w:spacing w:before="0"/>
      </w:pPr>
      <w:r w:rsidRPr="009F3DC7">
        <w:rPr>
          <w:b/>
        </w:rPr>
        <w:t>Практическая значимость работы</w:t>
      </w:r>
      <w:r w:rsidRPr="009F3DC7">
        <w:t xml:space="preserve"> заключается в разработке демонстрационного прототипа микросервисного маркетплейса с векторным поиском на языке Go и библиотеке USearch, реализующего семантический поиск товаров по названию, категории и описанию. Полученные результаты и предложенные архитектурные решения могут быть использованы при проектировании и модернизации поисковых и рекомендательных подсистем реальных платформ электронной коммерции.</w:t>
      </w:r>
    </w:p>
    <w:p w14:paraId="1C3D5A29" w14:textId="7218FC8E" w:rsidR="00406951" w:rsidRPr="003C0AEC" w:rsidRDefault="00656A7E" w:rsidP="00C31E3E">
      <w:pPr>
        <w:spacing w:before="0"/>
      </w:pPr>
      <w:r w:rsidRPr="009F3DC7">
        <w:rPr>
          <w:b/>
        </w:rPr>
        <w:t>Структура работы</w:t>
      </w:r>
      <w:r w:rsidRPr="009F3DC7">
        <w:t>. Выпускная квалификационная работа состоит из введения, трёх глав, заключения и списка использованных источников. В первой главе рассматриваются математические основы технологий векторного поиска. Вторая глава посвящена архитектурным особенностям маркетплейса и интеграции векторного поиска в его инфраструктуру. В третьей главе анализируются программные средства реализации векторного поиска и описывается разработка демонстрационного прототипа.</w:t>
      </w:r>
    </w:p>
    <w:p w14:paraId="5A6B49B8" w14:textId="3125A7FF" w:rsidR="00406951" w:rsidRPr="0015173E" w:rsidRDefault="00406951" w:rsidP="0015173E">
      <w:pPr>
        <w:pStyle w:val="1"/>
      </w:pPr>
      <w:bookmarkStart w:id="1" w:name="_Toc233857807"/>
      <w:r w:rsidRPr="0015173E">
        <w:lastRenderedPageBreak/>
        <w:t xml:space="preserve">ГЛАВА 1. МАТЕМАТИЧЕСКИЕ ОСНОВЫ ТЕХНОЛОГИЙ </w:t>
      </w:r>
      <w:r w:rsidR="00C31E3E">
        <w:br/>
      </w:r>
      <w:r w:rsidRPr="0015173E">
        <w:t>ВЕКТОРНОГО ПОИСКА</w:t>
      </w:r>
      <w:bookmarkEnd w:id="1"/>
    </w:p>
    <w:p w14:paraId="468B287B" w14:textId="43882E76" w:rsidR="006529B1" w:rsidRPr="0015173E" w:rsidRDefault="00406951" w:rsidP="0015173E">
      <w:pPr>
        <w:pStyle w:val="21"/>
      </w:pPr>
      <w:bookmarkStart w:id="2" w:name="_Toc233857808"/>
      <w:r w:rsidRPr="0015173E">
        <w:t>1.1. Методы представления данных в пространстве признаков</w:t>
      </w:r>
      <w:bookmarkEnd w:id="2"/>
    </w:p>
    <w:p w14:paraId="74A15CB7" w14:textId="77777777" w:rsidR="00AC4C54" w:rsidRDefault="00AC4C54" w:rsidP="00C31E3E">
      <w:pPr>
        <w:spacing w:before="0"/>
        <w:rPr>
          <w:rFonts w:cs="Times New Roman"/>
          <w:color w:val="000000"/>
        </w:rPr>
      </w:pPr>
      <w:r w:rsidRPr="00AC4C54">
        <w:rPr>
          <w:rFonts w:cs="Times New Roman"/>
          <w:color w:val="000000"/>
        </w:rPr>
        <w:t>Любая технология векторного поиска опирается на предварительное преобразование разнородных объектов — текстовых описаний товаров, поисковых запросов, изображений или их сочетаний — в формализованное числовое представление, пригодное для автоматической обработки. Таким представлением служит вектор признаков (feature vector) — упорядоченный набор из n чисел, каждое из которых характеризует объект по одному из выделенных измерений. Совокупность всех допустимых векторов образует пространство признаков (feature space) — n-мерное метрическое пространство, в котором каждому объекту соответствует единственная точка, а геометрическая близость точек интерпретируется как смысловое или содержательное сходство объектов. Качество последующего поиска ближайших соседей напрямую определяется тем, насколько выбранный способ векторизации сохраняет семантические отношения между объектами: чем точнее расстояние в пространстве признаков отражает фактическое сходство товаров, тем релевантнее результаты поиска.</w:t>
      </w:r>
    </w:p>
    <w:p w14:paraId="4D8AF2B4" w14:textId="77777777" w:rsidR="00AC4C54" w:rsidRDefault="00AC4C54" w:rsidP="00C31E3E">
      <w:pPr>
        <w:spacing w:before="0"/>
        <w:rPr>
          <w:rFonts w:cs="Times New Roman"/>
          <w:color w:val="000000"/>
        </w:rPr>
      </w:pPr>
      <w:r w:rsidRPr="00AC4C54">
        <w:rPr>
          <w:rFonts w:cs="Times New Roman"/>
          <w:color w:val="000000"/>
        </w:rPr>
        <w:t>Исторически сложились два принципиально различных подхода к построению векторных представлений — разреженные (sparse) лексические представления и плотные (dense) распределённые представления. Они различаются размерностью векторов, характером их заполнения, вычислительной стоимостью и, что наиболее существенно, способностью улавливать семантику. Рассмотрим оба семейства последовательно.</w:t>
      </w:r>
    </w:p>
    <w:p w14:paraId="226C12B8" w14:textId="12326706" w:rsidR="00AC4C54" w:rsidRDefault="00AC4C54" w:rsidP="00C31E3E">
      <w:pPr>
        <w:spacing w:before="0"/>
        <w:rPr>
          <w:rFonts w:cs="Times New Roman"/>
          <w:color w:val="000000"/>
        </w:rPr>
      </w:pPr>
      <w:r w:rsidRPr="00AC4C54">
        <w:rPr>
          <w:rFonts w:cs="Times New Roman"/>
          <w:color w:val="000000"/>
        </w:rPr>
        <w:t xml:space="preserve">Разреженные представления исходят из дискретной модели «мешка слов» (bag of words) и восходят к векторной модели документа, предложенной Дж. Солтоном </w:t>
      </w:r>
      <w:r w:rsidR="00DF3572">
        <w:rPr>
          <w:rFonts w:ascii="Segoe UI Symbol" w:hAnsi="Segoe UI Symbol" w:cs="Segoe UI Symbol"/>
          <w:color w:val="000000"/>
        </w:rPr>
        <w:t>[1]</w:t>
      </w:r>
      <w:r w:rsidRPr="00AC4C54">
        <w:rPr>
          <w:rFonts w:cs="Times New Roman"/>
          <w:color w:val="000000"/>
        </w:rPr>
        <w:t xml:space="preserve">. Словарь корпуса фиксируется как множество из V уникальных термов, после чего каждый документ кодируется вектором размерности V, компоненты которого отражают наличие или вес соответствующего терма. В простейшем варианте — прямом кодировании (one-hot encoding) — отдельное слово представляется вектором, у которого лишь одна координата равна единице, а все прочие </w:t>
      </w:r>
      <w:r w:rsidRPr="00AC4C54">
        <w:rPr>
          <w:rFonts w:cs="Times New Roman"/>
          <w:color w:val="000000"/>
        </w:rPr>
        <w:lastRenderedPageBreak/>
        <w:t>нулевые; представление товара в целом получается суммированием или объединением таких векторов. Поскольку реальное описание содержит лишь малую долю терминов словаря, подавляющее большинство координат вектора оказываются нулевыми, что и дало название этому семейству.</w:t>
      </w:r>
    </w:p>
    <w:p w14:paraId="09A3A8EE" w14:textId="4B6D7E15" w:rsidR="00AC4C54" w:rsidRDefault="00AC4C54" w:rsidP="00C31E3E">
      <w:pPr>
        <w:spacing w:before="0"/>
        <w:rPr>
          <w:rFonts w:cs="Times New Roman"/>
          <w:color w:val="000000"/>
        </w:rPr>
      </w:pPr>
      <w:r w:rsidRPr="00AC4C54">
        <w:rPr>
          <w:rFonts w:cs="Times New Roman"/>
          <w:color w:val="000000"/>
        </w:rPr>
        <w:t xml:space="preserve">Бинарная индикация присутствия слова не учитывает его значимости, поэтому на практике компоненты вектора взвешивают по схеме TF-IDF (Term Frequency — Inverse Document Frequency). Вес терма возрастает пропорционально частоте его употребления в данном документе (TF) и убывает с ростом числа документов, в которых он встречается (IDF); тем самым подавляется вклад широко распространённых неинформативных слов и усиливается вклад редких, различающих документы термов </w:t>
      </w:r>
      <w:r w:rsidR="00DF3572">
        <w:rPr>
          <w:rFonts w:ascii="Segoe UI Symbol" w:hAnsi="Segoe UI Symbol" w:cs="Segoe UI Symbol"/>
          <w:color w:val="000000"/>
        </w:rPr>
        <w:t>[2]</w:t>
      </w:r>
      <w:r w:rsidRPr="00AC4C54">
        <w:rPr>
          <w:rFonts w:cs="Times New Roman"/>
          <w:color w:val="000000"/>
        </w:rPr>
        <w:t>. Схема TF-IDF и её последующие модификации, прежде всего ранжирующая функция BM25, на протяжении десятилетий оставались основой промышленных систем полнотекстового поиска.</w:t>
      </w:r>
    </w:p>
    <w:p w14:paraId="270B5999" w14:textId="77777777" w:rsidR="00AC4C54" w:rsidRDefault="00AC4C54" w:rsidP="00C31E3E">
      <w:pPr>
        <w:spacing w:before="0"/>
        <w:rPr>
          <w:rFonts w:cs="Times New Roman"/>
          <w:color w:val="000000"/>
        </w:rPr>
      </w:pPr>
      <w:r w:rsidRPr="00AC4C54">
        <w:rPr>
          <w:rFonts w:cs="Times New Roman"/>
          <w:color w:val="000000"/>
        </w:rPr>
        <w:t>Несмотря на простоту и интерпретируемость, разреженные представления обладают рядом существенных ограничений. Размерность вектора равна объёму словаря и для крупных каталогов достигает сотен тысяч измерений, что влечёт высокие затраты памяти и проявление «проклятия размерности». Каждое слово при этом рассматривается как самостоятельная, не связанная с другими координата, поэтому модель не способна улавливать синонимию и семантическую близость: векторы слов «смартфон» и «телефон» оказываются столь же ортогональными, как и векторы совершенно несвязанных терминов. Иными словами, лексическое представление фиксирует совпадение словоформ, но не смысл, что и обусловило переход к плотным распределённым представлениям.</w:t>
      </w:r>
    </w:p>
    <w:p w14:paraId="7892320D" w14:textId="77777777" w:rsidR="00C31E3E" w:rsidRDefault="00AC4C54" w:rsidP="00C31E3E">
      <w:pPr>
        <w:spacing w:before="0"/>
        <w:rPr>
          <w:rFonts w:cs="Times New Roman"/>
          <w:color w:val="000000"/>
        </w:rPr>
      </w:pPr>
      <w:r w:rsidRPr="00AC4C54">
        <w:rPr>
          <w:rFonts w:cs="Times New Roman"/>
          <w:color w:val="000000"/>
        </w:rPr>
        <w:t xml:space="preserve">Плотные распределённые представления (эмбеддинги) опираются на дистрибутивную гипотезу З. Харриса, согласно которой слова, употребляющиеся в сходных контекстах, имеют близкие значения </w:t>
      </w:r>
      <w:r w:rsidR="00DF3572">
        <w:rPr>
          <w:rFonts w:ascii="Segoe UI Symbol" w:hAnsi="Segoe UI Symbol" w:cs="Segoe UI Symbol"/>
          <w:color w:val="000000"/>
        </w:rPr>
        <w:t>[3]</w:t>
      </w:r>
      <w:r w:rsidRPr="00AC4C54">
        <w:rPr>
          <w:rFonts w:cs="Times New Roman"/>
          <w:color w:val="000000"/>
        </w:rPr>
        <w:t xml:space="preserve">. </w:t>
      </w:r>
    </w:p>
    <w:p w14:paraId="0CB6BF05" w14:textId="77777777" w:rsidR="00C31E3E" w:rsidRDefault="00AC4C54" w:rsidP="00C31E3E">
      <w:pPr>
        <w:spacing w:before="0"/>
        <w:rPr>
          <w:rFonts w:cs="Times New Roman"/>
          <w:color w:val="000000"/>
        </w:rPr>
      </w:pPr>
      <w:r w:rsidRPr="00AC4C54">
        <w:rPr>
          <w:rFonts w:cs="Times New Roman"/>
          <w:color w:val="000000"/>
        </w:rPr>
        <w:t xml:space="preserve">Вместо размерности словаря объект кодируется плотным вектором сравнительно небольшой фиксированной размерности (как правило, от 100 до 1024), все координаты которого ненулевые и не имеют обособленной интерпретации — смысл оказывается распределён по вектору в целом. </w:t>
      </w:r>
    </w:p>
    <w:p w14:paraId="005B3508" w14:textId="1B970C12" w:rsidR="00AC4C54" w:rsidRDefault="00AC4C54" w:rsidP="00C31E3E">
      <w:pPr>
        <w:spacing w:before="0"/>
        <w:rPr>
          <w:rFonts w:cs="Times New Roman"/>
          <w:color w:val="000000"/>
        </w:rPr>
      </w:pPr>
      <w:r w:rsidRPr="00AC4C54">
        <w:rPr>
          <w:rFonts w:cs="Times New Roman"/>
          <w:color w:val="000000"/>
        </w:rPr>
        <w:lastRenderedPageBreak/>
        <w:t xml:space="preserve">Классическим методом обучения таких векторов является word2vec </w:t>
      </w:r>
      <w:r w:rsidR="00DF3572">
        <w:rPr>
          <w:rFonts w:ascii="Segoe UI Symbol" w:hAnsi="Segoe UI Symbol" w:cs="Segoe UI Symbol"/>
          <w:color w:val="000000"/>
        </w:rPr>
        <w:t>[4]</w:t>
      </w:r>
      <w:r w:rsidRPr="00AC4C54">
        <w:rPr>
          <w:rFonts w:cs="Times New Roman"/>
          <w:color w:val="000000"/>
        </w:rPr>
        <w:t>, в котором неглубокая нейронная сеть обучается предсказывать слово по его окружению или, наоборот, окружение по слову; побочным продуктом обучения становятся векторы, располагающие семантически близкие слова рядом, а арифметические операции над векторами начинают отражать смысловые отношения между словами.</w:t>
      </w:r>
    </w:p>
    <w:p w14:paraId="588B4A63" w14:textId="77777777" w:rsidR="00C31E3E" w:rsidRDefault="00AC4C54" w:rsidP="00C31E3E">
      <w:pPr>
        <w:spacing w:before="0"/>
        <w:rPr>
          <w:rFonts w:cs="Times New Roman"/>
          <w:color w:val="000000"/>
        </w:rPr>
      </w:pPr>
      <w:r w:rsidRPr="00AC4C54">
        <w:rPr>
          <w:rFonts w:cs="Times New Roman"/>
          <w:color w:val="000000"/>
        </w:rPr>
        <w:t xml:space="preserve">Дальнейшим развитием идеи стали модель GloVe, агрегирующая глобальную статистику совместной встречаемости слов в корпусе </w:t>
      </w:r>
      <w:r w:rsidR="00DF3572">
        <w:rPr>
          <w:rFonts w:ascii="Segoe UI Symbol" w:hAnsi="Segoe UI Symbol" w:cs="Segoe UI Symbol"/>
          <w:color w:val="000000"/>
        </w:rPr>
        <w:t>[5]</w:t>
      </w:r>
      <w:r w:rsidRPr="00AC4C54">
        <w:rPr>
          <w:rFonts w:cs="Times New Roman"/>
          <w:color w:val="000000"/>
        </w:rPr>
        <w:t xml:space="preserve">, и модель fastText, представляющая слово как сумму векторов входящих в него символьных n-грамм </w:t>
      </w:r>
      <w:r w:rsidR="00DF3572">
        <w:rPr>
          <w:rFonts w:ascii="Segoe UI Symbol" w:hAnsi="Segoe UI Symbol" w:cs="Segoe UI Symbol"/>
          <w:color w:val="000000"/>
        </w:rPr>
        <w:t>[6]</w:t>
      </w:r>
      <w:r w:rsidRPr="00AC4C54">
        <w:rPr>
          <w:rFonts w:cs="Times New Roman"/>
          <w:color w:val="000000"/>
        </w:rPr>
        <w:t xml:space="preserve">. </w:t>
      </w:r>
    </w:p>
    <w:p w14:paraId="7718E19D" w14:textId="59CAEA4C" w:rsidR="00AC4C54" w:rsidRDefault="00AC4C54" w:rsidP="00C31E3E">
      <w:pPr>
        <w:spacing w:before="0"/>
        <w:rPr>
          <w:rFonts w:cs="Times New Roman"/>
          <w:color w:val="000000"/>
        </w:rPr>
      </w:pPr>
      <w:r w:rsidRPr="00AC4C54">
        <w:rPr>
          <w:rFonts w:cs="Times New Roman"/>
          <w:color w:val="000000"/>
        </w:rPr>
        <w:t>Последнее даёт возможность строить осмысленные векторы даже для слов, отсутствовавших в обучающем корпусе, и для редких словоформ, что особенно важно при обработке русскоязычных описаний товаров с их богатым словоизменением и многочисленными опечатками.</w:t>
      </w:r>
    </w:p>
    <w:p w14:paraId="22F6A935" w14:textId="77777777" w:rsidR="00C31E3E" w:rsidRDefault="00AC4C54" w:rsidP="00C31E3E">
      <w:pPr>
        <w:spacing w:before="0"/>
        <w:rPr>
          <w:rFonts w:cs="Times New Roman"/>
          <w:color w:val="000000"/>
        </w:rPr>
      </w:pPr>
      <w:r w:rsidRPr="00AC4C54">
        <w:rPr>
          <w:rFonts w:cs="Times New Roman"/>
          <w:color w:val="000000"/>
        </w:rPr>
        <w:t xml:space="preserve">Перечисленные методы порождают статические эмбеддинги: каждому слову сопоставляется единственный вектор независимо от контекста употребления, из-за чего многозначные слова получают усреднённое, размытое представление. Этот недостаток устраняют контекстные модели на основе архитектуры «трансформер», прежде всего BERT </w:t>
      </w:r>
      <w:r w:rsidR="00DF3572">
        <w:rPr>
          <w:rFonts w:ascii="Segoe UI Symbol" w:hAnsi="Segoe UI Symbol" w:cs="Segoe UI Symbol"/>
          <w:color w:val="000000"/>
        </w:rPr>
        <w:t>[7]</w:t>
      </w:r>
      <w:r w:rsidRPr="00AC4C54">
        <w:rPr>
          <w:rFonts w:cs="Times New Roman"/>
          <w:color w:val="000000"/>
        </w:rPr>
        <w:t xml:space="preserve">, формирующие вектор слова с учётом всего окружающего предложения. </w:t>
      </w:r>
    </w:p>
    <w:p w14:paraId="772CD36D" w14:textId="72B19D91" w:rsidR="00AC4C54" w:rsidRDefault="00AC4C54" w:rsidP="00C31E3E">
      <w:pPr>
        <w:spacing w:before="0"/>
        <w:rPr>
          <w:rFonts w:cs="Times New Roman"/>
          <w:color w:val="000000"/>
        </w:rPr>
      </w:pPr>
      <w:r w:rsidRPr="00AC4C54">
        <w:rPr>
          <w:rFonts w:cs="Times New Roman"/>
          <w:color w:val="000000"/>
        </w:rPr>
        <w:t xml:space="preserve">Для задач поиска, оперирующих не отдельными словами, а целыми описаниями и запросами, применяются модели уровня предложения (sentence embeddings), например Sentence-BERT </w:t>
      </w:r>
      <w:r w:rsidR="00DF3572">
        <w:rPr>
          <w:rFonts w:ascii="Segoe UI Symbol" w:hAnsi="Segoe UI Symbol" w:cs="Segoe UI Symbol"/>
          <w:color w:val="000000"/>
        </w:rPr>
        <w:t>[8]</w:t>
      </w:r>
      <w:r w:rsidRPr="00AC4C54">
        <w:rPr>
          <w:rFonts w:cs="Times New Roman"/>
          <w:color w:val="000000"/>
        </w:rPr>
        <w:t xml:space="preserve">, которые отображают текст произвольной длины в единый вектор фиксированной размерности, пригодный для непосредственного сравнения. Именно такие представления служат основой современного семантического поиска. Сводное сопоставление разреженного и плотного подходов приведено в </w:t>
      </w:r>
      <w:r w:rsidR="00607003" w:rsidRPr="00607003">
        <w:rPr>
          <w:rFonts w:cs="Times New Roman"/>
          <w:color w:val="000000" w:themeColor="text1"/>
          <w:szCs w:val="28"/>
        </w:rPr>
        <w:fldChar w:fldCharType="begin"/>
      </w:r>
      <w:r w:rsidR="00607003" w:rsidRPr="00607003">
        <w:rPr>
          <w:rFonts w:cs="Times New Roman"/>
          <w:color w:val="000000" w:themeColor="text1"/>
          <w:szCs w:val="28"/>
        </w:rPr>
        <w:instrText xml:space="preserve"> REF _Ref233856626 \h  \* MERGEFORMAT </w:instrText>
      </w:r>
      <w:r w:rsidR="00607003" w:rsidRPr="00607003">
        <w:rPr>
          <w:rFonts w:cs="Times New Roman"/>
          <w:color w:val="000000" w:themeColor="text1"/>
          <w:szCs w:val="28"/>
        </w:rPr>
      </w:r>
      <w:r w:rsidR="00607003" w:rsidRPr="00607003">
        <w:rPr>
          <w:rFonts w:cs="Times New Roman"/>
          <w:color w:val="000000" w:themeColor="text1"/>
          <w:szCs w:val="28"/>
        </w:rPr>
        <w:fldChar w:fldCharType="separate"/>
      </w:r>
      <w:r w:rsidR="00607003">
        <w:rPr>
          <w:color w:val="000000" w:themeColor="text1"/>
          <w:szCs w:val="28"/>
        </w:rPr>
        <w:t>т</w:t>
      </w:r>
      <w:r w:rsidR="00607003" w:rsidRPr="00607003">
        <w:rPr>
          <w:color w:val="000000" w:themeColor="text1"/>
          <w:szCs w:val="28"/>
        </w:rPr>
        <w:t>аблиц</w:t>
      </w:r>
      <w:r w:rsidR="00607003">
        <w:rPr>
          <w:color w:val="000000" w:themeColor="text1"/>
          <w:szCs w:val="28"/>
        </w:rPr>
        <w:t>е</w:t>
      </w:r>
      <w:r w:rsidR="00607003" w:rsidRPr="00607003">
        <w:rPr>
          <w:color w:val="000000" w:themeColor="text1"/>
          <w:szCs w:val="28"/>
        </w:rPr>
        <w:t xml:space="preserve"> </w:t>
      </w:r>
      <w:r w:rsidR="00607003" w:rsidRPr="00607003">
        <w:rPr>
          <w:noProof/>
          <w:color w:val="000000" w:themeColor="text1"/>
          <w:szCs w:val="28"/>
        </w:rPr>
        <w:t>1</w:t>
      </w:r>
      <w:r w:rsidR="00607003" w:rsidRPr="00607003">
        <w:rPr>
          <w:rFonts w:cs="Times New Roman"/>
          <w:color w:val="000000" w:themeColor="text1"/>
          <w:szCs w:val="28"/>
        </w:rPr>
        <w:fldChar w:fldCharType="end"/>
      </w:r>
      <w:r w:rsidRPr="00AC4C54">
        <w:rPr>
          <w:rFonts w:cs="Times New Roman"/>
          <w:color w:val="000000"/>
        </w:rPr>
        <w:t>.</w:t>
      </w:r>
    </w:p>
    <w:p w14:paraId="3735EB0D" w14:textId="33323B78" w:rsidR="00607003" w:rsidRPr="00607003" w:rsidRDefault="00607003" w:rsidP="00607003">
      <w:pPr>
        <w:pStyle w:val="aff9"/>
        <w:keepNext/>
        <w:rPr>
          <w:i w:val="0"/>
          <w:iCs w:val="0"/>
          <w:color w:val="000000" w:themeColor="text1"/>
          <w:sz w:val="24"/>
          <w:szCs w:val="24"/>
        </w:rPr>
      </w:pPr>
      <w:bookmarkStart w:id="3" w:name="_Ref233856626"/>
      <w:r w:rsidRPr="00607003">
        <w:rPr>
          <w:i w:val="0"/>
          <w:iCs w:val="0"/>
          <w:color w:val="000000" w:themeColor="text1"/>
          <w:sz w:val="24"/>
          <w:szCs w:val="24"/>
        </w:rPr>
        <w:lastRenderedPageBreak/>
        <w:t xml:space="preserve">Таблица </w:t>
      </w:r>
      <w:r w:rsidRPr="00607003">
        <w:rPr>
          <w:i w:val="0"/>
          <w:iCs w:val="0"/>
          <w:color w:val="000000" w:themeColor="text1"/>
          <w:sz w:val="24"/>
          <w:szCs w:val="24"/>
        </w:rPr>
        <w:fldChar w:fldCharType="begin"/>
      </w:r>
      <w:r w:rsidRPr="00607003">
        <w:rPr>
          <w:i w:val="0"/>
          <w:iCs w:val="0"/>
          <w:color w:val="000000" w:themeColor="text1"/>
          <w:sz w:val="24"/>
          <w:szCs w:val="24"/>
        </w:rPr>
        <w:instrText xml:space="preserve"> SEQ Таблица \* ARABIC </w:instrText>
      </w:r>
      <w:r w:rsidRPr="00607003">
        <w:rPr>
          <w:i w:val="0"/>
          <w:iCs w:val="0"/>
          <w:color w:val="000000" w:themeColor="text1"/>
          <w:sz w:val="24"/>
          <w:szCs w:val="24"/>
        </w:rPr>
        <w:fldChar w:fldCharType="separate"/>
      </w:r>
      <w:r w:rsidR="00462F0F">
        <w:rPr>
          <w:i w:val="0"/>
          <w:iCs w:val="0"/>
          <w:noProof/>
          <w:color w:val="000000" w:themeColor="text1"/>
          <w:sz w:val="24"/>
          <w:szCs w:val="24"/>
        </w:rPr>
        <w:t>1</w:t>
      </w:r>
      <w:r w:rsidRPr="00607003">
        <w:rPr>
          <w:i w:val="0"/>
          <w:iCs w:val="0"/>
          <w:color w:val="000000" w:themeColor="text1"/>
          <w:sz w:val="24"/>
          <w:szCs w:val="24"/>
        </w:rPr>
        <w:fldChar w:fldCharType="end"/>
      </w:r>
      <w:bookmarkEnd w:id="3"/>
      <w:r w:rsidRPr="00607003">
        <w:rPr>
          <w:i w:val="0"/>
          <w:iCs w:val="0"/>
          <w:color w:val="000000" w:themeColor="text1"/>
          <w:sz w:val="24"/>
          <w:szCs w:val="24"/>
        </w:rPr>
        <w:t>. Сравнение разреженных и плотных способов представления данных</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3209"/>
        <w:gridCol w:w="3210"/>
      </w:tblGrid>
      <w:tr w:rsidR="00AC4C54" w:rsidRPr="00AC4C54" w14:paraId="713EE684" w14:textId="77777777" w:rsidTr="00FA19E9">
        <w:tc>
          <w:tcPr>
            <w:tcW w:w="3209" w:type="dxa"/>
            <w:vAlign w:val="center"/>
          </w:tcPr>
          <w:p w14:paraId="4E44800A" w14:textId="50CD4EF5" w:rsidR="00AC4C54" w:rsidRPr="00AC4C54" w:rsidRDefault="00AC4C54" w:rsidP="00AC4C54">
            <w:pPr>
              <w:ind w:firstLine="0"/>
              <w:jc w:val="center"/>
              <w:rPr>
                <w:rFonts w:cs="Times New Roman"/>
                <w:b/>
                <w:color w:val="000000"/>
                <w:sz w:val="24"/>
              </w:rPr>
            </w:pPr>
            <w:r w:rsidRPr="00AC4C54">
              <w:rPr>
                <w:rFonts w:cs="Times New Roman"/>
                <w:b/>
                <w:color w:val="000000"/>
                <w:sz w:val="24"/>
              </w:rPr>
              <w:t>Характеристика</w:t>
            </w:r>
          </w:p>
        </w:tc>
        <w:tc>
          <w:tcPr>
            <w:tcW w:w="3209" w:type="dxa"/>
            <w:vAlign w:val="center"/>
          </w:tcPr>
          <w:p w14:paraId="34F0DD25" w14:textId="6F5AF4FF" w:rsidR="00AC4C54" w:rsidRPr="00AC4C54" w:rsidRDefault="00AC4C54" w:rsidP="00AC4C54">
            <w:pPr>
              <w:ind w:firstLine="0"/>
              <w:jc w:val="center"/>
              <w:rPr>
                <w:rFonts w:cs="Times New Roman"/>
                <w:b/>
                <w:color w:val="000000"/>
                <w:sz w:val="24"/>
              </w:rPr>
            </w:pPr>
            <w:r w:rsidRPr="00AC4C54">
              <w:rPr>
                <w:rFonts w:cs="Times New Roman"/>
                <w:b/>
                <w:color w:val="000000"/>
                <w:sz w:val="24"/>
              </w:rPr>
              <w:t>Разреженные (лексические)</w:t>
            </w:r>
          </w:p>
        </w:tc>
        <w:tc>
          <w:tcPr>
            <w:tcW w:w="3210" w:type="dxa"/>
            <w:vAlign w:val="center"/>
          </w:tcPr>
          <w:p w14:paraId="1760A24B" w14:textId="0F75D7B2" w:rsidR="00AC4C54" w:rsidRPr="00AC4C54" w:rsidRDefault="00AC4C54" w:rsidP="00AC4C54">
            <w:pPr>
              <w:ind w:firstLine="0"/>
              <w:jc w:val="center"/>
              <w:rPr>
                <w:rFonts w:cs="Times New Roman"/>
                <w:b/>
                <w:color w:val="000000"/>
                <w:sz w:val="24"/>
              </w:rPr>
            </w:pPr>
            <w:r w:rsidRPr="00AC4C54">
              <w:rPr>
                <w:rFonts w:cs="Times New Roman"/>
                <w:b/>
                <w:color w:val="000000"/>
                <w:sz w:val="24"/>
              </w:rPr>
              <w:t>Плотные (распределённые)</w:t>
            </w:r>
          </w:p>
        </w:tc>
      </w:tr>
      <w:tr w:rsidR="00AC4C54" w:rsidRPr="00AC4C54" w14:paraId="6D26C685" w14:textId="77777777" w:rsidTr="00FA19E9">
        <w:tc>
          <w:tcPr>
            <w:tcW w:w="3209" w:type="dxa"/>
            <w:vAlign w:val="center"/>
          </w:tcPr>
          <w:p w14:paraId="151E5CE7" w14:textId="36E08149" w:rsidR="00AC4C54" w:rsidRPr="00AC4C54" w:rsidRDefault="00AC4C54" w:rsidP="00AC4C54">
            <w:pPr>
              <w:ind w:firstLine="0"/>
              <w:jc w:val="left"/>
              <w:rPr>
                <w:rFonts w:cs="Times New Roman"/>
                <w:color w:val="000000"/>
                <w:sz w:val="24"/>
              </w:rPr>
            </w:pPr>
            <w:r w:rsidRPr="00AC4C54">
              <w:rPr>
                <w:rFonts w:cs="Times New Roman"/>
                <w:color w:val="000000"/>
                <w:sz w:val="24"/>
              </w:rPr>
              <w:t>Размерность вектора</w:t>
            </w:r>
          </w:p>
        </w:tc>
        <w:tc>
          <w:tcPr>
            <w:tcW w:w="3209" w:type="dxa"/>
            <w:vAlign w:val="center"/>
          </w:tcPr>
          <w:p w14:paraId="48DEC2A3" w14:textId="5DCC9B25" w:rsidR="00AC4C54" w:rsidRPr="00AC4C54" w:rsidRDefault="00AC4C54" w:rsidP="00AC4C54">
            <w:pPr>
              <w:ind w:firstLine="0"/>
              <w:jc w:val="left"/>
              <w:rPr>
                <w:rFonts w:cs="Times New Roman"/>
                <w:color w:val="000000"/>
                <w:sz w:val="24"/>
              </w:rPr>
            </w:pPr>
            <w:r w:rsidRPr="00AC4C54">
              <w:rPr>
                <w:rFonts w:cs="Times New Roman"/>
                <w:color w:val="000000"/>
                <w:sz w:val="24"/>
              </w:rPr>
              <w:t>Равна объёму словаря (10⁴–10⁶)</w:t>
            </w:r>
          </w:p>
        </w:tc>
        <w:tc>
          <w:tcPr>
            <w:tcW w:w="3210" w:type="dxa"/>
            <w:vAlign w:val="center"/>
          </w:tcPr>
          <w:p w14:paraId="24DDD450" w14:textId="0D68BB2D" w:rsidR="00AC4C54" w:rsidRPr="00AC4C54" w:rsidRDefault="00AC4C54" w:rsidP="00AC4C54">
            <w:pPr>
              <w:ind w:firstLine="0"/>
              <w:jc w:val="left"/>
              <w:rPr>
                <w:rFonts w:cs="Times New Roman"/>
                <w:color w:val="000000"/>
                <w:sz w:val="24"/>
              </w:rPr>
            </w:pPr>
            <w:r w:rsidRPr="00AC4C54">
              <w:rPr>
                <w:rFonts w:cs="Times New Roman"/>
                <w:color w:val="000000"/>
                <w:sz w:val="24"/>
              </w:rPr>
              <w:t>Фиксированная, небольшая (10²–10³)</w:t>
            </w:r>
          </w:p>
        </w:tc>
      </w:tr>
      <w:tr w:rsidR="00AC4C54" w:rsidRPr="00AC4C54" w14:paraId="2927F5B4" w14:textId="77777777" w:rsidTr="00FA19E9">
        <w:tc>
          <w:tcPr>
            <w:tcW w:w="3209" w:type="dxa"/>
            <w:vAlign w:val="center"/>
          </w:tcPr>
          <w:p w14:paraId="039AC4C5" w14:textId="05E173EF" w:rsidR="00AC4C54" w:rsidRPr="00AC4C54" w:rsidRDefault="00AC4C54" w:rsidP="00AC4C54">
            <w:pPr>
              <w:ind w:firstLine="0"/>
              <w:jc w:val="left"/>
              <w:rPr>
                <w:rFonts w:cs="Times New Roman"/>
                <w:color w:val="000000"/>
                <w:sz w:val="24"/>
              </w:rPr>
            </w:pPr>
            <w:r w:rsidRPr="00AC4C54">
              <w:rPr>
                <w:rFonts w:cs="Times New Roman"/>
                <w:color w:val="000000"/>
                <w:sz w:val="24"/>
              </w:rPr>
              <w:t>Заполнение вектора</w:t>
            </w:r>
          </w:p>
        </w:tc>
        <w:tc>
          <w:tcPr>
            <w:tcW w:w="3209" w:type="dxa"/>
            <w:vAlign w:val="center"/>
          </w:tcPr>
          <w:p w14:paraId="637B7522" w14:textId="35294F59" w:rsidR="00AC4C54" w:rsidRPr="00AC4C54" w:rsidRDefault="00AC4C54" w:rsidP="00AC4C54">
            <w:pPr>
              <w:ind w:firstLine="0"/>
              <w:jc w:val="left"/>
              <w:rPr>
                <w:rFonts w:cs="Times New Roman"/>
                <w:color w:val="000000"/>
                <w:sz w:val="24"/>
              </w:rPr>
            </w:pPr>
            <w:r w:rsidRPr="00AC4C54">
              <w:rPr>
                <w:rFonts w:cs="Times New Roman"/>
                <w:color w:val="000000"/>
                <w:sz w:val="24"/>
              </w:rPr>
              <w:t>Преимущественно нулевое (разреженное)</w:t>
            </w:r>
          </w:p>
        </w:tc>
        <w:tc>
          <w:tcPr>
            <w:tcW w:w="3210" w:type="dxa"/>
            <w:vAlign w:val="center"/>
          </w:tcPr>
          <w:p w14:paraId="124982B4" w14:textId="0CD5D3AA" w:rsidR="00AC4C54" w:rsidRPr="00AC4C54" w:rsidRDefault="00AC4C54" w:rsidP="00AC4C54">
            <w:pPr>
              <w:ind w:firstLine="0"/>
              <w:jc w:val="left"/>
              <w:rPr>
                <w:rFonts w:cs="Times New Roman"/>
                <w:color w:val="000000"/>
                <w:sz w:val="24"/>
              </w:rPr>
            </w:pPr>
            <w:r w:rsidRPr="00AC4C54">
              <w:rPr>
                <w:rFonts w:cs="Times New Roman"/>
                <w:color w:val="000000"/>
                <w:sz w:val="24"/>
              </w:rPr>
              <w:t>Все координаты ненулевые (плотное)</w:t>
            </w:r>
          </w:p>
        </w:tc>
      </w:tr>
      <w:tr w:rsidR="00AC4C54" w:rsidRPr="00AC4C54" w14:paraId="02F48EF3" w14:textId="77777777" w:rsidTr="00FA19E9">
        <w:tc>
          <w:tcPr>
            <w:tcW w:w="3209" w:type="dxa"/>
            <w:vAlign w:val="center"/>
          </w:tcPr>
          <w:p w14:paraId="7D09CAB6" w14:textId="0225DB6E" w:rsidR="00AC4C54" w:rsidRPr="00AC4C54" w:rsidRDefault="00AC4C54" w:rsidP="00AC4C54">
            <w:pPr>
              <w:ind w:firstLine="0"/>
              <w:jc w:val="left"/>
              <w:rPr>
                <w:rFonts w:cs="Times New Roman"/>
                <w:color w:val="000000"/>
                <w:sz w:val="24"/>
              </w:rPr>
            </w:pPr>
            <w:r w:rsidRPr="00AC4C54">
              <w:rPr>
                <w:rFonts w:cs="Times New Roman"/>
                <w:color w:val="000000"/>
                <w:sz w:val="24"/>
              </w:rPr>
              <w:t>Интерпретируемость координат</w:t>
            </w:r>
          </w:p>
        </w:tc>
        <w:tc>
          <w:tcPr>
            <w:tcW w:w="3209" w:type="dxa"/>
            <w:vAlign w:val="center"/>
          </w:tcPr>
          <w:p w14:paraId="7BB29D87" w14:textId="015FC70F" w:rsidR="00AC4C54" w:rsidRPr="00AC4C54" w:rsidRDefault="00AC4C54" w:rsidP="00AC4C54">
            <w:pPr>
              <w:ind w:firstLine="0"/>
              <w:jc w:val="left"/>
              <w:rPr>
                <w:rFonts w:cs="Times New Roman"/>
                <w:color w:val="000000"/>
                <w:sz w:val="24"/>
              </w:rPr>
            </w:pPr>
            <w:r w:rsidRPr="00AC4C54">
              <w:rPr>
                <w:rFonts w:cs="Times New Roman"/>
                <w:color w:val="000000"/>
                <w:sz w:val="24"/>
              </w:rPr>
              <w:t>Высокая: координата соответствует терму</w:t>
            </w:r>
          </w:p>
        </w:tc>
        <w:tc>
          <w:tcPr>
            <w:tcW w:w="3210" w:type="dxa"/>
            <w:vAlign w:val="center"/>
          </w:tcPr>
          <w:p w14:paraId="0E52362A" w14:textId="5264317D" w:rsidR="00AC4C54" w:rsidRPr="00AC4C54" w:rsidRDefault="00AC4C54" w:rsidP="00AC4C54">
            <w:pPr>
              <w:ind w:firstLine="0"/>
              <w:jc w:val="left"/>
              <w:rPr>
                <w:rFonts w:cs="Times New Roman"/>
                <w:color w:val="000000"/>
                <w:sz w:val="24"/>
              </w:rPr>
            </w:pPr>
            <w:r w:rsidRPr="00AC4C54">
              <w:rPr>
                <w:rFonts w:cs="Times New Roman"/>
                <w:color w:val="000000"/>
                <w:sz w:val="24"/>
              </w:rPr>
              <w:t>Отсутствует: смысл распределён по вектору</w:t>
            </w:r>
          </w:p>
        </w:tc>
      </w:tr>
      <w:tr w:rsidR="00AC4C54" w:rsidRPr="00AC4C54" w14:paraId="4A6F9495" w14:textId="77777777" w:rsidTr="00FA19E9">
        <w:tc>
          <w:tcPr>
            <w:tcW w:w="3209" w:type="dxa"/>
            <w:vAlign w:val="center"/>
          </w:tcPr>
          <w:p w14:paraId="7B1CC1C3" w14:textId="68CB6B3C" w:rsidR="00AC4C54" w:rsidRPr="00AC4C54" w:rsidRDefault="00AC4C54" w:rsidP="00AC4C54">
            <w:pPr>
              <w:ind w:firstLine="0"/>
              <w:jc w:val="left"/>
              <w:rPr>
                <w:rFonts w:cs="Times New Roman"/>
                <w:color w:val="000000"/>
                <w:sz w:val="24"/>
              </w:rPr>
            </w:pPr>
            <w:r w:rsidRPr="00AC4C54">
              <w:rPr>
                <w:rFonts w:cs="Times New Roman"/>
                <w:color w:val="000000"/>
                <w:sz w:val="24"/>
              </w:rPr>
              <w:t>Учёт семантики</w:t>
            </w:r>
          </w:p>
        </w:tc>
        <w:tc>
          <w:tcPr>
            <w:tcW w:w="3209" w:type="dxa"/>
            <w:vAlign w:val="center"/>
          </w:tcPr>
          <w:p w14:paraId="19424C9B" w14:textId="5EDDB9EE" w:rsidR="00AC4C54" w:rsidRPr="00AC4C54" w:rsidRDefault="00AC4C54" w:rsidP="00AC4C54">
            <w:pPr>
              <w:ind w:firstLine="0"/>
              <w:jc w:val="left"/>
              <w:rPr>
                <w:rFonts w:cs="Times New Roman"/>
                <w:color w:val="000000"/>
                <w:sz w:val="24"/>
              </w:rPr>
            </w:pPr>
            <w:r w:rsidRPr="00AC4C54">
              <w:rPr>
                <w:rFonts w:cs="Times New Roman"/>
                <w:color w:val="000000"/>
                <w:sz w:val="24"/>
              </w:rPr>
              <w:t>Нет, фиксируется лишь совпадение форм</w:t>
            </w:r>
          </w:p>
        </w:tc>
        <w:tc>
          <w:tcPr>
            <w:tcW w:w="3210" w:type="dxa"/>
            <w:vAlign w:val="center"/>
          </w:tcPr>
          <w:p w14:paraId="1F819CF8" w14:textId="7B32D731" w:rsidR="00AC4C54" w:rsidRPr="00AC4C54" w:rsidRDefault="00AC4C54" w:rsidP="00AC4C54">
            <w:pPr>
              <w:ind w:firstLine="0"/>
              <w:jc w:val="left"/>
              <w:rPr>
                <w:rFonts w:cs="Times New Roman"/>
                <w:color w:val="000000"/>
                <w:sz w:val="24"/>
              </w:rPr>
            </w:pPr>
            <w:r w:rsidRPr="00AC4C54">
              <w:rPr>
                <w:rFonts w:cs="Times New Roman"/>
                <w:color w:val="000000"/>
                <w:sz w:val="24"/>
              </w:rPr>
              <w:t>Да, близость отражает смысловое сходство</w:t>
            </w:r>
          </w:p>
        </w:tc>
      </w:tr>
      <w:tr w:rsidR="00AC4C54" w:rsidRPr="00AC4C54" w14:paraId="3F590836" w14:textId="77777777" w:rsidTr="00FA19E9">
        <w:tc>
          <w:tcPr>
            <w:tcW w:w="3209" w:type="dxa"/>
            <w:vAlign w:val="center"/>
          </w:tcPr>
          <w:p w14:paraId="35A404B3" w14:textId="68767D0B" w:rsidR="00AC4C54" w:rsidRPr="00AC4C54" w:rsidRDefault="00AC4C54" w:rsidP="00AC4C54">
            <w:pPr>
              <w:ind w:firstLine="0"/>
              <w:jc w:val="left"/>
              <w:rPr>
                <w:rFonts w:cs="Times New Roman"/>
                <w:color w:val="000000"/>
                <w:sz w:val="24"/>
              </w:rPr>
            </w:pPr>
            <w:r w:rsidRPr="00AC4C54">
              <w:rPr>
                <w:rFonts w:cs="Times New Roman"/>
                <w:color w:val="000000"/>
                <w:sz w:val="24"/>
              </w:rPr>
              <w:t>Устойчивость к синонимии и опечаткам</w:t>
            </w:r>
          </w:p>
        </w:tc>
        <w:tc>
          <w:tcPr>
            <w:tcW w:w="3209" w:type="dxa"/>
            <w:vAlign w:val="center"/>
          </w:tcPr>
          <w:p w14:paraId="7055286E" w14:textId="24A7EDC8" w:rsidR="00AC4C54" w:rsidRPr="00AC4C54" w:rsidRDefault="00AC4C54" w:rsidP="00AC4C54">
            <w:pPr>
              <w:ind w:firstLine="0"/>
              <w:jc w:val="left"/>
              <w:rPr>
                <w:rFonts w:cs="Times New Roman"/>
                <w:color w:val="000000"/>
                <w:sz w:val="24"/>
              </w:rPr>
            </w:pPr>
            <w:r w:rsidRPr="00AC4C54">
              <w:rPr>
                <w:rFonts w:cs="Times New Roman"/>
                <w:color w:val="000000"/>
                <w:sz w:val="24"/>
              </w:rPr>
              <w:t>Низкая</w:t>
            </w:r>
          </w:p>
        </w:tc>
        <w:tc>
          <w:tcPr>
            <w:tcW w:w="3210" w:type="dxa"/>
            <w:vAlign w:val="center"/>
          </w:tcPr>
          <w:p w14:paraId="0DFD0943" w14:textId="5959E2E1" w:rsidR="00AC4C54" w:rsidRPr="00AC4C54" w:rsidRDefault="00AC4C54" w:rsidP="00AC4C54">
            <w:pPr>
              <w:ind w:firstLine="0"/>
              <w:jc w:val="left"/>
              <w:rPr>
                <w:rFonts w:cs="Times New Roman"/>
                <w:color w:val="000000"/>
                <w:sz w:val="24"/>
              </w:rPr>
            </w:pPr>
            <w:r w:rsidRPr="00AC4C54">
              <w:rPr>
                <w:rFonts w:cs="Times New Roman"/>
                <w:color w:val="000000"/>
                <w:sz w:val="24"/>
              </w:rPr>
              <w:t>Высокая</w:t>
            </w:r>
          </w:p>
        </w:tc>
      </w:tr>
      <w:tr w:rsidR="00AC4C54" w:rsidRPr="00AC4C54" w14:paraId="5FFE44E5" w14:textId="77777777" w:rsidTr="00FA19E9">
        <w:tc>
          <w:tcPr>
            <w:tcW w:w="3209" w:type="dxa"/>
            <w:vAlign w:val="center"/>
          </w:tcPr>
          <w:p w14:paraId="559CD449" w14:textId="6861A7AE" w:rsidR="00AC4C54" w:rsidRPr="00AC4C54" w:rsidRDefault="00AC4C54" w:rsidP="00AC4C54">
            <w:pPr>
              <w:ind w:firstLine="0"/>
              <w:jc w:val="left"/>
              <w:rPr>
                <w:rFonts w:cs="Times New Roman"/>
                <w:color w:val="000000"/>
                <w:sz w:val="24"/>
              </w:rPr>
            </w:pPr>
            <w:r w:rsidRPr="00AC4C54">
              <w:rPr>
                <w:rFonts w:cs="Times New Roman"/>
                <w:color w:val="000000"/>
                <w:sz w:val="24"/>
              </w:rPr>
              <w:t>Типичные методы</w:t>
            </w:r>
          </w:p>
        </w:tc>
        <w:tc>
          <w:tcPr>
            <w:tcW w:w="3209" w:type="dxa"/>
            <w:vAlign w:val="center"/>
          </w:tcPr>
          <w:p w14:paraId="7C88D819" w14:textId="082866A6" w:rsidR="00AC4C54" w:rsidRPr="00AC4C54" w:rsidRDefault="00AC4C54" w:rsidP="00AC4C54">
            <w:pPr>
              <w:ind w:firstLine="0"/>
              <w:jc w:val="left"/>
              <w:rPr>
                <w:rFonts w:cs="Times New Roman"/>
                <w:color w:val="000000"/>
                <w:sz w:val="24"/>
                <w:lang w:val="en-US"/>
              </w:rPr>
            </w:pPr>
            <w:r w:rsidRPr="00AC4C54">
              <w:rPr>
                <w:rFonts w:cs="Times New Roman"/>
                <w:color w:val="000000"/>
                <w:sz w:val="24"/>
                <w:lang w:val="en-US"/>
              </w:rPr>
              <w:t>One-hot, «</w:t>
            </w:r>
            <w:r w:rsidRPr="00AC4C54">
              <w:rPr>
                <w:rFonts w:cs="Times New Roman"/>
                <w:color w:val="000000"/>
                <w:sz w:val="24"/>
              </w:rPr>
              <w:t>мешок</w:t>
            </w:r>
            <w:r w:rsidRPr="00AC4C54">
              <w:rPr>
                <w:rFonts w:cs="Times New Roman"/>
                <w:color w:val="000000"/>
                <w:sz w:val="24"/>
                <w:lang w:val="en-US"/>
              </w:rPr>
              <w:t xml:space="preserve"> </w:t>
            </w:r>
            <w:r w:rsidRPr="00AC4C54">
              <w:rPr>
                <w:rFonts w:cs="Times New Roman"/>
                <w:color w:val="000000"/>
                <w:sz w:val="24"/>
              </w:rPr>
              <w:t>слов</w:t>
            </w:r>
            <w:r w:rsidRPr="00AC4C54">
              <w:rPr>
                <w:rFonts w:cs="Times New Roman"/>
                <w:color w:val="000000"/>
                <w:sz w:val="24"/>
                <w:lang w:val="en-US"/>
              </w:rPr>
              <w:t xml:space="preserve">», </w:t>
            </w:r>
            <w:r>
              <w:rPr>
                <w:rFonts w:cs="Times New Roman"/>
                <w:color w:val="000000"/>
                <w:sz w:val="24"/>
                <w:lang w:val="en-US"/>
              </w:rPr>
              <w:t>TF‑IDF</w:t>
            </w:r>
            <w:r w:rsidRPr="00AC4C54">
              <w:rPr>
                <w:rFonts w:cs="Times New Roman"/>
                <w:color w:val="000000"/>
                <w:sz w:val="24"/>
                <w:lang w:val="en-US"/>
              </w:rPr>
              <w:t>, BM25</w:t>
            </w:r>
          </w:p>
        </w:tc>
        <w:tc>
          <w:tcPr>
            <w:tcW w:w="3210" w:type="dxa"/>
            <w:vAlign w:val="center"/>
          </w:tcPr>
          <w:p w14:paraId="28D72048" w14:textId="674F05C3" w:rsidR="00AC4C54" w:rsidRPr="00AC4C54" w:rsidRDefault="00AC4C54" w:rsidP="00AC4C54">
            <w:pPr>
              <w:ind w:firstLine="0"/>
              <w:jc w:val="left"/>
              <w:rPr>
                <w:rFonts w:cs="Times New Roman"/>
                <w:color w:val="000000"/>
                <w:sz w:val="24"/>
              </w:rPr>
            </w:pPr>
            <w:r w:rsidRPr="00AC4C54">
              <w:rPr>
                <w:rFonts w:cs="Times New Roman"/>
                <w:color w:val="000000"/>
                <w:sz w:val="24"/>
              </w:rPr>
              <w:t>word2vec, GloVe, fastText, BERT</w:t>
            </w:r>
          </w:p>
        </w:tc>
      </w:tr>
      <w:tr w:rsidR="00AC4C54" w:rsidRPr="00AC4C54" w14:paraId="032F8350" w14:textId="77777777" w:rsidTr="00FA19E9">
        <w:tc>
          <w:tcPr>
            <w:tcW w:w="3209" w:type="dxa"/>
            <w:vAlign w:val="center"/>
          </w:tcPr>
          <w:p w14:paraId="38A5DDC2" w14:textId="5D9CEAF2" w:rsidR="00AC4C54" w:rsidRPr="00AC4C54" w:rsidRDefault="00AC4C54" w:rsidP="00AC4C54">
            <w:pPr>
              <w:ind w:firstLine="0"/>
              <w:jc w:val="left"/>
              <w:rPr>
                <w:rFonts w:cs="Times New Roman"/>
                <w:color w:val="000000"/>
                <w:sz w:val="24"/>
              </w:rPr>
            </w:pPr>
            <w:r w:rsidRPr="00AC4C54">
              <w:rPr>
                <w:rFonts w:cs="Times New Roman"/>
                <w:color w:val="000000"/>
                <w:sz w:val="24"/>
              </w:rPr>
              <w:t>Область применения</w:t>
            </w:r>
          </w:p>
        </w:tc>
        <w:tc>
          <w:tcPr>
            <w:tcW w:w="3209" w:type="dxa"/>
            <w:vAlign w:val="center"/>
          </w:tcPr>
          <w:p w14:paraId="4E3929C7" w14:textId="67EE2F56" w:rsidR="00AC4C54" w:rsidRPr="00AC4C54" w:rsidRDefault="00AC4C54" w:rsidP="00AC4C54">
            <w:pPr>
              <w:ind w:firstLine="0"/>
              <w:jc w:val="left"/>
              <w:rPr>
                <w:rFonts w:cs="Times New Roman"/>
                <w:color w:val="000000"/>
                <w:sz w:val="24"/>
              </w:rPr>
            </w:pPr>
            <w:r w:rsidRPr="00AC4C54">
              <w:rPr>
                <w:rFonts w:cs="Times New Roman"/>
                <w:color w:val="000000"/>
                <w:sz w:val="24"/>
              </w:rPr>
              <w:t>Классический полнотекстовый поиск</w:t>
            </w:r>
          </w:p>
        </w:tc>
        <w:tc>
          <w:tcPr>
            <w:tcW w:w="3210" w:type="dxa"/>
            <w:vAlign w:val="center"/>
          </w:tcPr>
          <w:p w14:paraId="02048A05" w14:textId="379AE5E3" w:rsidR="00AC4C54" w:rsidRPr="00AC4C54" w:rsidRDefault="00AC4C54" w:rsidP="00AC4C54">
            <w:pPr>
              <w:ind w:firstLine="0"/>
              <w:jc w:val="left"/>
              <w:rPr>
                <w:rFonts w:cs="Times New Roman"/>
                <w:color w:val="000000"/>
                <w:sz w:val="24"/>
              </w:rPr>
            </w:pPr>
            <w:r w:rsidRPr="00AC4C54">
              <w:rPr>
                <w:rFonts w:cs="Times New Roman"/>
                <w:color w:val="000000"/>
                <w:sz w:val="24"/>
              </w:rPr>
              <w:t>Семантический (векторный) поиск</w:t>
            </w:r>
          </w:p>
        </w:tc>
      </w:tr>
    </w:tbl>
    <w:p w14:paraId="3D7CBF3D" w14:textId="77777777" w:rsidR="00AC4C54" w:rsidRDefault="00AC4C54" w:rsidP="00AC4C54">
      <w:pPr>
        <w:rPr>
          <w:rFonts w:cs="Times New Roman"/>
          <w:color w:val="000000"/>
        </w:rPr>
      </w:pPr>
      <w:r w:rsidRPr="00AC4C54">
        <w:rPr>
          <w:rFonts w:cs="Times New Roman"/>
          <w:color w:val="000000"/>
        </w:rPr>
        <w:t>Описание товара на маркетплейсе редко исчерпывается единственным текстовым полем: оно объединяет название, категорию, бренд, набор атрибутов, цену и иные характеристики, имеющие различную природу. Для построения единого вектора признаков такие разнородные данные приводят к общему числовому виду: числовые признаки (цену, рейтинг) масштабируют, категориальные (бренд, категорию) кодируют прямым кодированием или отдельными обучаемыми эмбеддингами, а текстовые поля векторизуют одним из описанных выше методов. Полученные частные представления объединяют — чаще всего конкатенацией или взвешенным суммированием — в результирующий вектор, который и индексируется системой векторного поиска. Несоизмеримость диапазонов отдельных признаков делает обязательной их нормировку, без которой признаки с большими абсолютными значениями неоправданно доминируют при вычислении расстояний.</w:t>
      </w:r>
    </w:p>
    <w:p w14:paraId="492ADFF4" w14:textId="3AB416C8" w:rsidR="00AC4C54" w:rsidRDefault="00AC4C54" w:rsidP="00AC4C54">
      <w:pPr>
        <w:rPr>
          <w:rFonts w:cs="Times New Roman"/>
          <w:color w:val="000000"/>
        </w:rPr>
      </w:pPr>
      <w:r w:rsidRPr="00AC4C54">
        <w:rPr>
          <w:rFonts w:cs="Times New Roman"/>
          <w:color w:val="000000"/>
        </w:rPr>
        <w:lastRenderedPageBreak/>
        <w:t xml:space="preserve">Поскольку поиск в пространстве признаков сводится к измерению близости векторов, выбор представления неотделим от выбора меры сходства (или, что эквивалентно, меры расстояния). Наиболее распространённые меры приведены в </w:t>
      </w:r>
      <w:r w:rsidR="00921731" w:rsidRPr="00921731">
        <w:rPr>
          <w:rFonts w:cs="Times New Roman"/>
          <w:color w:val="000000" w:themeColor="text1"/>
          <w:szCs w:val="28"/>
        </w:rPr>
        <w:fldChar w:fldCharType="begin"/>
      </w:r>
      <w:r w:rsidR="00921731" w:rsidRPr="00921731">
        <w:rPr>
          <w:rFonts w:cs="Times New Roman"/>
          <w:color w:val="000000" w:themeColor="text1"/>
          <w:szCs w:val="28"/>
        </w:rPr>
        <w:instrText xml:space="preserve"> REF _Ref233856693 \h  \* MERGEFORMAT </w:instrText>
      </w:r>
      <w:r w:rsidR="00921731" w:rsidRPr="00921731">
        <w:rPr>
          <w:rFonts w:cs="Times New Roman"/>
          <w:color w:val="000000" w:themeColor="text1"/>
          <w:szCs w:val="28"/>
        </w:rPr>
      </w:r>
      <w:r w:rsidR="00921731" w:rsidRPr="00921731">
        <w:rPr>
          <w:rFonts w:cs="Times New Roman"/>
          <w:color w:val="000000" w:themeColor="text1"/>
          <w:szCs w:val="28"/>
        </w:rPr>
        <w:fldChar w:fldCharType="separate"/>
      </w:r>
      <w:r w:rsidR="00921731">
        <w:rPr>
          <w:color w:val="000000" w:themeColor="text1"/>
          <w:szCs w:val="28"/>
        </w:rPr>
        <w:t>т</w:t>
      </w:r>
      <w:r w:rsidR="00921731" w:rsidRPr="00921731">
        <w:rPr>
          <w:color w:val="000000" w:themeColor="text1"/>
          <w:szCs w:val="28"/>
        </w:rPr>
        <w:t>аблиц</w:t>
      </w:r>
      <w:r w:rsidR="00921731">
        <w:rPr>
          <w:color w:val="000000" w:themeColor="text1"/>
          <w:szCs w:val="28"/>
        </w:rPr>
        <w:t>е</w:t>
      </w:r>
      <w:r w:rsidR="00921731" w:rsidRPr="00921731">
        <w:rPr>
          <w:color w:val="000000" w:themeColor="text1"/>
          <w:szCs w:val="28"/>
        </w:rPr>
        <w:t xml:space="preserve"> </w:t>
      </w:r>
      <w:r w:rsidR="00921731" w:rsidRPr="00921731">
        <w:rPr>
          <w:noProof/>
          <w:color w:val="000000" w:themeColor="text1"/>
          <w:szCs w:val="28"/>
        </w:rPr>
        <w:t>2</w:t>
      </w:r>
      <w:r w:rsidR="00921731" w:rsidRPr="00921731">
        <w:rPr>
          <w:rFonts w:cs="Times New Roman"/>
          <w:color w:val="000000" w:themeColor="text1"/>
          <w:szCs w:val="28"/>
        </w:rPr>
        <w:fldChar w:fldCharType="end"/>
      </w:r>
      <w:r w:rsidRPr="00AC4C54">
        <w:rPr>
          <w:rFonts w:cs="Times New Roman"/>
          <w:color w:val="000000"/>
        </w:rPr>
        <w:t>. Для нормированных эмбеддингов чаще всего применяют косинусную меру, оценивающую угол между векторами и потому инвариантную к их длине; для разреженных представлений она же согласуется с классической векторной моделью. Евклидово и манхэттенское расстояния учитывают абсолютные величины координат и потому требуют предварительной нормировки признаков. Скалярное произведение вычислительно наиболее экономично и для векторов единичной длины эквивалентно косинусной мере, в связи с чем именно оно положено в основу большинства высокопроизводительных библиотек векторного поиска.</w:t>
      </w:r>
    </w:p>
    <w:p w14:paraId="5BA3B460" w14:textId="66509924" w:rsidR="00921731" w:rsidRPr="00921731" w:rsidRDefault="00921731" w:rsidP="00921731">
      <w:pPr>
        <w:pStyle w:val="aff9"/>
        <w:keepNext/>
        <w:rPr>
          <w:i w:val="0"/>
          <w:iCs w:val="0"/>
          <w:color w:val="000000" w:themeColor="text1"/>
          <w:sz w:val="24"/>
          <w:szCs w:val="24"/>
        </w:rPr>
      </w:pPr>
      <w:bookmarkStart w:id="4" w:name="_Ref233856693"/>
      <w:r w:rsidRPr="00921731">
        <w:rPr>
          <w:i w:val="0"/>
          <w:iCs w:val="0"/>
          <w:color w:val="000000" w:themeColor="text1"/>
          <w:sz w:val="24"/>
          <w:szCs w:val="24"/>
        </w:rPr>
        <w:t xml:space="preserve">Таблица </w:t>
      </w:r>
      <w:r w:rsidRPr="00921731">
        <w:rPr>
          <w:i w:val="0"/>
          <w:iCs w:val="0"/>
          <w:color w:val="000000" w:themeColor="text1"/>
          <w:sz w:val="24"/>
          <w:szCs w:val="24"/>
        </w:rPr>
        <w:fldChar w:fldCharType="begin"/>
      </w:r>
      <w:r w:rsidRPr="00921731">
        <w:rPr>
          <w:i w:val="0"/>
          <w:iCs w:val="0"/>
          <w:color w:val="000000" w:themeColor="text1"/>
          <w:sz w:val="24"/>
          <w:szCs w:val="24"/>
        </w:rPr>
        <w:instrText xml:space="preserve"> SEQ Таблица \* ARABIC </w:instrText>
      </w:r>
      <w:r w:rsidRPr="00921731">
        <w:rPr>
          <w:i w:val="0"/>
          <w:iCs w:val="0"/>
          <w:color w:val="000000" w:themeColor="text1"/>
          <w:sz w:val="24"/>
          <w:szCs w:val="24"/>
        </w:rPr>
        <w:fldChar w:fldCharType="separate"/>
      </w:r>
      <w:r w:rsidR="00462F0F">
        <w:rPr>
          <w:i w:val="0"/>
          <w:iCs w:val="0"/>
          <w:noProof/>
          <w:color w:val="000000" w:themeColor="text1"/>
          <w:sz w:val="24"/>
          <w:szCs w:val="24"/>
        </w:rPr>
        <w:t>2</w:t>
      </w:r>
      <w:r w:rsidRPr="00921731">
        <w:rPr>
          <w:i w:val="0"/>
          <w:iCs w:val="0"/>
          <w:color w:val="000000" w:themeColor="text1"/>
          <w:sz w:val="24"/>
          <w:szCs w:val="24"/>
        </w:rPr>
        <w:fldChar w:fldCharType="end"/>
      </w:r>
      <w:bookmarkEnd w:id="4"/>
      <w:r w:rsidRPr="00921731">
        <w:rPr>
          <w:i w:val="0"/>
          <w:iCs w:val="0"/>
          <w:color w:val="000000" w:themeColor="text1"/>
          <w:sz w:val="24"/>
          <w:szCs w:val="24"/>
        </w:rPr>
        <w:t>. Меры сходства и расстояния в пространстве признаков</w:t>
      </w:r>
    </w:p>
    <w:tbl>
      <w:tblPr>
        <w:tblStyle w:val="afffb"/>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2273"/>
        <w:gridCol w:w="4961"/>
      </w:tblGrid>
      <w:tr w:rsidR="00AC4C54" w:rsidRPr="00AC4C54" w14:paraId="0AF830A4" w14:textId="77777777" w:rsidTr="00C31E3E">
        <w:tc>
          <w:tcPr>
            <w:tcW w:w="2400" w:type="dxa"/>
            <w:vAlign w:val="center"/>
          </w:tcPr>
          <w:p w14:paraId="3A29EEC3" w14:textId="375CE52F" w:rsidR="00AC4C54" w:rsidRPr="00AC4C54" w:rsidRDefault="00AC4C54" w:rsidP="00AC4C54">
            <w:pPr>
              <w:ind w:firstLine="0"/>
              <w:jc w:val="center"/>
              <w:rPr>
                <w:rFonts w:cs="Times New Roman"/>
                <w:b/>
                <w:color w:val="000000"/>
                <w:sz w:val="24"/>
              </w:rPr>
            </w:pPr>
            <w:r w:rsidRPr="00AC4C54">
              <w:rPr>
                <w:rFonts w:cs="Times New Roman"/>
                <w:b/>
                <w:color w:val="000000"/>
                <w:sz w:val="24"/>
              </w:rPr>
              <w:t>Мера</w:t>
            </w:r>
          </w:p>
        </w:tc>
        <w:tc>
          <w:tcPr>
            <w:tcW w:w="2273" w:type="dxa"/>
            <w:vAlign w:val="center"/>
          </w:tcPr>
          <w:p w14:paraId="75B97771" w14:textId="01D11757" w:rsidR="00AC4C54" w:rsidRPr="00AC4C54" w:rsidRDefault="00AC4C54" w:rsidP="00AC4C54">
            <w:pPr>
              <w:ind w:firstLine="0"/>
              <w:jc w:val="center"/>
              <w:rPr>
                <w:rFonts w:cs="Times New Roman"/>
                <w:b/>
                <w:color w:val="000000"/>
                <w:sz w:val="24"/>
              </w:rPr>
            </w:pPr>
            <w:r w:rsidRPr="00AC4C54">
              <w:rPr>
                <w:rFonts w:cs="Times New Roman"/>
                <w:b/>
                <w:color w:val="000000"/>
                <w:sz w:val="24"/>
              </w:rPr>
              <w:t>Определение</w:t>
            </w:r>
          </w:p>
        </w:tc>
        <w:tc>
          <w:tcPr>
            <w:tcW w:w="4961" w:type="dxa"/>
            <w:vAlign w:val="center"/>
          </w:tcPr>
          <w:p w14:paraId="67282AA0" w14:textId="4D792139" w:rsidR="00AC4C54" w:rsidRPr="00AC4C54" w:rsidRDefault="00AC4C54" w:rsidP="00AC4C54">
            <w:pPr>
              <w:ind w:firstLine="0"/>
              <w:jc w:val="center"/>
              <w:rPr>
                <w:rFonts w:cs="Times New Roman"/>
                <w:b/>
                <w:color w:val="000000"/>
                <w:sz w:val="24"/>
              </w:rPr>
            </w:pPr>
            <w:r w:rsidRPr="00AC4C54">
              <w:rPr>
                <w:rFonts w:cs="Times New Roman"/>
                <w:b/>
                <w:color w:val="000000"/>
                <w:sz w:val="24"/>
              </w:rPr>
              <w:t>Особенности</w:t>
            </w:r>
          </w:p>
        </w:tc>
      </w:tr>
      <w:tr w:rsidR="00AC4C54" w:rsidRPr="00AC4C54" w14:paraId="7FC2FD94" w14:textId="77777777" w:rsidTr="00C31E3E">
        <w:tc>
          <w:tcPr>
            <w:tcW w:w="2400" w:type="dxa"/>
            <w:vAlign w:val="center"/>
          </w:tcPr>
          <w:p w14:paraId="6E6EC85C" w14:textId="3AFC5F87" w:rsidR="00AC4C54" w:rsidRPr="00AC4C54" w:rsidRDefault="00AC4C54" w:rsidP="00AC4C54">
            <w:pPr>
              <w:ind w:firstLine="0"/>
              <w:jc w:val="left"/>
              <w:rPr>
                <w:rFonts w:cs="Times New Roman"/>
                <w:color w:val="000000"/>
                <w:sz w:val="24"/>
              </w:rPr>
            </w:pPr>
            <w:r w:rsidRPr="00AC4C54">
              <w:rPr>
                <w:rFonts w:cs="Times New Roman"/>
                <w:color w:val="000000"/>
                <w:sz w:val="24"/>
              </w:rPr>
              <w:t>Евклидово расстояние (L2)</w:t>
            </w:r>
          </w:p>
        </w:tc>
        <w:tc>
          <w:tcPr>
            <w:tcW w:w="2273" w:type="dxa"/>
            <w:vAlign w:val="center"/>
          </w:tcPr>
          <w:p w14:paraId="2B0967E3" w14:textId="722B4EBE" w:rsidR="00AC4C54" w:rsidRPr="00AC4C54" w:rsidRDefault="00000000" w:rsidP="00AC4C54">
            <w:pPr>
              <w:ind w:firstLine="0"/>
              <w:jc w:val="left"/>
              <w:rPr>
                <w:rFonts w:cs="Times New Roman"/>
                <w:color w:val="000000"/>
                <w:sz w:val="24"/>
              </w:rPr>
            </w:pPr>
            <m:oMathPara>
              <m:oMath>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tc>
        <w:tc>
          <w:tcPr>
            <w:tcW w:w="4961" w:type="dxa"/>
            <w:vAlign w:val="center"/>
          </w:tcPr>
          <w:p w14:paraId="22E329B0" w14:textId="5F7ACD0B" w:rsidR="00AC4C54" w:rsidRPr="00AC4C54" w:rsidRDefault="00AC4C54" w:rsidP="00AC4C54">
            <w:pPr>
              <w:ind w:firstLine="0"/>
              <w:jc w:val="left"/>
              <w:rPr>
                <w:rFonts w:cs="Times New Roman"/>
                <w:color w:val="000000"/>
                <w:sz w:val="24"/>
              </w:rPr>
            </w:pPr>
            <w:r w:rsidRPr="00AC4C54">
              <w:rPr>
                <w:rFonts w:cs="Times New Roman"/>
                <w:color w:val="000000"/>
                <w:sz w:val="24"/>
              </w:rPr>
              <w:t>Геометрическое расстояние между точками; чувствительно к масштабу признаков и длине векторов</w:t>
            </w:r>
          </w:p>
        </w:tc>
      </w:tr>
      <w:tr w:rsidR="00AC4C54" w:rsidRPr="00AC4C54" w14:paraId="4A571975" w14:textId="77777777" w:rsidTr="00C31E3E">
        <w:tc>
          <w:tcPr>
            <w:tcW w:w="2400" w:type="dxa"/>
            <w:vAlign w:val="center"/>
          </w:tcPr>
          <w:p w14:paraId="76872341" w14:textId="05190A5F" w:rsidR="00AC4C54" w:rsidRPr="00AC4C54" w:rsidRDefault="00AC4C54" w:rsidP="00AC4C54">
            <w:pPr>
              <w:ind w:firstLine="0"/>
              <w:jc w:val="left"/>
              <w:rPr>
                <w:rFonts w:cs="Times New Roman"/>
                <w:color w:val="000000"/>
                <w:sz w:val="24"/>
              </w:rPr>
            </w:pPr>
            <w:r w:rsidRPr="00AC4C54">
              <w:rPr>
                <w:rFonts w:cs="Times New Roman"/>
                <w:color w:val="000000"/>
                <w:sz w:val="24"/>
              </w:rPr>
              <w:t>Манхэттенское расстояние (L1)</w:t>
            </w:r>
          </w:p>
        </w:tc>
        <w:tc>
          <w:tcPr>
            <w:tcW w:w="2273" w:type="dxa"/>
            <w:vAlign w:val="center"/>
          </w:tcPr>
          <w:p w14:paraId="396064A2" w14:textId="31D2B58E" w:rsidR="00AC4C54" w:rsidRPr="00AC4C54" w:rsidRDefault="00000000" w:rsidP="00AC4C54">
            <w:pPr>
              <w:ind w:firstLine="0"/>
              <w:jc w:val="left"/>
              <w:rPr>
                <w:rFonts w:cs="Times New Roman"/>
                <w:color w:val="000000"/>
                <w:sz w:val="24"/>
              </w:rPr>
            </w:pPr>
            <m:oMathPara>
              <m:oMath>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tc>
        <w:tc>
          <w:tcPr>
            <w:tcW w:w="4961" w:type="dxa"/>
            <w:vAlign w:val="center"/>
          </w:tcPr>
          <w:p w14:paraId="4201639B" w14:textId="682CB54F" w:rsidR="00AC4C54" w:rsidRPr="00AC4C54" w:rsidRDefault="00AC4C54" w:rsidP="00AC4C54">
            <w:pPr>
              <w:ind w:firstLine="0"/>
              <w:jc w:val="left"/>
              <w:rPr>
                <w:rFonts w:cs="Times New Roman"/>
                <w:color w:val="000000"/>
                <w:sz w:val="24"/>
              </w:rPr>
            </w:pPr>
            <w:r w:rsidRPr="00AC4C54">
              <w:rPr>
                <w:rFonts w:cs="Times New Roman"/>
                <w:color w:val="000000"/>
                <w:sz w:val="24"/>
              </w:rPr>
              <w:t>Сумма модулей покоординатных разностей; более устойчиво к выбросам</w:t>
            </w:r>
          </w:p>
        </w:tc>
      </w:tr>
      <w:tr w:rsidR="00AC4C54" w:rsidRPr="00AC4C54" w14:paraId="50A16233" w14:textId="77777777" w:rsidTr="00C31E3E">
        <w:tc>
          <w:tcPr>
            <w:tcW w:w="2400" w:type="dxa"/>
            <w:vAlign w:val="center"/>
          </w:tcPr>
          <w:p w14:paraId="0A7889C7" w14:textId="1634973B" w:rsidR="00AC4C54" w:rsidRPr="00AC4C54" w:rsidRDefault="00AC4C54" w:rsidP="00AC4C54">
            <w:pPr>
              <w:ind w:firstLine="0"/>
              <w:jc w:val="left"/>
              <w:rPr>
                <w:rFonts w:cs="Times New Roman"/>
                <w:color w:val="000000"/>
                <w:sz w:val="24"/>
              </w:rPr>
            </w:pPr>
            <w:r w:rsidRPr="00AC4C54">
              <w:rPr>
                <w:rFonts w:cs="Times New Roman"/>
                <w:color w:val="000000"/>
                <w:sz w:val="24"/>
              </w:rPr>
              <w:t>Косинусная мера</w:t>
            </w:r>
          </w:p>
        </w:tc>
        <w:tc>
          <w:tcPr>
            <w:tcW w:w="2273" w:type="dxa"/>
            <w:vAlign w:val="center"/>
          </w:tcPr>
          <w:p w14:paraId="4D4A5CD3" w14:textId="3B31D66D" w:rsidR="00AC4C54" w:rsidRPr="00AC4C54" w:rsidRDefault="00000000" w:rsidP="00AC4C54">
            <w:pPr>
              <w:ind w:firstLine="0"/>
              <w:jc w:val="left"/>
              <w:rPr>
                <w:rFonts w:cs="Times New Roman"/>
                <w:color w:val="000000"/>
                <w:sz w:val="24"/>
              </w:rPr>
            </w:pPr>
            <m:oMathPara>
              <m:oMath>
                <m:f>
                  <m:fPr>
                    <m:ctrlPr>
                      <w:rPr>
                        <w:rFonts w:ascii="Cambria Math" w:hAnsi="Cambria Math"/>
                      </w:rPr>
                    </m:ctrlPr>
                  </m:fPr>
                  <m:num>
                    <m:r>
                      <w:rPr>
                        <w:rFonts w:ascii="Cambria Math" w:hAnsi="Cambria Math"/>
                      </w:rPr>
                      <m:t>x ⋅ y</m:t>
                    </m:r>
                  </m:num>
                  <m:den>
                    <m:d>
                      <m:dPr>
                        <m:begChr m:val="‖"/>
                        <m:endChr m:val="‖"/>
                        <m:ctrlPr>
                          <w:rPr>
                            <w:rFonts w:ascii="Cambria Math" w:hAnsi="Cambria Math"/>
                          </w:rPr>
                        </m:ctrlPr>
                      </m:dPr>
                      <m:e>
                        <m:r>
                          <w:rPr>
                            <w:rFonts w:ascii="Cambria Math" w:hAnsi="Cambria Math"/>
                          </w:rPr>
                          <m:t>x</m:t>
                        </m:r>
                      </m:e>
                    </m:d>
                    <m:r>
                      <w:rPr>
                        <w:rFonts w:ascii="Cambria Math" w:hAnsi="Cambria Math"/>
                      </w:rPr>
                      <m:t xml:space="preserve"> ⋅ </m:t>
                    </m:r>
                    <m:d>
                      <m:dPr>
                        <m:begChr m:val="‖"/>
                        <m:endChr m:val="‖"/>
                        <m:ctrlPr>
                          <w:rPr>
                            <w:rFonts w:ascii="Cambria Math" w:hAnsi="Cambria Math"/>
                          </w:rPr>
                        </m:ctrlPr>
                      </m:dPr>
                      <m:e>
                        <m:r>
                          <w:rPr>
                            <w:rFonts w:ascii="Cambria Math" w:hAnsi="Cambria Math"/>
                          </w:rPr>
                          <m:t>y</m:t>
                        </m:r>
                      </m:e>
                    </m:d>
                  </m:den>
                </m:f>
              </m:oMath>
            </m:oMathPara>
          </w:p>
        </w:tc>
        <w:tc>
          <w:tcPr>
            <w:tcW w:w="4961" w:type="dxa"/>
            <w:vAlign w:val="center"/>
          </w:tcPr>
          <w:p w14:paraId="38D7FA12" w14:textId="1124A33B" w:rsidR="00AC4C54" w:rsidRPr="00AC4C54" w:rsidRDefault="00AC4C54" w:rsidP="00AC4C54">
            <w:pPr>
              <w:ind w:firstLine="0"/>
              <w:jc w:val="left"/>
              <w:rPr>
                <w:rFonts w:cs="Times New Roman"/>
                <w:color w:val="000000"/>
                <w:sz w:val="24"/>
              </w:rPr>
            </w:pPr>
            <w:r w:rsidRPr="00AC4C54">
              <w:rPr>
                <w:rFonts w:cs="Times New Roman"/>
                <w:color w:val="000000"/>
                <w:sz w:val="24"/>
              </w:rPr>
              <w:t>Оценивает угол между векторами; инвариантна к их длине; стандарт для эмбеддингов</w:t>
            </w:r>
          </w:p>
        </w:tc>
      </w:tr>
      <w:tr w:rsidR="00AC4C54" w:rsidRPr="00AC4C54" w14:paraId="47B64AB5" w14:textId="77777777" w:rsidTr="00C31E3E">
        <w:tc>
          <w:tcPr>
            <w:tcW w:w="2400" w:type="dxa"/>
            <w:vAlign w:val="center"/>
          </w:tcPr>
          <w:p w14:paraId="5A411A50" w14:textId="4596D949" w:rsidR="00AC4C54" w:rsidRPr="00AC4C54" w:rsidRDefault="00AC4C54" w:rsidP="00AC4C54">
            <w:pPr>
              <w:ind w:firstLine="0"/>
              <w:jc w:val="left"/>
              <w:rPr>
                <w:rFonts w:cs="Times New Roman"/>
                <w:color w:val="000000"/>
                <w:sz w:val="24"/>
              </w:rPr>
            </w:pPr>
            <w:r w:rsidRPr="00AC4C54">
              <w:rPr>
                <w:rFonts w:cs="Times New Roman"/>
                <w:color w:val="000000"/>
                <w:sz w:val="24"/>
              </w:rPr>
              <w:t>Скалярное произведение</w:t>
            </w:r>
          </w:p>
        </w:tc>
        <w:tc>
          <w:tcPr>
            <w:tcW w:w="2273" w:type="dxa"/>
            <w:vAlign w:val="center"/>
          </w:tcPr>
          <w:p w14:paraId="0E9B5C76" w14:textId="1EC77753" w:rsidR="00AC4C54" w:rsidRPr="00FA19E9" w:rsidRDefault="00FA19E9" w:rsidP="00AC4C54">
            <w:pPr>
              <w:ind w:firstLine="0"/>
              <w:jc w:val="left"/>
              <w:rPr>
                <w:rFonts w:cs="Times New Roman"/>
                <w:color w:val="000000"/>
                <w:sz w:val="24"/>
                <w:lang w:val="en-US"/>
              </w:rPr>
            </w:pPr>
            <m:oMathPara>
              <m:oMath>
                <m:r>
                  <w:rPr>
                    <w:rFonts w:ascii="Cambria Math" w:hAnsi="Cambria Math"/>
                  </w:rPr>
                  <m:t xml:space="preserve">x ⋅ y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961" w:type="dxa"/>
            <w:vAlign w:val="center"/>
          </w:tcPr>
          <w:p w14:paraId="7936D5D5" w14:textId="6603DFB3" w:rsidR="00AC4C54" w:rsidRPr="00AC4C54" w:rsidRDefault="00AC4C54" w:rsidP="00AC4C54">
            <w:pPr>
              <w:ind w:firstLine="0"/>
              <w:jc w:val="left"/>
              <w:rPr>
                <w:rFonts w:cs="Times New Roman"/>
                <w:color w:val="000000"/>
                <w:sz w:val="24"/>
              </w:rPr>
            </w:pPr>
            <w:r w:rsidRPr="00AC4C54">
              <w:rPr>
                <w:rFonts w:cs="Times New Roman"/>
                <w:color w:val="000000"/>
                <w:sz w:val="24"/>
              </w:rPr>
              <w:t>Вычислительно наиболее дёшево; для нормированных векторов эквивалентно косинусной мере</w:t>
            </w:r>
          </w:p>
        </w:tc>
      </w:tr>
    </w:tbl>
    <w:p w14:paraId="37B060E2" w14:textId="2646B18C" w:rsidR="00FA19E9" w:rsidRDefault="00AC4C54" w:rsidP="00AC4C54">
      <w:pPr>
        <w:rPr>
          <w:rFonts w:cs="Times New Roman"/>
          <w:color w:val="000000"/>
        </w:rPr>
      </w:pPr>
      <w:r w:rsidRPr="00AC4C54">
        <w:rPr>
          <w:rFonts w:cs="Times New Roman"/>
          <w:color w:val="000000"/>
        </w:rPr>
        <w:t xml:space="preserve">Таким образом, выбор способа представления данных в пространстве признаков определяет как качество, так и вычислительную сложность последующего поиска. Современные системы семантического поиска опираются преимущественно на плотные контекстные эмбеддинги фиксированной размерности в сочетании с косинусной мерой или скалярным произведением. Вместе с тем даже </w:t>
      </w:r>
      <w:r w:rsidRPr="00AC4C54">
        <w:rPr>
          <w:rFonts w:cs="Times New Roman"/>
          <w:color w:val="000000"/>
        </w:rPr>
        <w:lastRenderedPageBreak/>
        <w:t>компактные плотные векторы при значительных объёмах каталога делают полный перебор соседей вычислительно неприемлемым, что обусловливает необходимость рассмотрения метода ближайших соседей и специальных структур пространственного индексирования, которым посвящён следующий параграф.</w:t>
      </w:r>
    </w:p>
    <w:p w14:paraId="7E300808" w14:textId="77777777" w:rsidR="00622E88" w:rsidRDefault="00FA19E9" w:rsidP="00FA19E9">
      <w:pPr>
        <w:pStyle w:val="21"/>
      </w:pPr>
      <w:bookmarkStart w:id="5" w:name="_Toc233857809"/>
      <w:r w:rsidRPr="00FA19E9">
        <w:t>1.2. Основы метода ближайших соседей (kNN) и построение индексов пространственных структур</w:t>
      </w:r>
      <w:bookmarkEnd w:id="5"/>
    </w:p>
    <w:p w14:paraId="5AE92CA2" w14:textId="374232C7" w:rsidR="00622E88" w:rsidRDefault="00622E88" w:rsidP="00C31E3E">
      <w:pPr>
        <w:spacing w:before="0"/>
        <w:rPr>
          <w:rFonts w:cs="Times New Roman"/>
          <w:color w:val="000000"/>
        </w:rPr>
      </w:pPr>
      <w:r w:rsidRPr="00622E88">
        <w:rPr>
          <w:rFonts w:cs="Times New Roman"/>
          <w:color w:val="000000"/>
        </w:rPr>
        <w:t xml:space="preserve">Рассмотренные в предыдущем параграфе способы векторизации позволяют свести задачу семантического поиска товаров к строго формализованной математической постановке — поиску ближайших соседей в многомерном пространстве признаков. Метод ближайших соседей (k Nearest Neighbors, kNN) занимает центральное место в современных технологиях информационного поиска, машинного обучения и распознавания образов и по праву считается одним из наиболее интуитивно понятных и в то же время практически значимых подходов к оценке сходства объектов. Его теоретические основания были заложены ещё в классической работе Т. Ковера и П. Харта </w:t>
      </w:r>
      <w:r w:rsidR="00DF3572">
        <w:rPr>
          <w:rFonts w:ascii="Segoe UI Symbol" w:hAnsi="Segoe UI Symbol" w:cs="Segoe UI Symbol"/>
          <w:color w:val="000000"/>
        </w:rPr>
        <w:t>[9]</w:t>
      </w:r>
      <w:r w:rsidRPr="00622E88">
        <w:rPr>
          <w:rFonts w:cs="Times New Roman"/>
          <w:color w:val="000000"/>
        </w:rPr>
        <w:t>, показавшей, что при достаточном объёме обучающей выборки качество классификации по ближайшему соседу асимптотически приближается к оптимальному. С тех пор метод ближайших соседей прочно вошёл в арсенал прикладных средств анализа данных и не утратил своей актуальности по сей день.</w:t>
      </w:r>
    </w:p>
    <w:p w14:paraId="128118A9" w14:textId="77777777" w:rsidR="00622E88" w:rsidRDefault="00622E88" w:rsidP="00C31E3E">
      <w:pPr>
        <w:spacing w:before="0"/>
        <w:rPr>
          <w:rFonts w:cs="Times New Roman"/>
          <w:color w:val="000000"/>
        </w:rPr>
      </w:pPr>
      <w:r w:rsidRPr="00622E88">
        <w:rPr>
          <w:rFonts w:cs="Times New Roman"/>
          <w:color w:val="000000"/>
        </w:rPr>
        <w:t xml:space="preserve">В формальной постановке задача формулируется следующим образом. Пусть задано конечное множество объектов — товаров каталога, — каждому из которых сопоставлен вектор признаков в n-мерном пространстве, а также введена некоторая мера расстояния, отражающая степень несходства объектов. Тогда для произвольного запроса, также представленного вектором в том же пространстве, требуется отыскать такие k объектов множества, расстояние от которых до запроса является наименьшим. Найденные k объектов и называются k ближайшими соседями запроса, а само их множество представляет собой результат поисковой выдачи, упорядоченный по возрастанию расстояния, то есть по убыванию релевантности. Применительно к маркетплейсу это означает, что по введённому пользователем запросу система должна возвратить k наиболее </w:t>
      </w:r>
      <w:r w:rsidRPr="00622E88">
        <w:rPr>
          <w:rFonts w:cs="Times New Roman"/>
          <w:color w:val="000000"/>
        </w:rPr>
        <w:lastRenderedPageBreak/>
        <w:t>семантически близких товарных позиций, расположив их в порядке убывания смысловой близости.</w:t>
      </w:r>
    </w:p>
    <w:p w14:paraId="5B1F7098" w14:textId="77777777" w:rsidR="00622E88" w:rsidRDefault="00622E88" w:rsidP="00C31E3E">
      <w:pPr>
        <w:spacing w:before="0"/>
        <w:rPr>
          <w:rFonts w:cs="Times New Roman"/>
          <w:color w:val="000000"/>
        </w:rPr>
      </w:pPr>
      <w:r w:rsidRPr="00622E88">
        <w:rPr>
          <w:rFonts w:cs="Times New Roman"/>
          <w:color w:val="000000"/>
        </w:rPr>
        <w:t>Наиболее очевидный и концептуально простой способ решения поставленной задачи — полный перебор (англ. brute-force, или exhaustive search). Он состоит в последовательном вычислении расстояния от вектора запроса до каждого без исключения вектора каталога с последующим выбором k наименьших из полученных значений. Несомненным достоинством полного перебора является его абсолютная точность: метод гарантированно возвращает истинных ближайших соседей, не допуская никаких приближений и погрешностей. Вместе с тем вычислительная сложность такого подхода линейно зависит как от числа объектов, так и от размерности пространства и составляет порядка O(N·n) операций в расчёте на один запрос, где N обозначает мощность каталога, а n — размерность векторов. Для небольших коллекций подобные затраты вполне приемлемы, однако в условиях маркетплейса, оперирующего десятками и сотнями миллионов товарных позиций и одновременно обслуживающего тысячи поисковых запросов в секунду, полный перебор становится практически нереализуемым: время отклика системы оказывается недопустимо большим, а нагрузка на вычислительную инфраструктуру — чрезмерной.</w:t>
      </w:r>
    </w:p>
    <w:p w14:paraId="6256B451" w14:textId="77777777" w:rsidR="00622E88" w:rsidRDefault="00622E88" w:rsidP="00C31E3E">
      <w:pPr>
        <w:spacing w:before="0"/>
        <w:rPr>
          <w:rFonts w:cs="Times New Roman"/>
          <w:color w:val="000000"/>
        </w:rPr>
      </w:pPr>
      <w:r w:rsidRPr="00622E88">
        <w:rPr>
          <w:rFonts w:cs="Times New Roman"/>
          <w:color w:val="000000"/>
        </w:rPr>
        <w:t xml:space="preserve">Изложенное обстоятельство обуславливает необходимость применения специальных структур данных — пространственных индексов, — позволяющих организовать множество векторов таким образом, чтобы при обработке запроса можно было заранее исключить из рассмотрения заведомо далёкие объекты и тем самым существенно сократить число фактически выполняемых вычислений. Идея пространственного индексирования заключается в предварительном, выполняемом на этапе построения индекса, разбиении пространства признаков на отдельные области и установлении иерархических отношений между ними, что в дальнейшем открывает возможность направленного, а не исчерпывающего обхода данных в процессе поиска. Построение индекса представляет собой однократную и, как правило, ресурсоёмкую операцию, затраты на которую </w:t>
      </w:r>
      <w:r w:rsidRPr="00622E88">
        <w:rPr>
          <w:rFonts w:cs="Times New Roman"/>
          <w:color w:val="000000"/>
        </w:rPr>
        <w:lastRenderedPageBreak/>
        <w:t>многократно окупаются за счёт ускорения последующих многочисленных запросов на протяжении всего жизненного цикла поисковой системы.</w:t>
      </w:r>
    </w:p>
    <w:p w14:paraId="0C45D03C" w14:textId="603CB9AB" w:rsidR="00622E88" w:rsidRDefault="00622E88" w:rsidP="00C31E3E">
      <w:pPr>
        <w:spacing w:before="0"/>
        <w:rPr>
          <w:rFonts w:cs="Times New Roman"/>
          <w:color w:val="000000"/>
        </w:rPr>
      </w:pPr>
      <w:r w:rsidRPr="00622E88">
        <w:rPr>
          <w:rFonts w:cs="Times New Roman"/>
          <w:color w:val="000000"/>
        </w:rPr>
        <w:t xml:space="preserve">Исторически первыми и наиболее изученными структурами пространственного индексирования стали древовидные индексы. Классическим их представителем выступает k-мерное дерево (k-d tree), предложенное Дж. Бентли </w:t>
      </w:r>
      <w:r w:rsidR="00DF3572">
        <w:rPr>
          <w:rFonts w:ascii="Segoe UI Symbol" w:hAnsi="Segoe UI Symbol" w:cs="Segoe UI Symbol"/>
          <w:color w:val="000000"/>
        </w:rPr>
        <w:t>[10]</w:t>
      </w:r>
      <w:r w:rsidRPr="00622E88">
        <w:rPr>
          <w:rFonts w:cs="Times New Roman"/>
          <w:color w:val="000000"/>
        </w:rPr>
        <w:t>. Оно строится путём рекурсивного разбиения пространства гиперплоскостями, перпендикулярными координатным осям: на каждом уровне дерева множество точек делится на две части по медианному значению вдоль одной из координат, причём сами координаты, как правило, циклически чередуются от уровня к уровню. В результате формируется сбалансированное двоичное дерево, каждому узлу которого соответствует некоторая область пространства, а листья содержат отдельные точки либо их небольшие группы. Поиск ближайшего соседа осуществляется посредством спуска по дереву к области, содержащей вектор запроса, с последующим обратным обходом и отсечением (англ. pruning) тех ветвей, которые заведомо не могут содержать более близких точек, нежели уже найденные. При благоприятном распределении данных подобный поиск выполняется в среднем за логарифмическое время, что на несколько порядков быстрее полного перебора.</w:t>
      </w:r>
    </w:p>
    <w:p w14:paraId="3E182AAB" w14:textId="22BC42CA" w:rsidR="00622E88" w:rsidRDefault="00622E88" w:rsidP="00C31E3E">
      <w:pPr>
        <w:spacing w:before="0"/>
        <w:rPr>
          <w:rFonts w:cs="Times New Roman"/>
          <w:color w:val="000000"/>
        </w:rPr>
      </w:pPr>
      <w:r w:rsidRPr="00622E88">
        <w:rPr>
          <w:rFonts w:cs="Times New Roman"/>
          <w:color w:val="000000"/>
        </w:rPr>
        <w:t xml:space="preserve">Наряду с k-мерным деревом был предложен целый ряд альтернативных древовидных структур, ориентированных на различные типы данных и метрики. Так, шаровое дерево (ball tree) разбивает пространство не гиперплоскостями, а вложенными гиперсферами, благодаря чему оказывается более устойчивым к неравномерному распределению точек и применимым к широкому </w:t>
      </w:r>
      <w:r>
        <w:rPr>
          <w:rFonts w:cs="Times New Roman"/>
          <w:color w:val="000000"/>
        </w:rPr>
        <w:t xml:space="preserve">классу метрик </w:t>
      </w:r>
      <w:r w:rsidR="00DF3572">
        <w:rPr>
          <w:rFonts w:ascii="Segoe UI Symbol" w:hAnsi="Segoe UI Symbol" w:cs="Segoe UI Symbol"/>
          <w:color w:val="000000"/>
        </w:rPr>
        <w:t>[11]</w:t>
      </w:r>
      <w:r w:rsidRPr="00622E88">
        <w:rPr>
          <w:rFonts w:cs="Times New Roman"/>
          <w:color w:val="000000"/>
        </w:rPr>
        <w:t xml:space="preserve">. R-дерево и его многочисленные модификации, изначально разработанные для индексирования пространственных объектов в геоинформационных системах и базах данных, оперируют ограничивающими прямоугольниками (minimum bounding rectangles) и эффективно поддерживают не только поиск ближайших соседей, но и </w:t>
      </w:r>
      <w:r>
        <w:rPr>
          <w:rFonts w:cs="Times New Roman"/>
          <w:color w:val="000000"/>
        </w:rPr>
        <w:t xml:space="preserve">диапазонные запросы </w:t>
      </w:r>
      <w:r w:rsidR="00DF3572">
        <w:rPr>
          <w:rFonts w:ascii="Segoe UI Symbol" w:hAnsi="Segoe UI Symbol" w:cs="Segoe UI Symbol"/>
          <w:color w:val="000000"/>
        </w:rPr>
        <w:t>[12]</w:t>
      </w:r>
      <w:r w:rsidRPr="00622E88">
        <w:rPr>
          <w:rFonts w:cs="Times New Roman"/>
          <w:color w:val="000000"/>
        </w:rPr>
        <w:t xml:space="preserve">. Общим для всех перечисленных структур является принцип иерархической декомпозиции пространства, позволяющий </w:t>
      </w:r>
      <w:r w:rsidRPr="00622E88">
        <w:rPr>
          <w:rFonts w:cs="Times New Roman"/>
          <w:color w:val="000000"/>
        </w:rPr>
        <w:lastRenderedPageBreak/>
        <w:t xml:space="preserve">организовать направленный поиск и избежать сплошного перебора. Сравнительная характеристика наиболее распространённых структур пространственного индексирования приведена в </w:t>
      </w:r>
      <w:r w:rsidR="002B22C6" w:rsidRPr="002B22C6">
        <w:rPr>
          <w:rFonts w:cs="Times New Roman"/>
          <w:color w:val="000000"/>
          <w:szCs w:val="28"/>
        </w:rPr>
        <w:fldChar w:fldCharType="begin"/>
      </w:r>
      <w:r w:rsidR="002B22C6" w:rsidRPr="002B22C6">
        <w:rPr>
          <w:rFonts w:cs="Times New Roman"/>
          <w:color w:val="000000"/>
          <w:szCs w:val="28"/>
        </w:rPr>
        <w:instrText xml:space="preserve"> REF _Ref233856761 \h  \* MERGEFORMAT </w:instrText>
      </w:r>
      <w:r w:rsidR="002B22C6" w:rsidRPr="002B22C6">
        <w:rPr>
          <w:rFonts w:cs="Times New Roman"/>
          <w:color w:val="000000"/>
          <w:szCs w:val="28"/>
        </w:rPr>
      </w:r>
      <w:r w:rsidR="002B22C6" w:rsidRPr="002B22C6">
        <w:rPr>
          <w:rFonts w:cs="Times New Roman"/>
          <w:color w:val="000000"/>
          <w:szCs w:val="28"/>
        </w:rPr>
        <w:fldChar w:fldCharType="separate"/>
      </w:r>
      <w:r w:rsidR="002B22C6">
        <w:rPr>
          <w:szCs w:val="28"/>
        </w:rPr>
        <w:t>т</w:t>
      </w:r>
      <w:r w:rsidR="002B22C6" w:rsidRPr="002B22C6">
        <w:rPr>
          <w:szCs w:val="28"/>
        </w:rPr>
        <w:t>аблиц</w:t>
      </w:r>
      <w:r w:rsidR="002B22C6">
        <w:rPr>
          <w:szCs w:val="28"/>
        </w:rPr>
        <w:t>е</w:t>
      </w:r>
      <w:r w:rsidR="002B22C6" w:rsidRPr="002B22C6">
        <w:rPr>
          <w:szCs w:val="28"/>
        </w:rPr>
        <w:t xml:space="preserve"> </w:t>
      </w:r>
      <w:r w:rsidR="002B22C6" w:rsidRPr="002B22C6">
        <w:rPr>
          <w:noProof/>
          <w:szCs w:val="28"/>
        </w:rPr>
        <w:t>3</w:t>
      </w:r>
      <w:r w:rsidR="002B22C6" w:rsidRPr="002B22C6">
        <w:rPr>
          <w:rFonts w:cs="Times New Roman"/>
          <w:color w:val="000000"/>
          <w:szCs w:val="28"/>
        </w:rPr>
        <w:fldChar w:fldCharType="end"/>
      </w:r>
      <w:r w:rsidRPr="00622E88">
        <w:rPr>
          <w:rFonts w:cs="Times New Roman"/>
          <w:color w:val="000000"/>
        </w:rPr>
        <w:t>.</w:t>
      </w:r>
    </w:p>
    <w:p w14:paraId="34D7575D" w14:textId="222EA7D2" w:rsidR="002B22C6" w:rsidRPr="002B22C6" w:rsidRDefault="002B22C6" w:rsidP="00C31E3E">
      <w:pPr>
        <w:pStyle w:val="aff9"/>
        <w:keepNext/>
        <w:jc w:val="right"/>
        <w:rPr>
          <w:i w:val="0"/>
          <w:iCs w:val="0"/>
          <w:color w:val="000000" w:themeColor="text1"/>
          <w:sz w:val="24"/>
          <w:szCs w:val="24"/>
        </w:rPr>
      </w:pPr>
      <w:bookmarkStart w:id="6" w:name="_Ref233856761"/>
      <w:r w:rsidRPr="002B22C6">
        <w:rPr>
          <w:i w:val="0"/>
          <w:iCs w:val="0"/>
          <w:color w:val="000000" w:themeColor="text1"/>
          <w:sz w:val="24"/>
          <w:szCs w:val="24"/>
        </w:rPr>
        <w:t xml:space="preserve">Таблица </w:t>
      </w:r>
      <w:r w:rsidRPr="002B22C6">
        <w:rPr>
          <w:i w:val="0"/>
          <w:iCs w:val="0"/>
          <w:color w:val="000000" w:themeColor="text1"/>
          <w:sz w:val="24"/>
          <w:szCs w:val="24"/>
        </w:rPr>
        <w:fldChar w:fldCharType="begin"/>
      </w:r>
      <w:r w:rsidRPr="002B22C6">
        <w:rPr>
          <w:i w:val="0"/>
          <w:iCs w:val="0"/>
          <w:color w:val="000000" w:themeColor="text1"/>
          <w:sz w:val="24"/>
          <w:szCs w:val="24"/>
        </w:rPr>
        <w:instrText xml:space="preserve"> SEQ Таблица \* ARABIC </w:instrText>
      </w:r>
      <w:r w:rsidRPr="002B22C6">
        <w:rPr>
          <w:i w:val="0"/>
          <w:iCs w:val="0"/>
          <w:color w:val="000000" w:themeColor="text1"/>
          <w:sz w:val="24"/>
          <w:szCs w:val="24"/>
        </w:rPr>
        <w:fldChar w:fldCharType="separate"/>
      </w:r>
      <w:r w:rsidR="00462F0F">
        <w:rPr>
          <w:i w:val="0"/>
          <w:iCs w:val="0"/>
          <w:noProof/>
          <w:color w:val="000000" w:themeColor="text1"/>
          <w:sz w:val="24"/>
          <w:szCs w:val="24"/>
        </w:rPr>
        <w:t>3</w:t>
      </w:r>
      <w:r w:rsidRPr="002B22C6">
        <w:rPr>
          <w:i w:val="0"/>
          <w:iCs w:val="0"/>
          <w:color w:val="000000" w:themeColor="text1"/>
          <w:sz w:val="24"/>
          <w:szCs w:val="24"/>
        </w:rPr>
        <w:fldChar w:fldCharType="end"/>
      </w:r>
      <w:bookmarkEnd w:id="6"/>
      <w:r w:rsidRPr="002B22C6">
        <w:rPr>
          <w:i w:val="0"/>
          <w:iCs w:val="0"/>
          <w:color w:val="000000" w:themeColor="text1"/>
          <w:sz w:val="24"/>
          <w:szCs w:val="24"/>
        </w:rPr>
        <w:t>. Сравнение структур пространственного индексирования</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3000"/>
        <w:gridCol w:w="1900"/>
        <w:gridCol w:w="2200"/>
      </w:tblGrid>
      <w:tr w:rsidR="00622E88" w:rsidRPr="00622E88" w14:paraId="091570EC" w14:textId="77777777" w:rsidTr="00622E88">
        <w:tc>
          <w:tcPr>
            <w:tcW w:w="2300" w:type="dxa"/>
            <w:vAlign w:val="center"/>
          </w:tcPr>
          <w:p w14:paraId="3FAB454B" w14:textId="009FAE63" w:rsidR="00622E88" w:rsidRPr="00622E88" w:rsidRDefault="00622E88" w:rsidP="00622E88">
            <w:pPr>
              <w:ind w:firstLine="0"/>
              <w:jc w:val="center"/>
              <w:rPr>
                <w:rFonts w:cs="Times New Roman"/>
                <w:b/>
                <w:color w:val="000000"/>
                <w:sz w:val="24"/>
              </w:rPr>
            </w:pPr>
            <w:r w:rsidRPr="00622E88">
              <w:rPr>
                <w:rFonts w:cs="Times New Roman"/>
                <w:b/>
                <w:color w:val="000000"/>
                <w:sz w:val="24"/>
              </w:rPr>
              <w:t>Структура</w:t>
            </w:r>
          </w:p>
        </w:tc>
        <w:tc>
          <w:tcPr>
            <w:tcW w:w="3000" w:type="dxa"/>
            <w:vAlign w:val="center"/>
          </w:tcPr>
          <w:p w14:paraId="288E20F8" w14:textId="08F1BB8C" w:rsidR="00622E88" w:rsidRPr="00622E88" w:rsidRDefault="00622E88" w:rsidP="00622E88">
            <w:pPr>
              <w:ind w:firstLine="0"/>
              <w:jc w:val="center"/>
              <w:rPr>
                <w:rFonts w:cs="Times New Roman"/>
                <w:b/>
                <w:color w:val="000000"/>
                <w:sz w:val="24"/>
              </w:rPr>
            </w:pPr>
            <w:r w:rsidRPr="00622E88">
              <w:rPr>
                <w:rFonts w:cs="Times New Roman"/>
                <w:b/>
                <w:color w:val="000000"/>
                <w:sz w:val="24"/>
              </w:rPr>
              <w:t>Принцип разбиения пространства</w:t>
            </w:r>
          </w:p>
        </w:tc>
        <w:tc>
          <w:tcPr>
            <w:tcW w:w="1900" w:type="dxa"/>
            <w:vAlign w:val="center"/>
          </w:tcPr>
          <w:p w14:paraId="6F9391F3" w14:textId="3CB4AA73" w:rsidR="00622E88" w:rsidRPr="00622E88" w:rsidRDefault="00622E88" w:rsidP="00622E88">
            <w:pPr>
              <w:ind w:firstLine="0"/>
              <w:jc w:val="center"/>
              <w:rPr>
                <w:rFonts w:cs="Times New Roman"/>
                <w:b/>
                <w:color w:val="000000"/>
                <w:sz w:val="24"/>
              </w:rPr>
            </w:pPr>
            <w:r w:rsidRPr="00622E88">
              <w:rPr>
                <w:rFonts w:cs="Times New Roman"/>
                <w:b/>
                <w:color w:val="000000"/>
                <w:sz w:val="24"/>
              </w:rPr>
              <w:t>Сложность поиска (в среднем)</w:t>
            </w:r>
          </w:p>
        </w:tc>
        <w:tc>
          <w:tcPr>
            <w:tcW w:w="2200" w:type="dxa"/>
            <w:vAlign w:val="center"/>
          </w:tcPr>
          <w:p w14:paraId="0B52F88A" w14:textId="79FBD2C8" w:rsidR="00622E88" w:rsidRPr="00622E88" w:rsidRDefault="00622E88" w:rsidP="00622E88">
            <w:pPr>
              <w:ind w:firstLine="0"/>
              <w:jc w:val="center"/>
              <w:rPr>
                <w:rFonts w:cs="Times New Roman"/>
                <w:b/>
                <w:color w:val="000000"/>
                <w:sz w:val="24"/>
              </w:rPr>
            </w:pPr>
            <w:r w:rsidRPr="00622E88">
              <w:rPr>
                <w:rFonts w:cs="Times New Roman"/>
                <w:b/>
                <w:color w:val="000000"/>
                <w:sz w:val="24"/>
              </w:rPr>
              <w:t>Практический предел размерности</w:t>
            </w:r>
          </w:p>
        </w:tc>
      </w:tr>
      <w:tr w:rsidR="00622E88" w:rsidRPr="00622E88" w14:paraId="013DC949" w14:textId="77777777" w:rsidTr="00622E88">
        <w:tc>
          <w:tcPr>
            <w:tcW w:w="2300" w:type="dxa"/>
            <w:vAlign w:val="center"/>
          </w:tcPr>
          <w:p w14:paraId="1699B659" w14:textId="4CD23273" w:rsidR="00622E88" w:rsidRPr="00622E88" w:rsidRDefault="00622E88" w:rsidP="00622E88">
            <w:pPr>
              <w:ind w:firstLine="0"/>
              <w:jc w:val="left"/>
              <w:rPr>
                <w:rFonts w:cs="Times New Roman"/>
                <w:color w:val="000000"/>
                <w:sz w:val="24"/>
              </w:rPr>
            </w:pPr>
            <w:r w:rsidRPr="00622E88">
              <w:rPr>
                <w:rFonts w:cs="Times New Roman"/>
                <w:color w:val="000000"/>
                <w:sz w:val="24"/>
              </w:rPr>
              <w:t>Полный перебор (brute-force)</w:t>
            </w:r>
          </w:p>
        </w:tc>
        <w:tc>
          <w:tcPr>
            <w:tcW w:w="3000" w:type="dxa"/>
            <w:vAlign w:val="center"/>
          </w:tcPr>
          <w:p w14:paraId="21F5390B" w14:textId="36E63FEB" w:rsidR="00622E88" w:rsidRPr="00622E88" w:rsidRDefault="00622E88" w:rsidP="00622E88">
            <w:pPr>
              <w:ind w:firstLine="0"/>
              <w:jc w:val="left"/>
              <w:rPr>
                <w:rFonts w:cs="Times New Roman"/>
                <w:color w:val="000000"/>
                <w:sz w:val="24"/>
              </w:rPr>
            </w:pPr>
            <w:r w:rsidRPr="00622E88">
              <w:rPr>
                <w:rFonts w:cs="Times New Roman"/>
                <w:color w:val="000000"/>
                <w:sz w:val="24"/>
              </w:rPr>
              <w:t>Отсутствует; последовательное сравнение со всеми векторами</w:t>
            </w:r>
          </w:p>
        </w:tc>
        <w:tc>
          <w:tcPr>
            <w:tcW w:w="1900" w:type="dxa"/>
            <w:vAlign w:val="center"/>
          </w:tcPr>
          <w:p w14:paraId="579A2420" w14:textId="05E03F3E" w:rsidR="00622E88" w:rsidRPr="00A23809" w:rsidRDefault="00A23809" w:rsidP="00622E88">
            <w:pPr>
              <w:ind w:firstLine="0"/>
              <w:jc w:val="left"/>
              <w:rPr>
                <w:rFonts w:cs="Times New Roman"/>
                <w:b/>
                <w:bCs/>
                <w:i/>
                <w:color w:val="000000"/>
                <w:sz w:val="24"/>
                <w:lang w:val="en-US"/>
              </w:rPr>
            </w:pPr>
            <m:oMathPara>
              <m:oMath>
                <m:r>
                  <m:rPr>
                    <m:sty m:val="bi"/>
                  </m:rPr>
                  <w:rPr>
                    <w:rFonts w:ascii="Cambria Math" w:hAnsi="Cambria Math" w:cs="Times New Roman"/>
                    <w:color w:val="000000"/>
                    <w:sz w:val="24"/>
                  </w:rPr>
                  <m:t>O</m:t>
                </m:r>
                <m:r>
                  <m:rPr>
                    <m:sty m:val="bi"/>
                  </m:rPr>
                  <w:rPr>
                    <w:rFonts w:ascii="Cambria Math" w:hAnsi="Cambria Math" w:cs="Times New Roman"/>
                    <w:color w:val="000000"/>
                    <w:sz w:val="24"/>
                    <w:lang w:val="en-US"/>
                  </w:rPr>
                  <m:t>(Nn)</m:t>
                </m:r>
              </m:oMath>
            </m:oMathPara>
          </w:p>
        </w:tc>
        <w:tc>
          <w:tcPr>
            <w:tcW w:w="2200" w:type="dxa"/>
            <w:vAlign w:val="center"/>
          </w:tcPr>
          <w:p w14:paraId="4F68C441" w14:textId="338FCD7E" w:rsidR="00622E88" w:rsidRPr="00622E88" w:rsidRDefault="00622E88" w:rsidP="00622E88">
            <w:pPr>
              <w:ind w:firstLine="0"/>
              <w:jc w:val="left"/>
              <w:rPr>
                <w:rFonts w:cs="Times New Roman"/>
                <w:color w:val="000000"/>
                <w:sz w:val="24"/>
              </w:rPr>
            </w:pPr>
            <w:r w:rsidRPr="00622E88">
              <w:rPr>
                <w:rFonts w:cs="Times New Roman"/>
                <w:color w:val="000000"/>
                <w:sz w:val="24"/>
              </w:rPr>
              <w:t>Не ограничен, но крайне медленный</w:t>
            </w:r>
          </w:p>
        </w:tc>
      </w:tr>
      <w:tr w:rsidR="00622E88" w:rsidRPr="00622E88" w14:paraId="565242C4" w14:textId="77777777" w:rsidTr="00622E88">
        <w:tc>
          <w:tcPr>
            <w:tcW w:w="2300" w:type="dxa"/>
            <w:vAlign w:val="center"/>
          </w:tcPr>
          <w:p w14:paraId="3A5F9690" w14:textId="2ECB2A80" w:rsidR="00622E88" w:rsidRPr="00622E88" w:rsidRDefault="00622E88" w:rsidP="00622E88">
            <w:pPr>
              <w:ind w:firstLine="0"/>
              <w:jc w:val="left"/>
              <w:rPr>
                <w:rFonts w:cs="Times New Roman"/>
                <w:color w:val="000000"/>
                <w:sz w:val="24"/>
              </w:rPr>
            </w:pPr>
            <w:r w:rsidRPr="00622E88">
              <w:rPr>
                <w:rFonts w:cs="Times New Roman"/>
                <w:color w:val="000000"/>
                <w:sz w:val="24"/>
              </w:rPr>
              <w:t>k-мерное дерево (k-d tree)</w:t>
            </w:r>
          </w:p>
        </w:tc>
        <w:tc>
          <w:tcPr>
            <w:tcW w:w="3000" w:type="dxa"/>
            <w:vAlign w:val="center"/>
          </w:tcPr>
          <w:p w14:paraId="001FF021" w14:textId="432A2E2B" w:rsidR="00622E88" w:rsidRPr="00622E88" w:rsidRDefault="00622E88" w:rsidP="00622E88">
            <w:pPr>
              <w:ind w:firstLine="0"/>
              <w:jc w:val="left"/>
              <w:rPr>
                <w:rFonts w:cs="Times New Roman"/>
                <w:color w:val="000000"/>
                <w:sz w:val="24"/>
              </w:rPr>
            </w:pPr>
            <w:r w:rsidRPr="00622E88">
              <w:rPr>
                <w:rFonts w:cs="Times New Roman"/>
                <w:color w:val="000000"/>
                <w:sz w:val="24"/>
              </w:rPr>
              <w:t>Гиперплоскости, перпендикулярные координатным осям</w:t>
            </w:r>
          </w:p>
        </w:tc>
        <w:tc>
          <w:tcPr>
            <w:tcW w:w="1900" w:type="dxa"/>
            <w:vAlign w:val="center"/>
          </w:tcPr>
          <w:p w14:paraId="644BCA73" w14:textId="47A00C03" w:rsidR="00622E88" w:rsidRPr="00A23809" w:rsidRDefault="00A23809" w:rsidP="00622E88">
            <w:pPr>
              <w:ind w:firstLine="0"/>
              <w:jc w:val="left"/>
              <w:rPr>
                <w:rFonts w:cs="Times New Roman"/>
                <w:b/>
                <w:bCs/>
                <w:color w:val="000000"/>
                <w:sz w:val="24"/>
                <w:lang w:val="en-US"/>
              </w:rPr>
            </w:pPr>
            <m:oMathPara>
              <m:oMath>
                <m:r>
                  <m:rPr>
                    <m:sty m:val="bi"/>
                  </m:rPr>
                  <w:rPr>
                    <w:rFonts w:ascii="Cambria Math" w:hAnsi="Cambria Math" w:cs="Times New Roman"/>
                    <w:color w:val="000000"/>
                    <w:sz w:val="24"/>
                  </w:rPr>
                  <m:t>O</m:t>
                </m:r>
                <m:d>
                  <m:dPr>
                    <m:ctrlPr>
                      <w:rPr>
                        <w:rFonts w:ascii="Cambria Math" w:hAnsi="Cambria Math" w:cs="Times New Roman"/>
                        <w:b/>
                        <w:bCs/>
                        <w:i/>
                        <w:color w:val="000000"/>
                        <w:sz w:val="24"/>
                      </w:rPr>
                    </m:ctrlPr>
                  </m:dPr>
                  <m:e>
                    <m:func>
                      <m:funcPr>
                        <m:ctrlPr>
                          <w:rPr>
                            <w:rFonts w:ascii="Cambria Math" w:hAnsi="Cambria Math" w:cs="Times New Roman"/>
                            <w:b/>
                            <w:bCs/>
                            <w:i/>
                            <w:color w:val="000000"/>
                            <w:sz w:val="24"/>
                          </w:rPr>
                        </m:ctrlPr>
                      </m:funcPr>
                      <m:fName>
                        <m:r>
                          <m:rPr>
                            <m:sty m:val="b"/>
                          </m:rPr>
                          <w:rPr>
                            <w:rFonts w:ascii="Cambria Math" w:hAnsi="Cambria Math" w:cs="Times New Roman"/>
                            <w:color w:val="000000"/>
                            <w:sz w:val="24"/>
                            <w:lang w:val="en-US"/>
                          </w:rPr>
                          <m:t>log</m:t>
                        </m:r>
                      </m:fName>
                      <m:e>
                        <m:r>
                          <m:rPr>
                            <m:sty m:val="bi"/>
                          </m:rPr>
                          <w:rPr>
                            <w:rFonts w:ascii="Cambria Math" w:hAnsi="Cambria Math" w:cs="Times New Roman"/>
                            <w:color w:val="000000"/>
                            <w:sz w:val="24"/>
                          </w:rPr>
                          <m:t>N</m:t>
                        </m:r>
                      </m:e>
                    </m:func>
                  </m:e>
                </m:d>
              </m:oMath>
            </m:oMathPara>
          </w:p>
        </w:tc>
        <w:tc>
          <w:tcPr>
            <w:tcW w:w="2200" w:type="dxa"/>
            <w:vAlign w:val="center"/>
          </w:tcPr>
          <w:p w14:paraId="4AA27AEA" w14:textId="7D689F4A" w:rsidR="00622E88" w:rsidRPr="00622E88" w:rsidRDefault="00622E88" w:rsidP="00622E88">
            <w:pPr>
              <w:ind w:firstLine="0"/>
              <w:jc w:val="left"/>
              <w:rPr>
                <w:rFonts w:cs="Times New Roman"/>
                <w:color w:val="000000"/>
                <w:sz w:val="24"/>
              </w:rPr>
            </w:pPr>
            <w:r w:rsidRPr="00622E88">
              <w:rPr>
                <w:rFonts w:cs="Times New Roman"/>
                <w:color w:val="000000"/>
                <w:sz w:val="24"/>
              </w:rPr>
              <w:t>До ~20 измерений</w:t>
            </w:r>
          </w:p>
        </w:tc>
      </w:tr>
      <w:tr w:rsidR="00622E88" w:rsidRPr="00622E88" w14:paraId="783D2B60" w14:textId="77777777" w:rsidTr="00622E88">
        <w:tc>
          <w:tcPr>
            <w:tcW w:w="2300" w:type="dxa"/>
            <w:vAlign w:val="center"/>
          </w:tcPr>
          <w:p w14:paraId="2CD8384A" w14:textId="31B3DB0F" w:rsidR="00622E88" w:rsidRPr="00622E88" w:rsidRDefault="00622E88" w:rsidP="00622E88">
            <w:pPr>
              <w:ind w:firstLine="0"/>
              <w:jc w:val="left"/>
              <w:rPr>
                <w:rFonts w:cs="Times New Roman"/>
                <w:color w:val="000000"/>
                <w:sz w:val="24"/>
              </w:rPr>
            </w:pPr>
            <w:r w:rsidRPr="00622E88">
              <w:rPr>
                <w:rFonts w:cs="Times New Roman"/>
                <w:color w:val="000000"/>
                <w:sz w:val="24"/>
              </w:rPr>
              <w:t>Шаровое дерево (ball tree)</w:t>
            </w:r>
          </w:p>
        </w:tc>
        <w:tc>
          <w:tcPr>
            <w:tcW w:w="3000" w:type="dxa"/>
            <w:vAlign w:val="center"/>
          </w:tcPr>
          <w:p w14:paraId="7DF4359D" w14:textId="5BE7ADFB" w:rsidR="00622E88" w:rsidRPr="00622E88" w:rsidRDefault="00622E88" w:rsidP="00622E88">
            <w:pPr>
              <w:ind w:firstLine="0"/>
              <w:jc w:val="left"/>
              <w:rPr>
                <w:rFonts w:cs="Times New Roman"/>
                <w:color w:val="000000"/>
                <w:sz w:val="24"/>
              </w:rPr>
            </w:pPr>
            <w:r w:rsidRPr="00622E88">
              <w:rPr>
                <w:rFonts w:cs="Times New Roman"/>
                <w:color w:val="000000"/>
                <w:sz w:val="24"/>
              </w:rPr>
              <w:t>Вложенные гиперсферы</w:t>
            </w:r>
          </w:p>
        </w:tc>
        <w:tc>
          <w:tcPr>
            <w:tcW w:w="1900" w:type="dxa"/>
            <w:vAlign w:val="center"/>
          </w:tcPr>
          <w:p w14:paraId="1CB9B3DC" w14:textId="007AF6C7" w:rsidR="00622E88" w:rsidRPr="00622E88" w:rsidRDefault="00A23809" w:rsidP="00622E88">
            <w:pPr>
              <w:ind w:firstLine="0"/>
              <w:jc w:val="left"/>
              <w:rPr>
                <w:rFonts w:cs="Times New Roman"/>
                <w:color w:val="000000"/>
                <w:sz w:val="24"/>
              </w:rPr>
            </w:pPr>
            <m:oMathPara>
              <m:oMath>
                <m:r>
                  <m:rPr>
                    <m:sty m:val="bi"/>
                  </m:rPr>
                  <w:rPr>
                    <w:rFonts w:ascii="Cambria Math" w:hAnsi="Cambria Math" w:cs="Times New Roman"/>
                    <w:color w:val="000000"/>
                    <w:sz w:val="24"/>
                  </w:rPr>
                  <m:t>O</m:t>
                </m:r>
                <m:d>
                  <m:dPr>
                    <m:ctrlPr>
                      <w:rPr>
                        <w:rFonts w:ascii="Cambria Math" w:hAnsi="Cambria Math" w:cs="Times New Roman"/>
                        <w:b/>
                        <w:bCs/>
                        <w:i/>
                        <w:color w:val="000000"/>
                        <w:sz w:val="24"/>
                      </w:rPr>
                    </m:ctrlPr>
                  </m:dPr>
                  <m:e>
                    <m:func>
                      <m:funcPr>
                        <m:ctrlPr>
                          <w:rPr>
                            <w:rFonts w:ascii="Cambria Math" w:hAnsi="Cambria Math" w:cs="Times New Roman"/>
                            <w:b/>
                            <w:bCs/>
                            <w:i/>
                            <w:color w:val="000000"/>
                            <w:sz w:val="24"/>
                          </w:rPr>
                        </m:ctrlPr>
                      </m:funcPr>
                      <m:fName>
                        <m:r>
                          <m:rPr>
                            <m:sty m:val="b"/>
                          </m:rPr>
                          <w:rPr>
                            <w:rFonts w:ascii="Cambria Math" w:hAnsi="Cambria Math" w:cs="Times New Roman"/>
                            <w:color w:val="000000"/>
                            <w:sz w:val="24"/>
                            <w:lang w:val="en-US"/>
                          </w:rPr>
                          <m:t>log</m:t>
                        </m:r>
                      </m:fName>
                      <m:e>
                        <m:r>
                          <m:rPr>
                            <m:sty m:val="bi"/>
                          </m:rPr>
                          <w:rPr>
                            <w:rFonts w:ascii="Cambria Math" w:hAnsi="Cambria Math" w:cs="Times New Roman"/>
                            <w:color w:val="000000"/>
                            <w:sz w:val="24"/>
                          </w:rPr>
                          <m:t>N</m:t>
                        </m:r>
                      </m:e>
                    </m:func>
                  </m:e>
                </m:d>
              </m:oMath>
            </m:oMathPara>
          </w:p>
        </w:tc>
        <w:tc>
          <w:tcPr>
            <w:tcW w:w="2200" w:type="dxa"/>
            <w:vAlign w:val="center"/>
          </w:tcPr>
          <w:p w14:paraId="1B35C116" w14:textId="4413C0AA" w:rsidR="00622E88" w:rsidRPr="00622E88" w:rsidRDefault="00622E88" w:rsidP="00622E88">
            <w:pPr>
              <w:ind w:firstLine="0"/>
              <w:jc w:val="left"/>
              <w:rPr>
                <w:rFonts w:cs="Times New Roman"/>
                <w:color w:val="000000"/>
                <w:sz w:val="24"/>
              </w:rPr>
            </w:pPr>
            <w:r w:rsidRPr="00622E88">
              <w:rPr>
                <w:rFonts w:cs="Times New Roman"/>
                <w:color w:val="000000"/>
                <w:sz w:val="24"/>
              </w:rPr>
              <w:t>Десятки измерений</w:t>
            </w:r>
          </w:p>
        </w:tc>
      </w:tr>
      <w:tr w:rsidR="00622E88" w:rsidRPr="00622E88" w14:paraId="2B31C2AF" w14:textId="77777777" w:rsidTr="00622E88">
        <w:tc>
          <w:tcPr>
            <w:tcW w:w="2300" w:type="dxa"/>
            <w:vAlign w:val="center"/>
          </w:tcPr>
          <w:p w14:paraId="5DB5FF87" w14:textId="44D32475" w:rsidR="00622E88" w:rsidRPr="00622E88" w:rsidRDefault="00622E88" w:rsidP="00622E88">
            <w:pPr>
              <w:ind w:firstLine="0"/>
              <w:jc w:val="left"/>
              <w:rPr>
                <w:rFonts w:cs="Times New Roman"/>
                <w:color w:val="000000"/>
                <w:sz w:val="24"/>
              </w:rPr>
            </w:pPr>
            <w:r w:rsidRPr="00622E88">
              <w:rPr>
                <w:rFonts w:cs="Times New Roman"/>
                <w:color w:val="000000"/>
                <w:sz w:val="24"/>
              </w:rPr>
              <w:t>R-дерево (R-tree)</w:t>
            </w:r>
          </w:p>
        </w:tc>
        <w:tc>
          <w:tcPr>
            <w:tcW w:w="3000" w:type="dxa"/>
            <w:vAlign w:val="center"/>
          </w:tcPr>
          <w:p w14:paraId="2A18CF69" w14:textId="732A6927" w:rsidR="00622E88" w:rsidRPr="00622E88" w:rsidRDefault="00622E88" w:rsidP="00622E88">
            <w:pPr>
              <w:ind w:firstLine="0"/>
              <w:jc w:val="left"/>
              <w:rPr>
                <w:rFonts w:cs="Times New Roman"/>
                <w:color w:val="000000"/>
                <w:sz w:val="24"/>
              </w:rPr>
            </w:pPr>
            <w:r w:rsidRPr="00622E88">
              <w:rPr>
                <w:rFonts w:cs="Times New Roman"/>
                <w:color w:val="000000"/>
                <w:sz w:val="24"/>
              </w:rPr>
              <w:t>Ограничивающие прямоугольники</w:t>
            </w:r>
          </w:p>
        </w:tc>
        <w:tc>
          <w:tcPr>
            <w:tcW w:w="1900" w:type="dxa"/>
            <w:vAlign w:val="center"/>
          </w:tcPr>
          <w:p w14:paraId="14D9C22B" w14:textId="0489F73B" w:rsidR="00622E88" w:rsidRPr="00A23809" w:rsidRDefault="00A23809" w:rsidP="00622E88">
            <w:pPr>
              <w:ind w:firstLine="0"/>
              <w:jc w:val="left"/>
              <w:rPr>
                <w:rFonts w:cs="Times New Roman"/>
                <w:color w:val="000000"/>
                <w:sz w:val="24"/>
                <w:lang w:val="en-US"/>
              </w:rPr>
            </w:pPr>
            <m:oMathPara>
              <m:oMath>
                <m:r>
                  <m:rPr>
                    <m:sty m:val="bi"/>
                  </m:rPr>
                  <w:rPr>
                    <w:rFonts w:ascii="Cambria Math" w:hAnsi="Cambria Math" w:cs="Times New Roman"/>
                    <w:color w:val="000000"/>
                    <w:sz w:val="24"/>
                  </w:rPr>
                  <m:t>O</m:t>
                </m:r>
                <m:d>
                  <m:dPr>
                    <m:ctrlPr>
                      <w:rPr>
                        <w:rFonts w:ascii="Cambria Math" w:hAnsi="Cambria Math" w:cs="Times New Roman"/>
                        <w:b/>
                        <w:bCs/>
                        <w:i/>
                        <w:color w:val="000000"/>
                        <w:sz w:val="24"/>
                      </w:rPr>
                    </m:ctrlPr>
                  </m:dPr>
                  <m:e>
                    <m:func>
                      <m:funcPr>
                        <m:ctrlPr>
                          <w:rPr>
                            <w:rFonts w:ascii="Cambria Math" w:hAnsi="Cambria Math" w:cs="Times New Roman"/>
                            <w:b/>
                            <w:bCs/>
                            <w:i/>
                            <w:color w:val="000000"/>
                            <w:sz w:val="24"/>
                          </w:rPr>
                        </m:ctrlPr>
                      </m:funcPr>
                      <m:fName>
                        <m:r>
                          <m:rPr>
                            <m:sty m:val="b"/>
                          </m:rPr>
                          <w:rPr>
                            <w:rFonts w:ascii="Cambria Math" w:hAnsi="Cambria Math" w:cs="Times New Roman"/>
                            <w:color w:val="000000"/>
                            <w:sz w:val="24"/>
                            <w:lang w:val="en-US"/>
                          </w:rPr>
                          <m:t>log</m:t>
                        </m:r>
                      </m:fName>
                      <m:e>
                        <m:r>
                          <m:rPr>
                            <m:sty m:val="bi"/>
                          </m:rPr>
                          <w:rPr>
                            <w:rFonts w:ascii="Cambria Math" w:hAnsi="Cambria Math" w:cs="Times New Roman"/>
                            <w:color w:val="000000"/>
                            <w:sz w:val="24"/>
                          </w:rPr>
                          <m:t>N</m:t>
                        </m:r>
                      </m:e>
                    </m:func>
                  </m:e>
                </m:d>
              </m:oMath>
            </m:oMathPara>
          </w:p>
        </w:tc>
        <w:tc>
          <w:tcPr>
            <w:tcW w:w="2200" w:type="dxa"/>
            <w:vAlign w:val="center"/>
          </w:tcPr>
          <w:p w14:paraId="00FAA8FE" w14:textId="4EC9A35C" w:rsidR="00622E88" w:rsidRPr="00622E88" w:rsidRDefault="00622E88" w:rsidP="00622E88">
            <w:pPr>
              <w:ind w:firstLine="0"/>
              <w:jc w:val="left"/>
              <w:rPr>
                <w:rFonts w:cs="Times New Roman"/>
                <w:color w:val="000000"/>
                <w:sz w:val="24"/>
              </w:rPr>
            </w:pPr>
            <w:r w:rsidRPr="00622E88">
              <w:rPr>
                <w:rFonts w:cs="Times New Roman"/>
                <w:color w:val="000000"/>
                <w:sz w:val="24"/>
              </w:rPr>
              <w:t>Единицы–десятки измерений</w:t>
            </w:r>
          </w:p>
        </w:tc>
      </w:tr>
      <w:tr w:rsidR="00622E88" w:rsidRPr="00622E88" w14:paraId="2A830D3D" w14:textId="77777777" w:rsidTr="00622E88">
        <w:tc>
          <w:tcPr>
            <w:tcW w:w="2300" w:type="dxa"/>
            <w:vAlign w:val="center"/>
          </w:tcPr>
          <w:p w14:paraId="2F068613" w14:textId="288CE760" w:rsidR="00622E88" w:rsidRPr="00622E88" w:rsidRDefault="00622E88" w:rsidP="00622E88">
            <w:pPr>
              <w:ind w:firstLine="0"/>
              <w:jc w:val="left"/>
              <w:rPr>
                <w:rFonts w:cs="Times New Roman"/>
                <w:color w:val="000000"/>
                <w:sz w:val="24"/>
              </w:rPr>
            </w:pPr>
            <w:r w:rsidRPr="00622E88">
              <w:rPr>
                <w:rFonts w:cs="Times New Roman"/>
                <w:color w:val="000000"/>
                <w:sz w:val="24"/>
              </w:rPr>
              <w:t>Приближённые методы (LSH, IVF, HNSW)</w:t>
            </w:r>
          </w:p>
        </w:tc>
        <w:tc>
          <w:tcPr>
            <w:tcW w:w="3000" w:type="dxa"/>
            <w:vAlign w:val="center"/>
          </w:tcPr>
          <w:p w14:paraId="2852455B" w14:textId="40951761" w:rsidR="00622E88" w:rsidRPr="00622E88" w:rsidRDefault="00622E88" w:rsidP="00622E88">
            <w:pPr>
              <w:ind w:firstLine="0"/>
              <w:jc w:val="left"/>
              <w:rPr>
                <w:rFonts w:cs="Times New Roman"/>
                <w:color w:val="000000"/>
                <w:sz w:val="24"/>
              </w:rPr>
            </w:pPr>
            <w:r w:rsidRPr="00622E88">
              <w:rPr>
                <w:rFonts w:cs="Times New Roman"/>
                <w:color w:val="000000"/>
                <w:sz w:val="24"/>
              </w:rPr>
              <w:t>Хеширование, кластеризация, графы близости</w:t>
            </w:r>
          </w:p>
        </w:tc>
        <w:tc>
          <w:tcPr>
            <w:tcW w:w="1900" w:type="dxa"/>
            <w:vAlign w:val="center"/>
          </w:tcPr>
          <w:p w14:paraId="773B89F6" w14:textId="6A92449C" w:rsidR="00622E88" w:rsidRPr="0081628C" w:rsidRDefault="00622E88" w:rsidP="00622E88">
            <w:pPr>
              <w:ind w:firstLine="0"/>
              <w:jc w:val="left"/>
              <w:rPr>
                <w:rFonts w:cs="Times New Roman"/>
                <w:color w:val="000000"/>
                <w:sz w:val="24"/>
              </w:rPr>
            </w:pPr>
            <w:r w:rsidRPr="00622E88">
              <w:rPr>
                <w:rFonts w:cs="Times New Roman"/>
                <w:color w:val="000000"/>
                <w:sz w:val="24"/>
              </w:rPr>
              <w:t xml:space="preserve">Сублинейная, вплоть до </w:t>
            </w:r>
            <w:r w:rsidR="00A23809" w:rsidRPr="00A23809">
              <w:rPr>
                <w:rFonts w:ascii="Cambria Math" w:hAnsi="Cambria Math" w:cs="Times New Roman"/>
                <w:b/>
                <w:bCs/>
                <w:i/>
                <w:color w:val="000000"/>
                <w:sz w:val="24"/>
              </w:rPr>
              <w:br/>
            </w:r>
            <m:oMathPara>
              <m:oMath>
                <m:r>
                  <m:rPr>
                    <m:sty m:val="bi"/>
                  </m:rPr>
                  <w:rPr>
                    <w:rFonts w:ascii="Cambria Math" w:hAnsi="Cambria Math" w:cs="Times New Roman"/>
                    <w:color w:val="000000"/>
                    <w:sz w:val="24"/>
                  </w:rPr>
                  <m:t>O</m:t>
                </m:r>
                <m:d>
                  <m:dPr>
                    <m:ctrlPr>
                      <w:rPr>
                        <w:rFonts w:ascii="Cambria Math" w:hAnsi="Cambria Math" w:cs="Times New Roman"/>
                        <w:b/>
                        <w:bCs/>
                        <w:i/>
                        <w:color w:val="000000"/>
                        <w:sz w:val="24"/>
                      </w:rPr>
                    </m:ctrlPr>
                  </m:dPr>
                  <m:e>
                    <m:func>
                      <m:funcPr>
                        <m:ctrlPr>
                          <w:rPr>
                            <w:rFonts w:ascii="Cambria Math" w:hAnsi="Cambria Math" w:cs="Times New Roman"/>
                            <w:b/>
                            <w:bCs/>
                            <w:i/>
                            <w:color w:val="000000"/>
                            <w:sz w:val="24"/>
                          </w:rPr>
                        </m:ctrlPr>
                      </m:funcPr>
                      <m:fName>
                        <m:r>
                          <m:rPr>
                            <m:sty m:val="b"/>
                          </m:rPr>
                          <w:rPr>
                            <w:rFonts w:ascii="Cambria Math" w:hAnsi="Cambria Math" w:cs="Times New Roman"/>
                            <w:color w:val="000000"/>
                            <w:sz w:val="24"/>
                            <w:lang w:val="en-US"/>
                          </w:rPr>
                          <m:t>log</m:t>
                        </m:r>
                      </m:fName>
                      <m:e>
                        <m:r>
                          <m:rPr>
                            <m:sty m:val="bi"/>
                          </m:rPr>
                          <w:rPr>
                            <w:rFonts w:ascii="Cambria Math" w:hAnsi="Cambria Math" w:cs="Times New Roman"/>
                            <w:color w:val="000000"/>
                            <w:sz w:val="24"/>
                          </w:rPr>
                          <m:t>N</m:t>
                        </m:r>
                      </m:e>
                    </m:func>
                  </m:e>
                </m:d>
              </m:oMath>
            </m:oMathPara>
          </w:p>
        </w:tc>
        <w:tc>
          <w:tcPr>
            <w:tcW w:w="2200" w:type="dxa"/>
            <w:vAlign w:val="center"/>
          </w:tcPr>
          <w:p w14:paraId="42289904" w14:textId="75D5AA64" w:rsidR="00622E88" w:rsidRPr="00622E88" w:rsidRDefault="00622E88" w:rsidP="00622E88">
            <w:pPr>
              <w:ind w:firstLine="0"/>
              <w:jc w:val="left"/>
              <w:rPr>
                <w:rFonts w:cs="Times New Roman"/>
                <w:color w:val="000000"/>
                <w:sz w:val="24"/>
              </w:rPr>
            </w:pPr>
            <w:r w:rsidRPr="00622E88">
              <w:rPr>
                <w:rFonts w:cs="Times New Roman"/>
                <w:color w:val="000000"/>
                <w:sz w:val="24"/>
              </w:rPr>
              <w:t>Сотни–тысячи измерений</w:t>
            </w:r>
          </w:p>
        </w:tc>
      </w:tr>
    </w:tbl>
    <w:p w14:paraId="2B230533" w14:textId="15275210" w:rsidR="00622E88" w:rsidRDefault="00622E88" w:rsidP="00C31E3E">
      <w:pPr>
        <w:spacing w:before="0"/>
        <w:rPr>
          <w:rFonts w:cs="Times New Roman"/>
          <w:color w:val="000000"/>
        </w:rPr>
      </w:pPr>
      <w:r w:rsidRPr="00622E88">
        <w:rPr>
          <w:rFonts w:cs="Times New Roman"/>
          <w:color w:val="000000"/>
        </w:rPr>
        <w:t xml:space="preserve">Несмотря на впечатляющую эффективность древовидных индексов в пространствах низкой и умеренной размерности, при переходе к пространствам высокой размерности их преимущества стремительно нивелируются. Данное явление получило в литературе образное наименование «проклятие размерности» (curse of dimensionality), восходящее к трудам Р. </w:t>
      </w:r>
      <w:r>
        <w:rPr>
          <w:rFonts w:cs="Times New Roman"/>
          <w:color w:val="000000"/>
        </w:rPr>
        <w:t>Беллмана</w:t>
      </w:r>
      <w:r w:rsidRPr="00622E88">
        <w:rPr>
          <w:rFonts w:cs="Times New Roman"/>
          <w:color w:val="000000"/>
        </w:rPr>
        <w:t xml:space="preserve">. Его суть применительно к задаче поиска ближайших соседей состоит в том, что с ростом числа измерений объём пространства возрастает экспоненциально, точки оказываются всё более разрежёнными, а различия в расстояниях между ближайшим и наиболее удалённым соседями постепенно стираются — понятие близости во многом утрачивает свою различительную способность. Как следствие, механизм </w:t>
      </w:r>
      <w:r w:rsidRPr="00622E88">
        <w:rPr>
          <w:rFonts w:cs="Times New Roman"/>
          <w:color w:val="000000"/>
        </w:rPr>
        <w:lastRenderedPageBreak/>
        <w:t>отсечения ветвей, на котором зиждется эффективность древовидных индексов, перестаёт действовать, и алгоритму приходится просматривать всё большую долю узлов дерева, что сводит на нет преимущество перед полным перебором.</w:t>
      </w:r>
    </w:p>
    <w:p w14:paraId="34FEEB20" w14:textId="414CEE31" w:rsidR="00622E88" w:rsidRDefault="00622E88" w:rsidP="00C31E3E">
      <w:pPr>
        <w:spacing w:before="0"/>
        <w:rPr>
          <w:rFonts w:cs="Times New Roman"/>
          <w:color w:val="000000"/>
        </w:rPr>
      </w:pPr>
      <w:r w:rsidRPr="00622E88">
        <w:rPr>
          <w:rFonts w:cs="Times New Roman"/>
          <w:color w:val="000000"/>
        </w:rPr>
        <w:t xml:space="preserve">Строгий количественный анализ данного эффекта был выполнен Р. Вебером, Х.-Й. Шеком и С. </w:t>
      </w:r>
      <w:r>
        <w:rPr>
          <w:rFonts w:cs="Times New Roman"/>
          <w:color w:val="000000"/>
        </w:rPr>
        <w:t xml:space="preserve">Блоттом </w:t>
      </w:r>
      <w:r w:rsidR="00DF3572">
        <w:rPr>
          <w:rFonts w:ascii="Segoe UI Symbol" w:hAnsi="Segoe UI Symbol" w:cs="Segoe UI Symbol"/>
          <w:color w:val="000000"/>
        </w:rPr>
        <w:t>[13]</w:t>
      </w:r>
      <w:r w:rsidRPr="00622E88">
        <w:rPr>
          <w:rFonts w:cs="Times New Roman"/>
          <w:color w:val="000000"/>
        </w:rPr>
        <w:t>, которые показали, что начиная с некоторого критического числа измерений — порядка нескольких десятков — практически любой метод индексирования, основанный на разбиении пространства, в среднем уступает по производительности обыкновенному полному перебору. Иными словами, в типичных для семантического поиска пространствах размерности в сотни и тысячи измерений точные пространственные индексы не обеспечивают сколько-нибудь значимого ускорения и фактически теряют практический смысл. Данное фундаментальное ограничение вынуждает исследователей и разработчиков отказаться от требования абсолютной точности поиска в пользу разумного и контролируемого компромисса между скоростью обработки запроса и качеством формируемой выдачи.</w:t>
      </w:r>
    </w:p>
    <w:p w14:paraId="28529083" w14:textId="12B5FD93" w:rsidR="00622E88" w:rsidRDefault="00622E88" w:rsidP="00C31E3E">
      <w:pPr>
        <w:spacing w:before="0"/>
        <w:rPr>
          <w:rFonts w:cs="Times New Roman"/>
          <w:color w:val="000000"/>
        </w:rPr>
      </w:pPr>
      <w:r w:rsidRPr="00622E88">
        <w:rPr>
          <w:rFonts w:cs="Times New Roman"/>
          <w:color w:val="000000"/>
        </w:rPr>
        <w:t xml:space="preserve">Осознание принципиальной неустранимости проклятия размерности для точных методов закономерно привело к формированию самостоятельного научно-практического направления — приближённого поиска ближайших соседей (Approximate Nearest Neighbors, ANN). В рамках данного подхода допускается, что система возвращает не строго ближайших, а лишь с высокой вероятностью близких к истинным соседей; ценой такого незначительного и, что особенно важно, контролируемого снижения точности достигается кардинальное — на один-два порядка — ускорение поиска. Теоретический фундамент приближённого поиска был во многом заложен работой П. Индика и Р. </w:t>
      </w:r>
      <w:r>
        <w:rPr>
          <w:rFonts w:cs="Times New Roman"/>
          <w:color w:val="000000"/>
        </w:rPr>
        <w:t xml:space="preserve">Мотвани </w:t>
      </w:r>
      <w:r w:rsidR="00DF3572">
        <w:rPr>
          <w:rFonts w:ascii="Segoe UI Symbol" w:hAnsi="Segoe UI Symbol" w:cs="Segoe UI Symbol"/>
          <w:color w:val="000000"/>
        </w:rPr>
        <w:t>[14]</w:t>
      </w:r>
      <w:r w:rsidRPr="00622E88">
        <w:rPr>
          <w:rFonts w:cs="Times New Roman"/>
          <w:color w:val="000000"/>
        </w:rPr>
        <w:t>, в которой был предложен метод локально-чувствительного хеширования (locality-sensitive hashing, LSH), с заданной вероятностью отображающий близкие в исходном пространстве точки в одни и те же ячейки хеш-таблицы.</w:t>
      </w:r>
    </w:p>
    <w:p w14:paraId="6306F3D6" w14:textId="79D06955" w:rsidR="00622E88" w:rsidRDefault="00622E88" w:rsidP="00C31E3E">
      <w:pPr>
        <w:spacing w:before="0"/>
        <w:rPr>
          <w:rFonts w:cs="Times New Roman"/>
          <w:color w:val="000000"/>
        </w:rPr>
      </w:pPr>
      <w:r w:rsidRPr="00622E88">
        <w:rPr>
          <w:rFonts w:cs="Times New Roman"/>
          <w:color w:val="000000"/>
        </w:rPr>
        <w:t xml:space="preserve">К настоящему времени сформировалось несколько крупных семейств алгоритмов приближённого поиска ближайших соседей. К ним традиционно относят методы на основе хеширования (LSH и его многочисленные разновидности); </w:t>
      </w:r>
      <w:r w:rsidRPr="00622E88">
        <w:rPr>
          <w:rFonts w:cs="Times New Roman"/>
          <w:color w:val="000000"/>
        </w:rPr>
        <w:lastRenderedPageBreak/>
        <w:t xml:space="preserve">методы на основе разбиения пространства и кластеризации, в частности инвертированные файлы в сочетании с квантованием векторов (inverted file, IVF; product quantization); а также </w:t>
      </w:r>
      <w:r>
        <w:rPr>
          <w:rFonts w:cs="Times New Roman"/>
          <w:color w:val="000000"/>
        </w:rPr>
        <w:t>граф‑ориентированн</w:t>
      </w:r>
      <w:r w:rsidRPr="00622E88">
        <w:rPr>
          <w:rFonts w:cs="Times New Roman"/>
          <w:color w:val="000000"/>
        </w:rPr>
        <w:t>ые методы, в которых всё множество векторов организуется в навигируемый граф близости. Каждое из перечисленных семейств обладает собственным балансом между скоростью построения индекса, объёмом потребляемой оперативной памяти, скоростью обработки запроса и достижимой точностью выдачи, в силу чего обоснованный выбор конкретного алгоритма всякий раз определяется характером решаемой прикладной задачи и доступными вычислительными ресурсами.</w:t>
      </w:r>
    </w:p>
    <w:p w14:paraId="5909CF76" w14:textId="1FC1643E" w:rsidR="00622E88" w:rsidRDefault="00622E88" w:rsidP="00C31E3E">
      <w:pPr>
        <w:spacing w:before="0"/>
        <w:rPr>
          <w:rFonts w:cs="Times New Roman"/>
          <w:color w:val="000000"/>
        </w:rPr>
      </w:pPr>
      <w:r w:rsidRPr="00622E88">
        <w:rPr>
          <w:rFonts w:cs="Times New Roman"/>
          <w:color w:val="000000"/>
        </w:rPr>
        <w:t xml:space="preserve">Особое место среди современных методов приближённого поиска занимают </w:t>
      </w:r>
      <w:r>
        <w:rPr>
          <w:rFonts w:cs="Times New Roman"/>
          <w:color w:val="000000"/>
        </w:rPr>
        <w:t>граф‑ориентированн</w:t>
      </w:r>
      <w:r w:rsidRPr="00622E88">
        <w:rPr>
          <w:rFonts w:cs="Times New Roman"/>
          <w:color w:val="000000"/>
        </w:rPr>
        <w:t>ые алгоритмы и, в первую очередь, иерархические навигируемые малые миры (Hierarchical Navigable Small World, HNSW), сочетающие высокую скорость и точность поиска с приемлемыми требованиями к памяти. Именно эти алгоритмы получили в последние годы наибольшее распространение в промышленных системах векторного поиска и положены в основу используемой в настоящей работе библиотеки USearch. Детальному рассмотрению принципов их построения и функционирования, а также анализу влияния управляющих параметров на качество и скорость поиска посвящён следующий параграф настоящей работы.</w:t>
      </w:r>
    </w:p>
    <w:p w14:paraId="68B5ECB4" w14:textId="0835B27E" w:rsidR="00AC4C54" w:rsidRPr="0081628C" w:rsidRDefault="00622E88" w:rsidP="00C31E3E">
      <w:pPr>
        <w:spacing w:before="0"/>
        <w:rPr>
          <w:rFonts w:cs="Times New Roman"/>
          <w:color w:val="000000"/>
        </w:rPr>
      </w:pPr>
      <w:r w:rsidRPr="00622E88">
        <w:rPr>
          <w:rFonts w:cs="Times New Roman"/>
          <w:color w:val="000000"/>
        </w:rPr>
        <w:t xml:space="preserve">Таким образом, метод ближайших соседей образует математическую основу технологий векторного поиска, а проблема его эффективной вычислительной реализации сводится к построению индексных структур, способных обеспечить приемлемую скорость поиска в пространствах высокой размерности. Точные пространственные индексы, успешно зарекомендовавшие себя в задачах низкой и умеренной размерности, оказываются непригодными в условиях семантического поиска вследствие проклятия размерности, что вполне закономерно обуславливает переход к приближённым, и прежде всего </w:t>
      </w:r>
      <w:r>
        <w:rPr>
          <w:rFonts w:cs="Times New Roman"/>
          <w:color w:val="000000"/>
        </w:rPr>
        <w:t>граф‑ориентированн</w:t>
      </w:r>
      <w:r w:rsidRPr="00622E88">
        <w:rPr>
          <w:rFonts w:cs="Times New Roman"/>
          <w:color w:val="000000"/>
        </w:rPr>
        <w:t>ым, методам, детальному анализу которых посвящены последующие разделы настоящей главы.</w:t>
      </w:r>
    </w:p>
    <w:p w14:paraId="4B2F4825" w14:textId="77777777" w:rsidR="00A06430" w:rsidRDefault="00A06430" w:rsidP="00A06430">
      <w:pPr>
        <w:pStyle w:val="21"/>
      </w:pPr>
      <w:bookmarkStart w:id="7" w:name="_Toc233857810"/>
      <w:r w:rsidRPr="00A06430">
        <w:lastRenderedPageBreak/>
        <w:t>1.3. Алгоритмы снижения размерности и приближённого поиска</w:t>
      </w:r>
      <w:bookmarkEnd w:id="7"/>
    </w:p>
    <w:p w14:paraId="1AFA0581" w14:textId="77777777" w:rsidR="00A06430" w:rsidRDefault="00A06430" w:rsidP="00C31E3E">
      <w:pPr>
        <w:spacing w:before="0"/>
        <w:rPr>
          <w:rFonts w:cs="Times New Roman"/>
          <w:color w:val="000000"/>
        </w:rPr>
      </w:pPr>
      <w:r w:rsidRPr="00A06430">
        <w:rPr>
          <w:rFonts w:cs="Times New Roman"/>
          <w:color w:val="000000"/>
        </w:rPr>
        <w:t>Установленная в предыдущем параграфе принципиальная непригодность точных пространственных индексов в пространствах высокой размерности ставит перед разработчиками поисковых систем двуединую задачу. С одной стороны, естественным является стремление по возможности понизить саму размерность векторного пространства, сохранив при этом содержащуюся в данных полезную информацию; с другой — необходимо располагать алгоритмами, способными вести быстрый, пусть и приближённый, поиск непосредственно в пространствах большой размерности. Соответственно, в настоящем параграфе последовательно рассматриваются две взаимодополняющие группы методов: алгоритмы снижения размерности и алгоритмы приближённого поиска ближайших соседей.</w:t>
      </w:r>
    </w:p>
    <w:p w14:paraId="2E886BA1" w14:textId="77777777" w:rsidR="00A06430" w:rsidRDefault="00A06430" w:rsidP="00C31E3E">
      <w:pPr>
        <w:spacing w:before="0"/>
        <w:rPr>
          <w:rFonts w:cs="Times New Roman"/>
          <w:color w:val="000000"/>
        </w:rPr>
      </w:pPr>
      <w:r w:rsidRPr="00A06430">
        <w:rPr>
          <w:rFonts w:cs="Times New Roman"/>
          <w:color w:val="000000"/>
        </w:rPr>
        <w:t>Снижение размерности (dimensionality reduction) представляет собой преобразование исходных векторов признаков в векторы существенно меньшей размерности при максимально возможном сохранении структуры данных — взаимного расположения точек и попарных расстояний между ними. Необходимость подобного преобразования обусловлена сразу несколькими обстоятельствами: компактные векторы занимают меньше оперативной памяти, быстрее обрабатываются при вычислении расстояний и в меньшей степени подвержены проявлениям проклятия размерности. Все известные методы снижения размерности принято разделять на две большие группы — линейные, осуществляющие проекцию данных при помощи линейных преобразований, и нелинейные, способные учитывать сложную, искривлённую геометрию многообразия, на котором фактически расположены данные.</w:t>
      </w:r>
    </w:p>
    <w:p w14:paraId="22002C3C" w14:textId="6E625CEA" w:rsidR="00A06430" w:rsidRDefault="00A06430" w:rsidP="00C31E3E">
      <w:pPr>
        <w:spacing w:before="0"/>
        <w:rPr>
          <w:rFonts w:cs="Times New Roman"/>
          <w:color w:val="000000"/>
        </w:rPr>
      </w:pPr>
      <w:r w:rsidRPr="00A06430">
        <w:rPr>
          <w:rFonts w:cs="Times New Roman"/>
          <w:color w:val="000000"/>
        </w:rPr>
        <w:t xml:space="preserve">Наиболее известным и широко применяемым линейным методом является метод главных компонент (principal component analysis, PCA) </w:t>
      </w:r>
      <w:r w:rsidR="00DF3572">
        <w:rPr>
          <w:rFonts w:ascii="Segoe UI Symbol" w:hAnsi="Segoe UI Symbol" w:cs="Segoe UI Symbol"/>
          <w:color w:val="000000"/>
        </w:rPr>
        <w:t>[15]</w:t>
      </w:r>
      <w:r w:rsidRPr="00A06430">
        <w:rPr>
          <w:rFonts w:cs="Times New Roman"/>
          <w:color w:val="000000"/>
        </w:rPr>
        <w:t xml:space="preserve">. Его идея состоит в отыскании такой системы взаимно ортогональных направлений — главных компонент, — вдоль которых дисперсия данных максимальна, и в последующей проекции исходных векторов на подпространство, образованное несколькими первыми компонентами. Вычислительно метод главных компонент </w:t>
      </w:r>
      <w:r w:rsidRPr="00A06430">
        <w:rPr>
          <w:rFonts w:cs="Times New Roman"/>
          <w:color w:val="000000"/>
        </w:rPr>
        <w:lastRenderedPageBreak/>
        <w:t>опирается на сингулярное разложение (singular value decomposition, SVD) матрицы данных, которое и само по себе служит самостоятельным инструментом понижения размерности — в частности, в задачах информационного поиска оно лежит в основе латентно-семантического анализа. На практике предварительное сжатие эмбеддингов методом главных компонент до нескольких сотен измерений нередко позволяет заметно ускорить последующее индексирование, практически не ухудшая качества поиска.</w:t>
      </w:r>
    </w:p>
    <w:p w14:paraId="57C25D0A" w14:textId="2083EC0F" w:rsidR="00A06430" w:rsidRDefault="00A06430" w:rsidP="00C31E3E">
      <w:pPr>
        <w:spacing w:before="0"/>
        <w:rPr>
          <w:rFonts w:cs="Times New Roman"/>
          <w:color w:val="000000"/>
        </w:rPr>
      </w:pPr>
      <w:r w:rsidRPr="00A06430">
        <w:rPr>
          <w:rFonts w:cs="Times New Roman"/>
          <w:color w:val="000000"/>
        </w:rPr>
        <w:t>Особый интерес в контексте приближённого поиска представляют случайные проекции (random projection), теоретическим основанием которых служит лемма Джонсона — Линденштраусса. Согласно этой лемме, произвольное конечное множество точек может быть спроецировано при помощи случайного линейного отображения в пространство размерности, логарифмически зависящей от числа точек, причём попарные расстояния при этом сохраняются с наперёд заданной точностью и высокой вероятностью. Принципиальным достоинством случайных проекций являются их независимость от данных и крайне низкая вычислительная стоимость, благодаря чему они нередко используются как самостоятельный быстрый метод сжатия, а также образуют теоретическую основу ряда схем локально-чувствительного хеширования.</w:t>
      </w:r>
    </w:p>
    <w:p w14:paraId="7A254ED6" w14:textId="458F6510" w:rsidR="00A06430" w:rsidRDefault="00A06430" w:rsidP="00C31E3E">
      <w:pPr>
        <w:spacing w:before="0"/>
        <w:rPr>
          <w:rFonts w:cs="Times New Roman"/>
          <w:color w:val="000000"/>
        </w:rPr>
      </w:pPr>
      <w:r w:rsidRPr="00A06430">
        <w:rPr>
          <w:rFonts w:cs="Times New Roman"/>
          <w:color w:val="000000"/>
        </w:rPr>
        <w:t xml:space="preserve">Линейные методы, при всей своей простоте и эффективности, не всегда способны адекватно отразить нелинейную структуру данных. Для решения этой задачи разработаны нелинейные методы снижения размерности. К числу наиболее известных относятся стохастическое вложение соседей с t-распределением (t-SNE) </w:t>
      </w:r>
      <w:r w:rsidR="00DF3572">
        <w:rPr>
          <w:rFonts w:ascii="Segoe UI Symbol" w:hAnsi="Segoe UI Symbol" w:cs="Segoe UI Symbol"/>
          <w:color w:val="000000"/>
        </w:rPr>
        <w:t>[16]</w:t>
      </w:r>
      <w:r w:rsidRPr="00A06430">
        <w:rPr>
          <w:rFonts w:cs="Times New Roman"/>
          <w:color w:val="000000"/>
        </w:rPr>
        <w:t xml:space="preserve"> и метод равномерной аппроксимации и проекции многообразия (UMAP) </w:t>
      </w:r>
      <w:r w:rsidR="00DF3572">
        <w:rPr>
          <w:rFonts w:ascii="Segoe UI Symbol" w:hAnsi="Segoe UI Symbol" w:cs="Segoe UI Symbol"/>
          <w:color w:val="000000"/>
        </w:rPr>
        <w:t>[17]</w:t>
      </w:r>
      <w:r w:rsidRPr="00A06430">
        <w:rPr>
          <w:rFonts w:cs="Times New Roman"/>
          <w:color w:val="000000"/>
        </w:rPr>
        <w:t xml:space="preserve">, которые с высокой наглядностью отображают многомерные данные в пространство двух или трёх измерений, тщательно сохраняя локальную структуру соседства. Вместе с тем оба метода ориентированы прежде всего на визуализацию и разведочный анализ данных и в силу высокой вычислительной стоимости и отсутствия явного параметрического отображения малопригодны для непосредственного индексирования. Особое положение занимают автокодировщики (autoencoders) </w:t>
      </w:r>
      <w:r w:rsidR="00DF3572">
        <w:rPr>
          <w:rFonts w:ascii="Segoe UI Symbol" w:hAnsi="Segoe UI Symbol" w:cs="Segoe UI Symbol"/>
          <w:color w:val="000000"/>
        </w:rPr>
        <w:t>[18]</w:t>
      </w:r>
      <w:r w:rsidRPr="00A06430">
        <w:rPr>
          <w:rFonts w:cs="Times New Roman"/>
          <w:color w:val="000000"/>
        </w:rPr>
        <w:t xml:space="preserve"> — искусственные нейронные сети, обучаемые </w:t>
      </w:r>
      <w:r w:rsidRPr="00A06430">
        <w:rPr>
          <w:rFonts w:cs="Times New Roman"/>
          <w:color w:val="000000"/>
        </w:rPr>
        <w:lastRenderedPageBreak/>
        <w:t>восстанавливать поданный на вход вектор через промежуточный слой пониженной размерности; формируемый в этом слое латентный код представляет собой компактное нелинейное представление, которое, в отличие от t-SNE и UMAP, может быть вычислено и для новых, ранее не наблюдавшихся объектов.</w:t>
      </w:r>
    </w:p>
    <w:p w14:paraId="14F5B226" w14:textId="0E31BA87" w:rsidR="00A06430" w:rsidRDefault="00A06430" w:rsidP="00C31E3E">
      <w:pPr>
        <w:spacing w:before="0"/>
        <w:rPr>
          <w:rFonts w:cs="Times New Roman"/>
          <w:color w:val="000000"/>
        </w:rPr>
      </w:pPr>
      <w:r w:rsidRPr="00A06430">
        <w:rPr>
          <w:rFonts w:cs="Times New Roman"/>
          <w:color w:val="000000"/>
        </w:rPr>
        <w:t xml:space="preserve">Необходимо подчеркнуть, что любое снижение размерности неизбежно сопряжено с частичной потерей информации, а потому при чрезмерно агрессивном сжатии способно ухудшить полноту поиска. По этой причине на практике выбирают компромиссную размерность, обеспечивающую приемлемый баланс между экономией вычислительных ресурсов и сохранением качества выдачи. Сравнительная характеристика рассмотренных методов снижения размерности приведена в </w:t>
      </w:r>
      <w:r w:rsidR="00B35229" w:rsidRPr="00B35229">
        <w:rPr>
          <w:rFonts w:cs="Times New Roman"/>
          <w:color w:val="000000"/>
          <w:szCs w:val="28"/>
        </w:rPr>
        <w:fldChar w:fldCharType="begin"/>
      </w:r>
      <w:r w:rsidR="00B35229" w:rsidRPr="00B35229">
        <w:rPr>
          <w:rFonts w:cs="Times New Roman"/>
          <w:color w:val="000000"/>
          <w:szCs w:val="28"/>
        </w:rPr>
        <w:instrText xml:space="preserve"> REF _Ref233856837 \h  \* MERGEFORMAT </w:instrText>
      </w:r>
      <w:r w:rsidR="00B35229" w:rsidRPr="00B35229">
        <w:rPr>
          <w:rFonts w:cs="Times New Roman"/>
          <w:color w:val="000000"/>
          <w:szCs w:val="28"/>
        </w:rPr>
      </w:r>
      <w:r w:rsidR="00B35229" w:rsidRPr="00B35229">
        <w:rPr>
          <w:rFonts w:cs="Times New Roman"/>
          <w:color w:val="000000"/>
          <w:szCs w:val="28"/>
        </w:rPr>
        <w:fldChar w:fldCharType="separate"/>
      </w:r>
      <w:r w:rsidR="00B35229">
        <w:rPr>
          <w:color w:val="000000" w:themeColor="text1"/>
          <w:szCs w:val="28"/>
        </w:rPr>
        <w:t>т</w:t>
      </w:r>
      <w:r w:rsidR="00B35229" w:rsidRPr="00B35229">
        <w:rPr>
          <w:color w:val="000000" w:themeColor="text1"/>
          <w:szCs w:val="28"/>
        </w:rPr>
        <w:t>аблиц</w:t>
      </w:r>
      <w:r w:rsidR="00B35229">
        <w:rPr>
          <w:color w:val="000000" w:themeColor="text1"/>
          <w:szCs w:val="28"/>
        </w:rPr>
        <w:t>е</w:t>
      </w:r>
      <w:r w:rsidR="00B35229" w:rsidRPr="00B35229">
        <w:rPr>
          <w:color w:val="000000" w:themeColor="text1"/>
          <w:szCs w:val="28"/>
        </w:rPr>
        <w:t xml:space="preserve"> </w:t>
      </w:r>
      <w:r w:rsidR="00B35229" w:rsidRPr="00B35229">
        <w:rPr>
          <w:noProof/>
          <w:color w:val="000000" w:themeColor="text1"/>
          <w:szCs w:val="28"/>
        </w:rPr>
        <w:t>4</w:t>
      </w:r>
      <w:r w:rsidR="00B35229" w:rsidRPr="00B35229">
        <w:rPr>
          <w:rFonts w:cs="Times New Roman"/>
          <w:color w:val="000000"/>
          <w:szCs w:val="28"/>
        </w:rPr>
        <w:fldChar w:fldCharType="end"/>
      </w:r>
      <w:r w:rsidRPr="00A06430">
        <w:rPr>
          <w:rFonts w:cs="Times New Roman"/>
          <w:color w:val="000000"/>
        </w:rPr>
        <w:t>.</w:t>
      </w:r>
    </w:p>
    <w:p w14:paraId="10F9314E" w14:textId="68C5D886" w:rsidR="00B35229" w:rsidRPr="00B35229" w:rsidRDefault="00B35229" w:rsidP="00C31E3E">
      <w:pPr>
        <w:pStyle w:val="aff9"/>
        <w:keepNext/>
        <w:jc w:val="right"/>
        <w:rPr>
          <w:i w:val="0"/>
          <w:iCs w:val="0"/>
          <w:color w:val="000000" w:themeColor="text1"/>
          <w:sz w:val="24"/>
          <w:szCs w:val="24"/>
        </w:rPr>
      </w:pPr>
      <w:bookmarkStart w:id="8" w:name="_Ref233856837"/>
      <w:r w:rsidRPr="00B35229">
        <w:rPr>
          <w:i w:val="0"/>
          <w:iCs w:val="0"/>
          <w:color w:val="000000" w:themeColor="text1"/>
          <w:sz w:val="24"/>
          <w:szCs w:val="24"/>
        </w:rPr>
        <w:t xml:space="preserve">Таблица </w:t>
      </w:r>
      <w:r w:rsidRPr="00B35229">
        <w:rPr>
          <w:i w:val="0"/>
          <w:iCs w:val="0"/>
          <w:color w:val="000000" w:themeColor="text1"/>
          <w:sz w:val="24"/>
          <w:szCs w:val="24"/>
        </w:rPr>
        <w:fldChar w:fldCharType="begin"/>
      </w:r>
      <w:r w:rsidRPr="00B35229">
        <w:rPr>
          <w:i w:val="0"/>
          <w:iCs w:val="0"/>
          <w:color w:val="000000" w:themeColor="text1"/>
          <w:sz w:val="24"/>
          <w:szCs w:val="24"/>
        </w:rPr>
        <w:instrText xml:space="preserve"> SEQ Таблица \* ARABIC </w:instrText>
      </w:r>
      <w:r w:rsidRPr="00B35229">
        <w:rPr>
          <w:i w:val="0"/>
          <w:iCs w:val="0"/>
          <w:color w:val="000000" w:themeColor="text1"/>
          <w:sz w:val="24"/>
          <w:szCs w:val="24"/>
        </w:rPr>
        <w:fldChar w:fldCharType="separate"/>
      </w:r>
      <w:r w:rsidR="00462F0F">
        <w:rPr>
          <w:i w:val="0"/>
          <w:iCs w:val="0"/>
          <w:noProof/>
          <w:color w:val="000000" w:themeColor="text1"/>
          <w:sz w:val="24"/>
          <w:szCs w:val="24"/>
        </w:rPr>
        <w:t>4</w:t>
      </w:r>
      <w:r w:rsidRPr="00B35229">
        <w:rPr>
          <w:i w:val="0"/>
          <w:iCs w:val="0"/>
          <w:color w:val="000000" w:themeColor="text1"/>
          <w:sz w:val="24"/>
          <w:szCs w:val="24"/>
        </w:rPr>
        <w:fldChar w:fldCharType="end"/>
      </w:r>
      <w:bookmarkEnd w:id="8"/>
      <w:r w:rsidRPr="00B35229">
        <w:rPr>
          <w:i w:val="0"/>
          <w:iCs w:val="0"/>
          <w:color w:val="000000" w:themeColor="text1"/>
          <w:sz w:val="24"/>
          <w:szCs w:val="24"/>
        </w:rPr>
        <w:t>. Сравнение методов снижения размерности</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4"/>
        <w:gridCol w:w="1526"/>
        <w:gridCol w:w="2729"/>
        <w:gridCol w:w="2799"/>
      </w:tblGrid>
      <w:tr w:rsidR="00A06430" w:rsidRPr="00A06430" w14:paraId="344FF2E7" w14:textId="77777777" w:rsidTr="00B35229">
        <w:tc>
          <w:tcPr>
            <w:tcW w:w="2574" w:type="dxa"/>
            <w:vAlign w:val="center"/>
          </w:tcPr>
          <w:p w14:paraId="7952BAAB" w14:textId="300A8475" w:rsidR="00A06430" w:rsidRPr="00A06430" w:rsidRDefault="00A06430" w:rsidP="00A06430">
            <w:pPr>
              <w:ind w:firstLine="0"/>
              <w:jc w:val="center"/>
              <w:rPr>
                <w:rFonts w:cs="Times New Roman"/>
                <w:b/>
                <w:color w:val="000000"/>
                <w:sz w:val="24"/>
              </w:rPr>
            </w:pPr>
            <w:r w:rsidRPr="00A06430">
              <w:rPr>
                <w:rFonts w:cs="Times New Roman"/>
                <w:b/>
                <w:color w:val="000000"/>
                <w:sz w:val="24"/>
              </w:rPr>
              <w:t>Метод</w:t>
            </w:r>
          </w:p>
        </w:tc>
        <w:tc>
          <w:tcPr>
            <w:tcW w:w="1526" w:type="dxa"/>
            <w:vAlign w:val="center"/>
          </w:tcPr>
          <w:p w14:paraId="75D03013" w14:textId="1E884ACE" w:rsidR="00A06430" w:rsidRPr="00A06430" w:rsidRDefault="00A06430" w:rsidP="00A06430">
            <w:pPr>
              <w:ind w:firstLine="0"/>
              <w:jc w:val="center"/>
              <w:rPr>
                <w:rFonts w:cs="Times New Roman"/>
                <w:b/>
                <w:color w:val="000000"/>
                <w:sz w:val="24"/>
              </w:rPr>
            </w:pPr>
            <w:r w:rsidRPr="00A06430">
              <w:rPr>
                <w:rFonts w:cs="Times New Roman"/>
                <w:b/>
                <w:color w:val="000000"/>
                <w:sz w:val="24"/>
              </w:rPr>
              <w:t>Тип</w:t>
            </w:r>
          </w:p>
        </w:tc>
        <w:tc>
          <w:tcPr>
            <w:tcW w:w="2729" w:type="dxa"/>
            <w:vAlign w:val="center"/>
          </w:tcPr>
          <w:p w14:paraId="4ED12FC7" w14:textId="6DAA938E" w:rsidR="00A06430" w:rsidRPr="00A06430" w:rsidRDefault="00A06430" w:rsidP="00A06430">
            <w:pPr>
              <w:ind w:firstLine="0"/>
              <w:jc w:val="center"/>
              <w:rPr>
                <w:rFonts w:cs="Times New Roman"/>
                <w:b/>
                <w:color w:val="000000"/>
                <w:sz w:val="24"/>
              </w:rPr>
            </w:pPr>
            <w:r w:rsidRPr="00A06430">
              <w:rPr>
                <w:rFonts w:cs="Times New Roman"/>
                <w:b/>
                <w:color w:val="000000"/>
                <w:sz w:val="24"/>
              </w:rPr>
              <w:t>Что сохраняет</w:t>
            </w:r>
          </w:p>
        </w:tc>
        <w:tc>
          <w:tcPr>
            <w:tcW w:w="2799" w:type="dxa"/>
            <w:vAlign w:val="center"/>
          </w:tcPr>
          <w:p w14:paraId="4A22CE44" w14:textId="43EB9CCE" w:rsidR="00A06430" w:rsidRPr="00A06430" w:rsidRDefault="00A06430" w:rsidP="00A06430">
            <w:pPr>
              <w:ind w:firstLine="0"/>
              <w:jc w:val="center"/>
              <w:rPr>
                <w:rFonts w:cs="Times New Roman"/>
                <w:b/>
                <w:color w:val="000000"/>
                <w:sz w:val="24"/>
              </w:rPr>
            </w:pPr>
            <w:r w:rsidRPr="00A06430">
              <w:rPr>
                <w:rFonts w:cs="Times New Roman"/>
                <w:b/>
                <w:color w:val="000000"/>
                <w:sz w:val="24"/>
              </w:rPr>
              <w:t>Типичное применение</w:t>
            </w:r>
          </w:p>
        </w:tc>
      </w:tr>
      <w:tr w:rsidR="00A06430" w:rsidRPr="00A06430" w14:paraId="0419C58E" w14:textId="77777777" w:rsidTr="00B35229">
        <w:tc>
          <w:tcPr>
            <w:tcW w:w="2574" w:type="dxa"/>
            <w:vAlign w:val="center"/>
          </w:tcPr>
          <w:p w14:paraId="7A26467B" w14:textId="40EB6C2B" w:rsidR="00A06430" w:rsidRPr="00A06430" w:rsidRDefault="00A06430" w:rsidP="00A06430">
            <w:pPr>
              <w:ind w:firstLine="0"/>
              <w:jc w:val="left"/>
              <w:rPr>
                <w:rFonts w:cs="Times New Roman"/>
                <w:color w:val="000000"/>
                <w:sz w:val="24"/>
              </w:rPr>
            </w:pPr>
            <w:r w:rsidRPr="00A06430">
              <w:rPr>
                <w:rFonts w:cs="Times New Roman"/>
                <w:color w:val="000000"/>
                <w:sz w:val="24"/>
              </w:rPr>
              <w:t>Метод главных компонент (PCA)</w:t>
            </w:r>
          </w:p>
        </w:tc>
        <w:tc>
          <w:tcPr>
            <w:tcW w:w="1526" w:type="dxa"/>
            <w:vAlign w:val="center"/>
          </w:tcPr>
          <w:p w14:paraId="296AD03A" w14:textId="22A18597" w:rsidR="00A06430" w:rsidRPr="00A06430" w:rsidRDefault="00A06430" w:rsidP="00A06430">
            <w:pPr>
              <w:ind w:firstLine="0"/>
              <w:jc w:val="left"/>
              <w:rPr>
                <w:rFonts w:cs="Times New Roman"/>
                <w:color w:val="000000"/>
                <w:sz w:val="24"/>
              </w:rPr>
            </w:pPr>
            <w:r w:rsidRPr="00A06430">
              <w:rPr>
                <w:rFonts w:cs="Times New Roman"/>
                <w:color w:val="000000"/>
                <w:sz w:val="24"/>
              </w:rPr>
              <w:t>Линейный</w:t>
            </w:r>
          </w:p>
        </w:tc>
        <w:tc>
          <w:tcPr>
            <w:tcW w:w="2729" w:type="dxa"/>
            <w:vAlign w:val="center"/>
          </w:tcPr>
          <w:p w14:paraId="01C2F826" w14:textId="298EAEC6" w:rsidR="00A06430" w:rsidRPr="00A06430" w:rsidRDefault="00A06430" w:rsidP="00A06430">
            <w:pPr>
              <w:ind w:firstLine="0"/>
              <w:jc w:val="left"/>
              <w:rPr>
                <w:rFonts w:cs="Times New Roman"/>
                <w:color w:val="000000"/>
                <w:sz w:val="24"/>
              </w:rPr>
            </w:pPr>
            <w:r w:rsidRPr="00A06430">
              <w:rPr>
                <w:rFonts w:cs="Times New Roman"/>
                <w:color w:val="000000"/>
                <w:sz w:val="24"/>
              </w:rPr>
              <w:t>Глобальную дисперсию данных</w:t>
            </w:r>
          </w:p>
        </w:tc>
        <w:tc>
          <w:tcPr>
            <w:tcW w:w="2799" w:type="dxa"/>
            <w:vAlign w:val="center"/>
          </w:tcPr>
          <w:p w14:paraId="2FB66A53" w14:textId="61D3AF41" w:rsidR="00A06430" w:rsidRPr="00A06430" w:rsidRDefault="00A06430" w:rsidP="00A06430">
            <w:pPr>
              <w:ind w:firstLine="0"/>
              <w:jc w:val="left"/>
              <w:rPr>
                <w:rFonts w:cs="Times New Roman"/>
                <w:color w:val="000000"/>
                <w:sz w:val="24"/>
              </w:rPr>
            </w:pPr>
            <w:r w:rsidRPr="00A06430">
              <w:rPr>
                <w:rFonts w:cs="Times New Roman"/>
                <w:color w:val="000000"/>
                <w:sz w:val="24"/>
              </w:rPr>
              <w:t>Предварительное сжатие эмбеддингов</w:t>
            </w:r>
          </w:p>
        </w:tc>
      </w:tr>
      <w:tr w:rsidR="00A06430" w:rsidRPr="00A06430" w14:paraId="3CC4F743" w14:textId="77777777" w:rsidTr="00B35229">
        <w:tc>
          <w:tcPr>
            <w:tcW w:w="2574" w:type="dxa"/>
            <w:vAlign w:val="center"/>
          </w:tcPr>
          <w:p w14:paraId="6BBC8311" w14:textId="10F73BD7" w:rsidR="00A06430" w:rsidRPr="00A06430" w:rsidRDefault="00A06430" w:rsidP="00A06430">
            <w:pPr>
              <w:ind w:firstLine="0"/>
              <w:jc w:val="left"/>
              <w:rPr>
                <w:rFonts w:cs="Times New Roman"/>
                <w:color w:val="000000"/>
                <w:sz w:val="24"/>
              </w:rPr>
            </w:pPr>
            <w:r w:rsidRPr="00A06430">
              <w:rPr>
                <w:rFonts w:cs="Times New Roman"/>
                <w:color w:val="000000"/>
                <w:sz w:val="24"/>
              </w:rPr>
              <w:t>Сингулярное разложение (SVD)</w:t>
            </w:r>
          </w:p>
        </w:tc>
        <w:tc>
          <w:tcPr>
            <w:tcW w:w="1526" w:type="dxa"/>
            <w:vAlign w:val="center"/>
          </w:tcPr>
          <w:p w14:paraId="39FD2301" w14:textId="77BF57CE" w:rsidR="00A06430" w:rsidRPr="00A06430" w:rsidRDefault="00A06430" w:rsidP="00A06430">
            <w:pPr>
              <w:ind w:firstLine="0"/>
              <w:jc w:val="left"/>
              <w:rPr>
                <w:rFonts w:cs="Times New Roman"/>
                <w:color w:val="000000"/>
                <w:sz w:val="24"/>
              </w:rPr>
            </w:pPr>
            <w:r w:rsidRPr="00A06430">
              <w:rPr>
                <w:rFonts w:cs="Times New Roman"/>
                <w:color w:val="000000"/>
                <w:sz w:val="24"/>
              </w:rPr>
              <w:t>Линейный</w:t>
            </w:r>
          </w:p>
        </w:tc>
        <w:tc>
          <w:tcPr>
            <w:tcW w:w="2729" w:type="dxa"/>
            <w:vAlign w:val="center"/>
          </w:tcPr>
          <w:p w14:paraId="3F34B2B5" w14:textId="02987C97" w:rsidR="00A06430" w:rsidRPr="00A06430" w:rsidRDefault="00A06430" w:rsidP="00A06430">
            <w:pPr>
              <w:ind w:firstLine="0"/>
              <w:jc w:val="left"/>
              <w:rPr>
                <w:rFonts w:cs="Times New Roman"/>
                <w:color w:val="000000"/>
                <w:sz w:val="24"/>
              </w:rPr>
            </w:pPr>
            <w:r w:rsidRPr="00A06430">
              <w:rPr>
                <w:rFonts w:cs="Times New Roman"/>
                <w:color w:val="000000"/>
                <w:sz w:val="24"/>
              </w:rPr>
              <w:t>Главные направления матрицы данных</w:t>
            </w:r>
          </w:p>
        </w:tc>
        <w:tc>
          <w:tcPr>
            <w:tcW w:w="2799" w:type="dxa"/>
            <w:vAlign w:val="center"/>
          </w:tcPr>
          <w:p w14:paraId="63B89F52" w14:textId="3B51A47E" w:rsidR="00A06430" w:rsidRPr="00A06430" w:rsidRDefault="004D3B21" w:rsidP="00A06430">
            <w:pPr>
              <w:ind w:firstLine="0"/>
              <w:jc w:val="left"/>
              <w:rPr>
                <w:rFonts w:cs="Times New Roman"/>
                <w:color w:val="000000"/>
                <w:sz w:val="24"/>
              </w:rPr>
            </w:pPr>
            <w:r>
              <w:rPr>
                <w:rFonts w:cs="Times New Roman"/>
                <w:color w:val="000000"/>
                <w:sz w:val="24"/>
              </w:rPr>
              <w:t>Латентно‑семантический</w:t>
            </w:r>
            <w:r w:rsidR="00A06430" w:rsidRPr="00A06430">
              <w:rPr>
                <w:rFonts w:cs="Times New Roman"/>
                <w:color w:val="000000"/>
                <w:sz w:val="24"/>
              </w:rPr>
              <w:t xml:space="preserve"> анализ, сжатие</w:t>
            </w:r>
          </w:p>
        </w:tc>
      </w:tr>
      <w:tr w:rsidR="00A06430" w:rsidRPr="00A06430" w14:paraId="1266232E" w14:textId="77777777" w:rsidTr="00B35229">
        <w:tc>
          <w:tcPr>
            <w:tcW w:w="2574" w:type="dxa"/>
            <w:vAlign w:val="center"/>
          </w:tcPr>
          <w:p w14:paraId="6B4EA373" w14:textId="5678B0E1" w:rsidR="00A06430" w:rsidRPr="00A06430" w:rsidRDefault="00A06430" w:rsidP="00A06430">
            <w:pPr>
              <w:ind w:firstLine="0"/>
              <w:jc w:val="left"/>
              <w:rPr>
                <w:rFonts w:cs="Times New Roman"/>
                <w:color w:val="000000"/>
                <w:sz w:val="24"/>
              </w:rPr>
            </w:pPr>
            <w:r w:rsidRPr="00A06430">
              <w:rPr>
                <w:rFonts w:cs="Times New Roman"/>
                <w:color w:val="000000"/>
                <w:sz w:val="24"/>
              </w:rPr>
              <w:t>Случайные проекции</w:t>
            </w:r>
          </w:p>
        </w:tc>
        <w:tc>
          <w:tcPr>
            <w:tcW w:w="1526" w:type="dxa"/>
            <w:vAlign w:val="center"/>
          </w:tcPr>
          <w:p w14:paraId="42E15203" w14:textId="6F269595" w:rsidR="00A06430" w:rsidRPr="00A06430" w:rsidRDefault="00A06430" w:rsidP="00A06430">
            <w:pPr>
              <w:ind w:firstLine="0"/>
              <w:jc w:val="left"/>
              <w:rPr>
                <w:rFonts w:cs="Times New Roman"/>
                <w:color w:val="000000"/>
                <w:sz w:val="24"/>
              </w:rPr>
            </w:pPr>
            <w:r w:rsidRPr="00A06430">
              <w:rPr>
                <w:rFonts w:cs="Times New Roman"/>
                <w:color w:val="000000"/>
                <w:sz w:val="24"/>
              </w:rPr>
              <w:t>Линейный</w:t>
            </w:r>
          </w:p>
        </w:tc>
        <w:tc>
          <w:tcPr>
            <w:tcW w:w="2729" w:type="dxa"/>
            <w:vAlign w:val="center"/>
          </w:tcPr>
          <w:p w14:paraId="591411D5" w14:textId="364559E9" w:rsidR="00A06430" w:rsidRPr="00A06430" w:rsidRDefault="00A06430" w:rsidP="00A06430">
            <w:pPr>
              <w:ind w:firstLine="0"/>
              <w:jc w:val="left"/>
              <w:rPr>
                <w:rFonts w:cs="Times New Roman"/>
                <w:color w:val="000000"/>
                <w:sz w:val="24"/>
              </w:rPr>
            </w:pPr>
            <w:r w:rsidRPr="00A06430">
              <w:rPr>
                <w:rFonts w:cs="Times New Roman"/>
                <w:color w:val="000000"/>
                <w:sz w:val="24"/>
              </w:rPr>
              <w:t>Попарные расстояния (приближённо)</w:t>
            </w:r>
          </w:p>
        </w:tc>
        <w:tc>
          <w:tcPr>
            <w:tcW w:w="2799" w:type="dxa"/>
            <w:vAlign w:val="center"/>
          </w:tcPr>
          <w:p w14:paraId="71FD02ED" w14:textId="1D96FEF6" w:rsidR="00A06430" w:rsidRPr="00A06430" w:rsidRDefault="00A06430" w:rsidP="00A06430">
            <w:pPr>
              <w:ind w:firstLine="0"/>
              <w:jc w:val="left"/>
              <w:rPr>
                <w:rFonts w:cs="Times New Roman"/>
                <w:color w:val="000000"/>
                <w:sz w:val="24"/>
              </w:rPr>
            </w:pPr>
            <w:r w:rsidRPr="00A06430">
              <w:rPr>
                <w:rFonts w:cs="Times New Roman"/>
                <w:color w:val="000000"/>
                <w:sz w:val="24"/>
              </w:rPr>
              <w:t>Быстрое сжатие, основа LSH</w:t>
            </w:r>
          </w:p>
        </w:tc>
      </w:tr>
      <w:tr w:rsidR="00A06430" w:rsidRPr="00A06430" w14:paraId="07206988" w14:textId="77777777" w:rsidTr="00B35229">
        <w:tc>
          <w:tcPr>
            <w:tcW w:w="2574" w:type="dxa"/>
            <w:vAlign w:val="center"/>
          </w:tcPr>
          <w:p w14:paraId="73605088" w14:textId="44BFE980" w:rsidR="00A06430" w:rsidRPr="00A06430" w:rsidRDefault="00A06430" w:rsidP="00A06430">
            <w:pPr>
              <w:ind w:firstLine="0"/>
              <w:jc w:val="left"/>
              <w:rPr>
                <w:rFonts w:cs="Times New Roman"/>
                <w:color w:val="000000"/>
                <w:sz w:val="24"/>
              </w:rPr>
            </w:pPr>
            <w:r w:rsidRPr="00A06430">
              <w:rPr>
                <w:rFonts w:cs="Times New Roman"/>
                <w:color w:val="000000"/>
                <w:sz w:val="24"/>
              </w:rPr>
              <w:t>t-SNE</w:t>
            </w:r>
          </w:p>
        </w:tc>
        <w:tc>
          <w:tcPr>
            <w:tcW w:w="1526" w:type="dxa"/>
            <w:vAlign w:val="center"/>
          </w:tcPr>
          <w:p w14:paraId="50FE73C8" w14:textId="116DADF1" w:rsidR="00A06430" w:rsidRPr="00A06430" w:rsidRDefault="00A06430" w:rsidP="00A06430">
            <w:pPr>
              <w:ind w:firstLine="0"/>
              <w:jc w:val="left"/>
              <w:rPr>
                <w:rFonts w:cs="Times New Roman"/>
                <w:color w:val="000000"/>
                <w:sz w:val="24"/>
              </w:rPr>
            </w:pPr>
            <w:r w:rsidRPr="00A06430">
              <w:rPr>
                <w:rFonts w:cs="Times New Roman"/>
                <w:color w:val="000000"/>
                <w:sz w:val="24"/>
              </w:rPr>
              <w:t>Нелинейный</w:t>
            </w:r>
          </w:p>
        </w:tc>
        <w:tc>
          <w:tcPr>
            <w:tcW w:w="2729" w:type="dxa"/>
            <w:vAlign w:val="center"/>
          </w:tcPr>
          <w:p w14:paraId="4CAC9B98" w14:textId="37B6B33E" w:rsidR="00A06430" w:rsidRPr="00A06430" w:rsidRDefault="00A06430" w:rsidP="00A06430">
            <w:pPr>
              <w:ind w:firstLine="0"/>
              <w:jc w:val="left"/>
              <w:rPr>
                <w:rFonts w:cs="Times New Roman"/>
                <w:color w:val="000000"/>
                <w:sz w:val="24"/>
              </w:rPr>
            </w:pPr>
            <w:r w:rsidRPr="00A06430">
              <w:rPr>
                <w:rFonts w:cs="Times New Roman"/>
                <w:color w:val="000000"/>
                <w:sz w:val="24"/>
              </w:rPr>
              <w:t>Локальную структуру соседства</w:t>
            </w:r>
          </w:p>
        </w:tc>
        <w:tc>
          <w:tcPr>
            <w:tcW w:w="2799" w:type="dxa"/>
            <w:vAlign w:val="center"/>
          </w:tcPr>
          <w:p w14:paraId="14D9EB31" w14:textId="7707304E" w:rsidR="00A06430" w:rsidRPr="00A06430" w:rsidRDefault="00A06430" w:rsidP="00A06430">
            <w:pPr>
              <w:ind w:firstLine="0"/>
              <w:jc w:val="left"/>
              <w:rPr>
                <w:rFonts w:cs="Times New Roman"/>
                <w:color w:val="000000"/>
                <w:sz w:val="24"/>
              </w:rPr>
            </w:pPr>
            <w:r w:rsidRPr="00A06430">
              <w:rPr>
                <w:rFonts w:cs="Times New Roman"/>
                <w:color w:val="000000"/>
                <w:sz w:val="24"/>
              </w:rPr>
              <w:t>Визуализация (2–3 измерения)</w:t>
            </w:r>
          </w:p>
        </w:tc>
      </w:tr>
      <w:tr w:rsidR="00A06430" w:rsidRPr="00A06430" w14:paraId="3565ABE3" w14:textId="77777777" w:rsidTr="00B35229">
        <w:tc>
          <w:tcPr>
            <w:tcW w:w="2574" w:type="dxa"/>
            <w:vAlign w:val="center"/>
          </w:tcPr>
          <w:p w14:paraId="017D38C3" w14:textId="69D517EB" w:rsidR="00A06430" w:rsidRPr="00A06430" w:rsidRDefault="00A06430" w:rsidP="00A06430">
            <w:pPr>
              <w:ind w:firstLine="0"/>
              <w:jc w:val="left"/>
              <w:rPr>
                <w:rFonts w:cs="Times New Roman"/>
                <w:color w:val="000000"/>
                <w:sz w:val="24"/>
              </w:rPr>
            </w:pPr>
            <w:r w:rsidRPr="00A06430">
              <w:rPr>
                <w:rFonts w:cs="Times New Roman"/>
                <w:color w:val="000000"/>
                <w:sz w:val="24"/>
              </w:rPr>
              <w:t>UMAP</w:t>
            </w:r>
          </w:p>
        </w:tc>
        <w:tc>
          <w:tcPr>
            <w:tcW w:w="1526" w:type="dxa"/>
            <w:vAlign w:val="center"/>
          </w:tcPr>
          <w:p w14:paraId="3BF746B7" w14:textId="2F038EAE" w:rsidR="00A06430" w:rsidRPr="00A06430" w:rsidRDefault="00A06430" w:rsidP="00A06430">
            <w:pPr>
              <w:ind w:firstLine="0"/>
              <w:jc w:val="left"/>
              <w:rPr>
                <w:rFonts w:cs="Times New Roman"/>
                <w:color w:val="000000"/>
                <w:sz w:val="24"/>
              </w:rPr>
            </w:pPr>
            <w:r w:rsidRPr="00A06430">
              <w:rPr>
                <w:rFonts w:cs="Times New Roman"/>
                <w:color w:val="000000"/>
                <w:sz w:val="24"/>
              </w:rPr>
              <w:t>Нелинейный</w:t>
            </w:r>
          </w:p>
        </w:tc>
        <w:tc>
          <w:tcPr>
            <w:tcW w:w="2729" w:type="dxa"/>
            <w:vAlign w:val="center"/>
          </w:tcPr>
          <w:p w14:paraId="1860A4F7" w14:textId="368569CD" w:rsidR="00A06430" w:rsidRPr="00A06430" w:rsidRDefault="00A06430" w:rsidP="00A06430">
            <w:pPr>
              <w:ind w:firstLine="0"/>
              <w:jc w:val="left"/>
              <w:rPr>
                <w:rFonts w:cs="Times New Roman"/>
                <w:color w:val="000000"/>
                <w:sz w:val="24"/>
              </w:rPr>
            </w:pPr>
            <w:r w:rsidRPr="00A06430">
              <w:rPr>
                <w:rFonts w:cs="Times New Roman"/>
                <w:color w:val="000000"/>
                <w:sz w:val="24"/>
              </w:rPr>
              <w:t>Локальную и отчасти глобальную структуру</w:t>
            </w:r>
          </w:p>
        </w:tc>
        <w:tc>
          <w:tcPr>
            <w:tcW w:w="2799" w:type="dxa"/>
            <w:vAlign w:val="center"/>
          </w:tcPr>
          <w:p w14:paraId="4EA54570" w14:textId="3738A6FA" w:rsidR="00A06430" w:rsidRPr="00A06430" w:rsidRDefault="00A06430" w:rsidP="00A06430">
            <w:pPr>
              <w:ind w:firstLine="0"/>
              <w:jc w:val="left"/>
              <w:rPr>
                <w:rFonts w:cs="Times New Roman"/>
                <w:color w:val="000000"/>
                <w:sz w:val="24"/>
              </w:rPr>
            </w:pPr>
            <w:r w:rsidRPr="00A06430">
              <w:rPr>
                <w:rFonts w:cs="Times New Roman"/>
                <w:color w:val="000000"/>
                <w:sz w:val="24"/>
              </w:rPr>
              <w:t>Визуализация, кластеризация</w:t>
            </w:r>
          </w:p>
        </w:tc>
      </w:tr>
      <w:tr w:rsidR="00A06430" w:rsidRPr="00A06430" w14:paraId="70636444" w14:textId="77777777" w:rsidTr="00B35229">
        <w:tc>
          <w:tcPr>
            <w:tcW w:w="2574" w:type="dxa"/>
            <w:vAlign w:val="center"/>
          </w:tcPr>
          <w:p w14:paraId="187FE0E9" w14:textId="136AA5EE" w:rsidR="00A06430" w:rsidRPr="00A06430" w:rsidRDefault="00A06430" w:rsidP="00A06430">
            <w:pPr>
              <w:ind w:firstLine="0"/>
              <w:jc w:val="left"/>
              <w:rPr>
                <w:rFonts w:cs="Times New Roman"/>
                <w:color w:val="000000"/>
                <w:sz w:val="24"/>
              </w:rPr>
            </w:pPr>
            <w:r w:rsidRPr="00A06430">
              <w:rPr>
                <w:rFonts w:cs="Times New Roman"/>
                <w:color w:val="000000"/>
                <w:sz w:val="24"/>
              </w:rPr>
              <w:t>Автокодировщики</w:t>
            </w:r>
          </w:p>
        </w:tc>
        <w:tc>
          <w:tcPr>
            <w:tcW w:w="1526" w:type="dxa"/>
            <w:vAlign w:val="center"/>
          </w:tcPr>
          <w:p w14:paraId="7CE3FC05" w14:textId="7D6C5E85" w:rsidR="00A06430" w:rsidRPr="00A06430" w:rsidRDefault="00A06430" w:rsidP="00A06430">
            <w:pPr>
              <w:ind w:firstLine="0"/>
              <w:jc w:val="left"/>
              <w:rPr>
                <w:rFonts w:cs="Times New Roman"/>
                <w:color w:val="000000"/>
                <w:sz w:val="24"/>
              </w:rPr>
            </w:pPr>
            <w:r w:rsidRPr="00A06430">
              <w:rPr>
                <w:rFonts w:cs="Times New Roman"/>
                <w:color w:val="000000"/>
                <w:sz w:val="24"/>
              </w:rPr>
              <w:t>Нелинейный</w:t>
            </w:r>
          </w:p>
        </w:tc>
        <w:tc>
          <w:tcPr>
            <w:tcW w:w="2729" w:type="dxa"/>
            <w:vAlign w:val="center"/>
          </w:tcPr>
          <w:p w14:paraId="5148408E" w14:textId="417303F6" w:rsidR="00A06430" w:rsidRPr="00A06430" w:rsidRDefault="00A06430" w:rsidP="00A06430">
            <w:pPr>
              <w:ind w:firstLine="0"/>
              <w:jc w:val="left"/>
              <w:rPr>
                <w:rFonts w:cs="Times New Roman"/>
                <w:color w:val="000000"/>
                <w:sz w:val="24"/>
              </w:rPr>
            </w:pPr>
            <w:r w:rsidRPr="00A06430">
              <w:rPr>
                <w:rFonts w:cs="Times New Roman"/>
                <w:color w:val="000000"/>
                <w:sz w:val="24"/>
              </w:rPr>
              <w:t>Существенные признаки (латентный код)</w:t>
            </w:r>
          </w:p>
        </w:tc>
        <w:tc>
          <w:tcPr>
            <w:tcW w:w="2799" w:type="dxa"/>
            <w:vAlign w:val="center"/>
          </w:tcPr>
          <w:p w14:paraId="5BE1616C" w14:textId="746BC0B7" w:rsidR="00A06430" w:rsidRPr="00A06430" w:rsidRDefault="00A06430" w:rsidP="00A06430">
            <w:pPr>
              <w:ind w:firstLine="0"/>
              <w:jc w:val="left"/>
              <w:rPr>
                <w:rFonts w:cs="Times New Roman"/>
                <w:color w:val="000000"/>
                <w:sz w:val="24"/>
              </w:rPr>
            </w:pPr>
            <w:r w:rsidRPr="00A06430">
              <w:rPr>
                <w:rFonts w:cs="Times New Roman"/>
                <w:color w:val="000000"/>
                <w:sz w:val="24"/>
              </w:rPr>
              <w:t>Обучаемое компактное представление</w:t>
            </w:r>
          </w:p>
        </w:tc>
      </w:tr>
    </w:tbl>
    <w:p w14:paraId="22A4B958" w14:textId="77777777" w:rsidR="004D3B21" w:rsidRDefault="00A06430" w:rsidP="00C31E3E">
      <w:pPr>
        <w:spacing w:before="0"/>
        <w:rPr>
          <w:rFonts w:cs="Times New Roman"/>
          <w:color w:val="000000"/>
        </w:rPr>
      </w:pPr>
      <w:r w:rsidRPr="00A06430">
        <w:rPr>
          <w:rFonts w:cs="Times New Roman"/>
          <w:color w:val="000000"/>
        </w:rPr>
        <w:t xml:space="preserve">Вторая группа методов — алгоритмы приближённого поиска ближайших соседей — в отличие от методов снижения размерности не изменяет саму размерность векторов, а реорганизует процесс поиска таким образом, чтобы для получения ответа требовалось выполнить лишь малую долю от полного числа сравнений. Как уже отмечалось, к настоящему времени сложилось несколько </w:t>
      </w:r>
      <w:r w:rsidRPr="00A06430">
        <w:rPr>
          <w:rFonts w:cs="Times New Roman"/>
          <w:color w:val="000000"/>
        </w:rPr>
        <w:lastRenderedPageBreak/>
        <w:t>крупных семейств таких алгоритмов, различающихся положенным в их основу принципом; рассмотрим основные из них более подробно.</w:t>
      </w:r>
    </w:p>
    <w:p w14:paraId="387C0DC9" w14:textId="77777777" w:rsidR="004D3B21" w:rsidRDefault="004D3B21" w:rsidP="00C31E3E">
      <w:pPr>
        <w:spacing w:before="0"/>
        <w:rPr>
          <w:rFonts w:cs="Times New Roman"/>
          <w:color w:val="000000"/>
        </w:rPr>
      </w:pPr>
      <w:r w:rsidRPr="004D3B21">
        <w:rPr>
          <w:rFonts w:cs="Times New Roman"/>
          <w:color w:val="000000"/>
        </w:rPr>
        <w:t>Методы на основе локально-чувствительного хеширования (locality-sensitive hashing, LSH) используют специально сконструированные семейства хеш-функций, для которых вероятность совпадения хеш-значений двух объектов тем выше, чем ближе эти объекты расположены в исходном пространстве. Векторы, попавшие в одну и ту же ячейку (корзину) хеш-таблицы, рассматриваются как кандидаты в ближайшие соседи и подвергаются последующему точному сравнению. Для повышения полноты поиска применяют несколько независимых хеш-таблиц одновременно. Достоинствами подхода являются строгие вероятностные гарантии и простота реализации; к недостаткам же относят значительный расход памяти на хранение множества таблиц и, как правило, умеренную полноту по сравнению с более современными методами.</w:t>
      </w:r>
    </w:p>
    <w:p w14:paraId="10BD7476" w14:textId="50979238" w:rsidR="004D3B21" w:rsidRDefault="004D3B21" w:rsidP="00C31E3E">
      <w:pPr>
        <w:spacing w:before="0"/>
        <w:rPr>
          <w:rFonts w:cs="Times New Roman"/>
          <w:color w:val="000000"/>
        </w:rPr>
      </w:pPr>
      <w:r w:rsidRPr="004D3B21">
        <w:rPr>
          <w:rFonts w:cs="Times New Roman"/>
          <w:color w:val="000000"/>
        </w:rPr>
        <w:t xml:space="preserve">Другое семейство образуют методы, основанные на рандомизированном разбиении пространства, — леса случайных деревьев. Вместо единственного дерева строится несколько деревьев со случайно выбираемыми правилами разбиения (случайные k-мерные деревья или деревья случайных проекций), а поиск ведётся одновременно по всем деревьям с поддержанием общей очереди кандидатов с приоритетом. Этот принцип положен в основу таких широко применяемых решений, как </w:t>
      </w:r>
      <w:r>
        <w:rPr>
          <w:rFonts w:cs="Times New Roman"/>
          <w:color w:val="000000"/>
        </w:rPr>
        <w:t xml:space="preserve">библиотеки FLANN </w:t>
      </w:r>
      <w:r w:rsidR="00DF3572">
        <w:rPr>
          <w:rFonts w:ascii="Segoe UI Symbol" w:hAnsi="Segoe UI Symbol" w:cs="Segoe UI Symbol"/>
          <w:color w:val="000000"/>
        </w:rPr>
        <w:t>[19]</w:t>
      </w:r>
      <w:r w:rsidRPr="004D3B21">
        <w:rPr>
          <w:rFonts w:cs="Times New Roman"/>
          <w:color w:val="000000"/>
        </w:rPr>
        <w:t xml:space="preserve"> и Annoy, причём FLANN способна автоматически подбирать тип индекса и значения его параметров под конкретный набор данных. Подобные методы отличаются простотой построения и хорошим балансом скорости и точности, однако объём потребляемой памяти растёт с увеличением числа деревьев.</w:t>
      </w:r>
    </w:p>
    <w:p w14:paraId="7BDC9F92" w14:textId="2965FBE7" w:rsidR="004D3B21" w:rsidRDefault="004D3B21" w:rsidP="00C31E3E">
      <w:pPr>
        <w:spacing w:before="0"/>
        <w:rPr>
          <w:rFonts w:cs="Times New Roman"/>
          <w:color w:val="000000"/>
        </w:rPr>
      </w:pPr>
      <w:r w:rsidRPr="004D3B21">
        <w:rPr>
          <w:rFonts w:cs="Times New Roman"/>
          <w:color w:val="000000"/>
        </w:rPr>
        <w:t xml:space="preserve">Семейство методов, основанных на кластеризации и квантовании, опирается на предварительное разбиение пространства на области посредством кластеризации обучающего множества векторов, как правило методом k-средних. Полученные центры кластеров образуют так называемый грубый квантователь, а сами векторы организуются в инвертированный индекс (inverted file, IVF): при обработке запроса просматриваются лишь несколько ближайших к нему </w:t>
      </w:r>
      <w:r w:rsidRPr="004D3B21">
        <w:rPr>
          <w:rFonts w:cs="Times New Roman"/>
          <w:color w:val="000000"/>
        </w:rPr>
        <w:lastRenderedPageBreak/>
        <w:t>кластеров, а не весь каталог целиком. Для радикального сокращения объёма памяти данный подход сочетают с квантованием произведения (</w:t>
      </w:r>
      <w:r>
        <w:rPr>
          <w:rFonts w:cs="Times New Roman"/>
          <w:color w:val="000000"/>
        </w:rPr>
        <w:t xml:space="preserve">product quantization, PQ) </w:t>
      </w:r>
      <w:r w:rsidR="00DF3572">
        <w:rPr>
          <w:rFonts w:ascii="Segoe UI Symbol" w:hAnsi="Segoe UI Symbol" w:cs="Segoe UI Symbol"/>
          <w:color w:val="000000"/>
        </w:rPr>
        <w:t>[20]</w:t>
      </w:r>
      <w:r w:rsidRPr="004D3B21">
        <w:rPr>
          <w:rFonts w:cs="Times New Roman"/>
          <w:color w:val="000000"/>
        </w:rPr>
        <w:t>, представля</w:t>
      </w:r>
      <w:r w:rsidR="00E46851">
        <w:rPr>
          <w:rFonts w:cs="Times New Roman"/>
          <w:color w:val="000000"/>
        </w:rPr>
        <w:t>ющее</w:t>
      </w:r>
      <w:r w:rsidRPr="004D3B21">
        <w:rPr>
          <w:rFonts w:cs="Times New Roman"/>
          <w:color w:val="000000"/>
        </w:rPr>
        <w:t xml:space="preserve"> вектор компактным кодом из нескольких байтов, разбивая его на подвекторы и квантуя каждый из них независимо. Сочетание инвертированного индекса и квантования произведения позволяет вести поиск по каталогам в пределах оперативной памяти одного сервера, хотя и ценой определённого снижения точности.</w:t>
      </w:r>
    </w:p>
    <w:p w14:paraId="7E8575E2" w14:textId="763D1881" w:rsidR="004D3B21" w:rsidRDefault="004D3B21" w:rsidP="00C31E3E">
      <w:pPr>
        <w:spacing w:before="0"/>
        <w:rPr>
          <w:rFonts w:cs="Times New Roman"/>
          <w:color w:val="000000"/>
        </w:rPr>
      </w:pPr>
      <w:r w:rsidRPr="004D3B21">
        <w:rPr>
          <w:rFonts w:cs="Times New Roman"/>
          <w:color w:val="000000"/>
        </w:rPr>
        <w:t xml:space="preserve">Наконец, особое и в настоящее время доминирующее положение занимают граф‑ориентированные методы. В их основе лежит построение графа близости, вершинами которого служат индексируемые векторы, а рёбрами соединяются достаточно близкие из них; поиск ведётся жадным обходом графа от некоторой стартовой вершины в направлении постепенного приближения к запросу. Идея навигируемых малых миров (navigable small world, NSW) обеспечивает сочетание коротких путей обхода с локальной связностью графа. Её развитием стал алгоритм иерархических навигируемых малых миров (hierarchical navigable small world, HNSW) </w:t>
      </w:r>
      <w:r w:rsidR="00DF3572">
        <w:rPr>
          <w:rFonts w:ascii="Segoe UI Symbol" w:hAnsi="Segoe UI Symbol" w:cs="Segoe UI Symbol"/>
          <w:color w:val="000000"/>
        </w:rPr>
        <w:t>[21]</w:t>
      </w:r>
      <w:r w:rsidRPr="004D3B21">
        <w:rPr>
          <w:rFonts w:cs="Times New Roman"/>
          <w:color w:val="000000"/>
        </w:rPr>
        <w:t>, в котором граф организован в виде нескольких иерархических слоёв: верхние, разрежённые слои обеспечивают быстрое перемещение на большие расстояния, а нижние, плотные — точную локализацию ближайших соседей, что по аналогии со списками с пропусками даёт логарифмическую в среднем сложность навигации. Поведение алгоритма регулируется управляющими параметрами — числом связей вершины (M), а также параметрами efConstruction и ef, задающими широту обхода при построении индекса и позволяю</w:t>
      </w:r>
      <w:r w:rsidR="00E46851">
        <w:rPr>
          <w:rFonts w:cs="Times New Roman"/>
          <w:color w:val="000000"/>
        </w:rPr>
        <w:t>щими</w:t>
      </w:r>
      <w:r w:rsidRPr="004D3B21">
        <w:rPr>
          <w:rFonts w:cs="Times New Roman"/>
          <w:color w:val="000000"/>
        </w:rPr>
        <w:t xml:space="preserve"> балансировать между скоростью, точностью и расходом памяти.</w:t>
      </w:r>
    </w:p>
    <w:p w14:paraId="59651085" w14:textId="0FD751D2" w:rsidR="004D3B21" w:rsidRDefault="004D3B21" w:rsidP="00C31E3E">
      <w:pPr>
        <w:spacing w:before="0"/>
        <w:rPr>
          <w:rFonts w:cs="Times New Roman"/>
          <w:color w:val="000000"/>
        </w:rPr>
      </w:pPr>
      <w:r w:rsidRPr="004D3B21">
        <w:rPr>
          <w:rFonts w:cs="Times New Roman"/>
          <w:color w:val="000000"/>
        </w:rPr>
        <w:t>Качество алгоритмов приближённого поиска принято оценивать не единственным показателем, а совокупностью взаимосвязанных характеристик: полнотой выдачи (recall@k), то есть долей действительно ближайших соседей среди возвращённых, пропускной способностью (числом запросов в секунду)</w:t>
      </w:r>
      <w:r w:rsidR="00E46851">
        <w:rPr>
          <w:rFonts w:cs="Times New Roman"/>
          <w:color w:val="000000"/>
        </w:rPr>
        <w:t xml:space="preserve">, </w:t>
      </w:r>
      <w:r w:rsidRPr="004D3B21">
        <w:rPr>
          <w:rFonts w:cs="Times New Roman"/>
          <w:color w:val="000000"/>
        </w:rPr>
        <w:t xml:space="preserve">временем построения индекса и объёмом потребляемой памяти. Сопоставление различных алгоритмов осуществляется с помощью стандартизированных наборов тестов, среди которых наибольшую известность приобрёл инструментарий </w:t>
      </w:r>
      <w:r w:rsidRPr="004D3B21">
        <w:rPr>
          <w:rFonts w:cs="Times New Roman"/>
          <w:color w:val="000000"/>
        </w:rPr>
        <w:lastRenderedPageBreak/>
        <w:t>ANN-Benchmarks</w:t>
      </w:r>
      <w:r w:rsidR="00C31E3E">
        <w:rPr>
          <w:rFonts w:cs="Times New Roman"/>
          <w:color w:val="000000"/>
        </w:rPr>
        <w:t xml:space="preserve">, </w:t>
      </w:r>
      <w:r w:rsidRPr="004D3B21">
        <w:rPr>
          <w:rFonts w:cs="Times New Roman"/>
          <w:color w:val="000000"/>
        </w:rPr>
        <w:t xml:space="preserve">результаты </w:t>
      </w:r>
      <w:r w:rsidR="00C31E3E">
        <w:rPr>
          <w:rFonts w:cs="Times New Roman"/>
          <w:color w:val="000000"/>
        </w:rPr>
        <w:t>которого</w:t>
      </w:r>
      <w:r w:rsidRPr="004D3B21">
        <w:rPr>
          <w:rFonts w:cs="Times New Roman"/>
          <w:color w:val="000000"/>
        </w:rPr>
        <w:t xml:space="preserve"> свидетельствуют о том, что граф‑ориентированные методы</w:t>
      </w:r>
      <w:r w:rsidR="00C31E3E">
        <w:rPr>
          <w:rFonts w:cs="Times New Roman"/>
          <w:color w:val="000000"/>
        </w:rPr>
        <w:t xml:space="preserve"> </w:t>
      </w:r>
      <w:r w:rsidRPr="004D3B21">
        <w:rPr>
          <w:rFonts w:cs="Times New Roman"/>
          <w:color w:val="000000"/>
        </w:rPr>
        <w:t xml:space="preserve">образуют границу достижимого компромисса между скоростью и точностью семантического поиска условиях. Обобщённая характеристика алгоритмов приближённого поиска приведена в </w:t>
      </w:r>
      <w:r w:rsidR="008E100B">
        <w:rPr>
          <w:rFonts w:cs="Times New Roman"/>
          <w:color w:val="000000"/>
        </w:rPr>
        <w:fldChar w:fldCharType="begin"/>
      </w:r>
      <w:r w:rsidR="008E100B">
        <w:rPr>
          <w:rFonts w:cs="Times New Roman"/>
          <w:color w:val="000000"/>
        </w:rPr>
        <w:instrText xml:space="preserve"> REF _Ref233856903 \h  \* MERGEFORMAT </w:instrText>
      </w:r>
      <w:r w:rsidR="008E100B">
        <w:rPr>
          <w:rFonts w:cs="Times New Roman"/>
          <w:color w:val="000000"/>
        </w:rPr>
      </w:r>
      <w:r w:rsidR="008E100B">
        <w:rPr>
          <w:rFonts w:cs="Times New Roman"/>
          <w:color w:val="000000"/>
        </w:rPr>
        <w:fldChar w:fldCharType="separate"/>
      </w:r>
      <w:r w:rsidR="008E100B" w:rsidRPr="008E100B">
        <w:rPr>
          <w:rFonts w:cs="Times New Roman"/>
          <w:color w:val="000000"/>
        </w:rPr>
        <w:t xml:space="preserve"> </w:t>
      </w:r>
      <w:r w:rsidR="008E100B" w:rsidRPr="008E100B">
        <w:rPr>
          <w:rFonts w:cs="Times New Roman"/>
          <w:color w:val="000000" w:themeColor="text1"/>
          <w:szCs w:val="28"/>
        </w:rPr>
        <w:t>таблице</w:t>
      </w:r>
      <w:r w:rsidR="008E100B" w:rsidRPr="008E100B">
        <w:rPr>
          <w:color w:val="000000" w:themeColor="text1"/>
          <w:szCs w:val="28"/>
        </w:rPr>
        <w:t xml:space="preserve"> </w:t>
      </w:r>
      <w:r w:rsidR="008E100B" w:rsidRPr="008E100B">
        <w:rPr>
          <w:noProof/>
          <w:color w:val="000000" w:themeColor="text1"/>
          <w:szCs w:val="28"/>
        </w:rPr>
        <w:t>5</w:t>
      </w:r>
      <w:r w:rsidR="008E100B">
        <w:rPr>
          <w:rFonts w:cs="Times New Roman"/>
          <w:color w:val="000000"/>
        </w:rPr>
        <w:fldChar w:fldCharType="end"/>
      </w:r>
      <w:r w:rsidRPr="004D3B21">
        <w:rPr>
          <w:rFonts w:cs="Times New Roman"/>
          <w:color w:val="000000"/>
        </w:rPr>
        <w:t>.</w:t>
      </w:r>
    </w:p>
    <w:p w14:paraId="617D45BF" w14:textId="638AA0FD" w:rsidR="008E100B" w:rsidRPr="008E100B" w:rsidRDefault="008E100B" w:rsidP="00C31E3E">
      <w:pPr>
        <w:pStyle w:val="aff9"/>
        <w:keepNext/>
        <w:jc w:val="right"/>
        <w:rPr>
          <w:i w:val="0"/>
          <w:iCs w:val="0"/>
          <w:color w:val="000000" w:themeColor="text1"/>
          <w:sz w:val="24"/>
          <w:szCs w:val="24"/>
        </w:rPr>
      </w:pPr>
      <w:bookmarkStart w:id="9" w:name="_Ref233856903"/>
      <w:r w:rsidRPr="008E100B">
        <w:rPr>
          <w:i w:val="0"/>
          <w:iCs w:val="0"/>
          <w:color w:val="000000" w:themeColor="text1"/>
          <w:sz w:val="24"/>
          <w:szCs w:val="24"/>
        </w:rPr>
        <w:t xml:space="preserve">Таблица </w:t>
      </w:r>
      <w:r w:rsidRPr="008E100B">
        <w:rPr>
          <w:i w:val="0"/>
          <w:iCs w:val="0"/>
          <w:color w:val="000000" w:themeColor="text1"/>
          <w:sz w:val="24"/>
          <w:szCs w:val="24"/>
        </w:rPr>
        <w:fldChar w:fldCharType="begin"/>
      </w:r>
      <w:r w:rsidRPr="008E100B">
        <w:rPr>
          <w:i w:val="0"/>
          <w:iCs w:val="0"/>
          <w:color w:val="000000" w:themeColor="text1"/>
          <w:sz w:val="24"/>
          <w:szCs w:val="24"/>
        </w:rPr>
        <w:instrText xml:space="preserve"> SEQ Таблица \* ARABIC </w:instrText>
      </w:r>
      <w:r w:rsidRPr="008E100B">
        <w:rPr>
          <w:i w:val="0"/>
          <w:iCs w:val="0"/>
          <w:color w:val="000000" w:themeColor="text1"/>
          <w:sz w:val="24"/>
          <w:szCs w:val="24"/>
        </w:rPr>
        <w:fldChar w:fldCharType="separate"/>
      </w:r>
      <w:r w:rsidR="00462F0F">
        <w:rPr>
          <w:i w:val="0"/>
          <w:iCs w:val="0"/>
          <w:noProof/>
          <w:color w:val="000000" w:themeColor="text1"/>
          <w:sz w:val="24"/>
          <w:szCs w:val="24"/>
        </w:rPr>
        <w:t>5</w:t>
      </w:r>
      <w:r w:rsidRPr="008E100B">
        <w:rPr>
          <w:i w:val="0"/>
          <w:iCs w:val="0"/>
          <w:color w:val="000000" w:themeColor="text1"/>
          <w:sz w:val="24"/>
          <w:szCs w:val="24"/>
        </w:rPr>
        <w:fldChar w:fldCharType="end"/>
      </w:r>
      <w:bookmarkEnd w:id="9"/>
      <w:r w:rsidRPr="008E100B">
        <w:rPr>
          <w:i w:val="0"/>
          <w:iCs w:val="0"/>
          <w:color w:val="000000" w:themeColor="text1"/>
          <w:sz w:val="24"/>
          <w:szCs w:val="24"/>
        </w:rPr>
        <w:t>. Сравнение семейств алгоритмов приближённого поиска</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2400"/>
        <w:gridCol w:w="2000"/>
        <w:gridCol w:w="2100"/>
      </w:tblGrid>
      <w:tr w:rsidR="004D3B21" w:rsidRPr="004D3B21" w14:paraId="4E6EEBCB" w14:textId="77777777" w:rsidTr="004D3B21">
        <w:tc>
          <w:tcPr>
            <w:tcW w:w="3000" w:type="dxa"/>
            <w:vAlign w:val="center"/>
          </w:tcPr>
          <w:p w14:paraId="10474F74" w14:textId="55CABF27" w:rsidR="004D3B21" w:rsidRPr="004D3B21" w:rsidRDefault="004D3B21" w:rsidP="004D3B21">
            <w:pPr>
              <w:ind w:firstLine="0"/>
              <w:jc w:val="center"/>
              <w:rPr>
                <w:rFonts w:cs="Times New Roman"/>
                <w:b/>
                <w:color w:val="000000"/>
                <w:sz w:val="24"/>
              </w:rPr>
            </w:pPr>
            <w:r w:rsidRPr="004D3B21">
              <w:rPr>
                <w:rFonts w:cs="Times New Roman"/>
                <w:b/>
                <w:color w:val="000000"/>
                <w:sz w:val="24"/>
              </w:rPr>
              <w:t>Семейство</w:t>
            </w:r>
          </w:p>
        </w:tc>
        <w:tc>
          <w:tcPr>
            <w:tcW w:w="2400" w:type="dxa"/>
            <w:vAlign w:val="center"/>
          </w:tcPr>
          <w:p w14:paraId="1ABFD655" w14:textId="5E1418FA" w:rsidR="004D3B21" w:rsidRPr="004D3B21" w:rsidRDefault="004D3B21" w:rsidP="004D3B21">
            <w:pPr>
              <w:ind w:firstLine="0"/>
              <w:jc w:val="center"/>
              <w:rPr>
                <w:rFonts w:cs="Times New Roman"/>
                <w:b/>
                <w:color w:val="000000"/>
                <w:sz w:val="24"/>
              </w:rPr>
            </w:pPr>
            <w:r w:rsidRPr="004D3B21">
              <w:rPr>
                <w:rFonts w:cs="Times New Roman"/>
                <w:b/>
                <w:color w:val="000000"/>
                <w:sz w:val="24"/>
              </w:rPr>
              <w:t>Принцип</w:t>
            </w:r>
          </w:p>
        </w:tc>
        <w:tc>
          <w:tcPr>
            <w:tcW w:w="2000" w:type="dxa"/>
            <w:vAlign w:val="center"/>
          </w:tcPr>
          <w:p w14:paraId="4C8E2F67" w14:textId="440F188B" w:rsidR="004D3B21" w:rsidRPr="004D3B21" w:rsidRDefault="004D3B21" w:rsidP="004D3B21">
            <w:pPr>
              <w:ind w:firstLine="0"/>
              <w:jc w:val="center"/>
              <w:rPr>
                <w:rFonts w:cs="Times New Roman"/>
                <w:b/>
                <w:color w:val="000000"/>
                <w:sz w:val="24"/>
              </w:rPr>
            </w:pPr>
            <w:r w:rsidRPr="004D3B21">
              <w:rPr>
                <w:rFonts w:cs="Times New Roman"/>
                <w:b/>
                <w:color w:val="000000"/>
                <w:sz w:val="24"/>
              </w:rPr>
              <w:t>Преимущества</w:t>
            </w:r>
          </w:p>
        </w:tc>
        <w:tc>
          <w:tcPr>
            <w:tcW w:w="2100" w:type="dxa"/>
            <w:vAlign w:val="center"/>
          </w:tcPr>
          <w:p w14:paraId="05BD68EC" w14:textId="122D71A7" w:rsidR="004D3B21" w:rsidRPr="004D3B21" w:rsidRDefault="004D3B21" w:rsidP="004D3B21">
            <w:pPr>
              <w:ind w:firstLine="0"/>
              <w:jc w:val="center"/>
              <w:rPr>
                <w:rFonts w:cs="Times New Roman"/>
                <w:b/>
                <w:color w:val="000000"/>
                <w:sz w:val="24"/>
              </w:rPr>
            </w:pPr>
            <w:r w:rsidRPr="004D3B21">
              <w:rPr>
                <w:rFonts w:cs="Times New Roman"/>
                <w:b/>
                <w:color w:val="000000"/>
                <w:sz w:val="24"/>
              </w:rPr>
              <w:t>Недостатки</w:t>
            </w:r>
          </w:p>
        </w:tc>
      </w:tr>
      <w:tr w:rsidR="004D3B21" w:rsidRPr="004D3B21" w14:paraId="5D4384CB" w14:textId="77777777" w:rsidTr="004D3B21">
        <w:tc>
          <w:tcPr>
            <w:tcW w:w="3000" w:type="dxa"/>
            <w:vAlign w:val="center"/>
          </w:tcPr>
          <w:p w14:paraId="10589E38" w14:textId="746DCF62" w:rsidR="004D3B21" w:rsidRPr="004D3B21" w:rsidRDefault="004D3B21" w:rsidP="004D3B21">
            <w:pPr>
              <w:ind w:firstLine="0"/>
              <w:jc w:val="left"/>
              <w:rPr>
                <w:rFonts w:cs="Times New Roman"/>
                <w:color w:val="000000"/>
                <w:sz w:val="24"/>
              </w:rPr>
            </w:pPr>
            <w:r w:rsidRPr="004D3B21">
              <w:rPr>
                <w:rFonts w:cs="Times New Roman"/>
                <w:color w:val="000000"/>
                <w:sz w:val="24"/>
              </w:rPr>
              <w:t>Хеширование (LSH)</w:t>
            </w:r>
          </w:p>
        </w:tc>
        <w:tc>
          <w:tcPr>
            <w:tcW w:w="2400" w:type="dxa"/>
            <w:vAlign w:val="center"/>
          </w:tcPr>
          <w:p w14:paraId="32BA8B28" w14:textId="33B9D9E3" w:rsidR="004D3B21" w:rsidRPr="004D3B21" w:rsidRDefault="004D3B21" w:rsidP="004D3B21">
            <w:pPr>
              <w:ind w:firstLine="0"/>
              <w:jc w:val="left"/>
              <w:rPr>
                <w:rFonts w:cs="Times New Roman"/>
                <w:color w:val="000000"/>
                <w:sz w:val="24"/>
              </w:rPr>
            </w:pPr>
            <w:r w:rsidRPr="004D3B21">
              <w:rPr>
                <w:rFonts w:cs="Times New Roman"/>
                <w:color w:val="000000"/>
                <w:sz w:val="24"/>
              </w:rPr>
              <w:t>Хеш-функции, чувствительные к близости</w:t>
            </w:r>
          </w:p>
        </w:tc>
        <w:tc>
          <w:tcPr>
            <w:tcW w:w="2000" w:type="dxa"/>
            <w:vAlign w:val="center"/>
          </w:tcPr>
          <w:p w14:paraId="39795BF1" w14:textId="7BE8B9E5" w:rsidR="004D3B21" w:rsidRPr="004D3B21" w:rsidRDefault="004D3B21" w:rsidP="004D3B21">
            <w:pPr>
              <w:ind w:firstLine="0"/>
              <w:jc w:val="left"/>
              <w:rPr>
                <w:rFonts w:cs="Times New Roman"/>
                <w:color w:val="000000"/>
                <w:sz w:val="24"/>
              </w:rPr>
            </w:pPr>
            <w:r w:rsidRPr="004D3B21">
              <w:rPr>
                <w:rFonts w:cs="Times New Roman"/>
                <w:color w:val="000000"/>
                <w:sz w:val="24"/>
              </w:rPr>
              <w:t>Вероятностные гарантии, простота</w:t>
            </w:r>
          </w:p>
        </w:tc>
        <w:tc>
          <w:tcPr>
            <w:tcW w:w="2100" w:type="dxa"/>
            <w:vAlign w:val="center"/>
          </w:tcPr>
          <w:p w14:paraId="7FC9014B" w14:textId="2A307DA1" w:rsidR="004D3B21" w:rsidRPr="004D3B21" w:rsidRDefault="004D3B21" w:rsidP="004D3B21">
            <w:pPr>
              <w:ind w:firstLine="0"/>
              <w:jc w:val="left"/>
              <w:rPr>
                <w:rFonts w:cs="Times New Roman"/>
                <w:color w:val="000000"/>
                <w:sz w:val="24"/>
              </w:rPr>
            </w:pPr>
            <w:r w:rsidRPr="004D3B21">
              <w:rPr>
                <w:rFonts w:cs="Times New Roman"/>
                <w:color w:val="000000"/>
                <w:sz w:val="24"/>
              </w:rPr>
              <w:t>Большой расход памяти, умеренная полнота</w:t>
            </w:r>
          </w:p>
        </w:tc>
      </w:tr>
      <w:tr w:rsidR="004D3B21" w:rsidRPr="004D3B21" w14:paraId="5CCB048B" w14:textId="77777777" w:rsidTr="004D3B21">
        <w:tc>
          <w:tcPr>
            <w:tcW w:w="3000" w:type="dxa"/>
            <w:vAlign w:val="center"/>
          </w:tcPr>
          <w:p w14:paraId="024A44FA" w14:textId="215051A5" w:rsidR="004D3B21" w:rsidRPr="004D3B21" w:rsidRDefault="004D3B21" w:rsidP="004D3B21">
            <w:pPr>
              <w:ind w:firstLine="0"/>
              <w:jc w:val="left"/>
              <w:rPr>
                <w:rFonts w:cs="Times New Roman"/>
                <w:color w:val="000000"/>
                <w:sz w:val="24"/>
              </w:rPr>
            </w:pPr>
            <w:r w:rsidRPr="004D3B21">
              <w:rPr>
                <w:rFonts w:cs="Times New Roman"/>
                <w:color w:val="000000"/>
                <w:sz w:val="24"/>
              </w:rPr>
              <w:t>Рандомизированные деревья (Annoy, FLANN)</w:t>
            </w:r>
          </w:p>
        </w:tc>
        <w:tc>
          <w:tcPr>
            <w:tcW w:w="2400" w:type="dxa"/>
            <w:vAlign w:val="center"/>
          </w:tcPr>
          <w:p w14:paraId="7644ED81" w14:textId="2158FDB6" w:rsidR="004D3B21" w:rsidRPr="004D3B21" w:rsidRDefault="004D3B21" w:rsidP="004D3B21">
            <w:pPr>
              <w:ind w:firstLine="0"/>
              <w:jc w:val="left"/>
              <w:rPr>
                <w:rFonts w:cs="Times New Roman"/>
                <w:color w:val="000000"/>
                <w:sz w:val="24"/>
              </w:rPr>
            </w:pPr>
            <w:r w:rsidRPr="004D3B21">
              <w:rPr>
                <w:rFonts w:cs="Times New Roman"/>
                <w:color w:val="000000"/>
                <w:sz w:val="24"/>
              </w:rPr>
              <w:t>Лес случайных разбиений пространства</w:t>
            </w:r>
          </w:p>
        </w:tc>
        <w:tc>
          <w:tcPr>
            <w:tcW w:w="2000" w:type="dxa"/>
            <w:vAlign w:val="center"/>
          </w:tcPr>
          <w:p w14:paraId="4D586108" w14:textId="6E09EFA1" w:rsidR="004D3B21" w:rsidRPr="004D3B21" w:rsidRDefault="004D3B21" w:rsidP="004D3B21">
            <w:pPr>
              <w:ind w:firstLine="0"/>
              <w:jc w:val="left"/>
              <w:rPr>
                <w:rFonts w:cs="Times New Roman"/>
                <w:color w:val="000000"/>
                <w:sz w:val="24"/>
              </w:rPr>
            </w:pPr>
            <w:r w:rsidRPr="004D3B21">
              <w:rPr>
                <w:rFonts w:cs="Times New Roman"/>
                <w:color w:val="000000"/>
                <w:sz w:val="24"/>
              </w:rPr>
              <w:t>Простота построения, хороший баланс</w:t>
            </w:r>
          </w:p>
        </w:tc>
        <w:tc>
          <w:tcPr>
            <w:tcW w:w="2100" w:type="dxa"/>
            <w:vAlign w:val="center"/>
          </w:tcPr>
          <w:p w14:paraId="528F415A" w14:textId="0E3ADC64" w:rsidR="004D3B21" w:rsidRPr="004D3B21" w:rsidRDefault="004D3B21" w:rsidP="004D3B21">
            <w:pPr>
              <w:ind w:firstLine="0"/>
              <w:jc w:val="left"/>
              <w:rPr>
                <w:rFonts w:cs="Times New Roman"/>
                <w:color w:val="000000"/>
                <w:sz w:val="24"/>
              </w:rPr>
            </w:pPr>
            <w:r w:rsidRPr="004D3B21">
              <w:rPr>
                <w:rFonts w:cs="Times New Roman"/>
                <w:color w:val="000000"/>
                <w:sz w:val="24"/>
              </w:rPr>
              <w:t>Память растёт с числом деревьев</w:t>
            </w:r>
          </w:p>
        </w:tc>
      </w:tr>
      <w:tr w:rsidR="004D3B21" w:rsidRPr="004D3B21" w14:paraId="52E35A99" w14:textId="77777777" w:rsidTr="004D3B21">
        <w:tc>
          <w:tcPr>
            <w:tcW w:w="3000" w:type="dxa"/>
            <w:vAlign w:val="center"/>
          </w:tcPr>
          <w:p w14:paraId="737A2315" w14:textId="0325A732" w:rsidR="004D3B21" w:rsidRPr="004D3B21" w:rsidRDefault="004D3B21" w:rsidP="004D3B21">
            <w:pPr>
              <w:ind w:firstLine="0"/>
              <w:jc w:val="left"/>
              <w:rPr>
                <w:rFonts w:cs="Times New Roman"/>
                <w:color w:val="000000"/>
                <w:sz w:val="24"/>
              </w:rPr>
            </w:pPr>
            <w:r w:rsidRPr="004D3B21">
              <w:rPr>
                <w:rFonts w:cs="Times New Roman"/>
                <w:color w:val="000000"/>
                <w:sz w:val="24"/>
              </w:rPr>
              <w:t>Инвертированный индекс с квантованием (IVF, PQ)</w:t>
            </w:r>
          </w:p>
        </w:tc>
        <w:tc>
          <w:tcPr>
            <w:tcW w:w="2400" w:type="dxa"/>
            <w:vAlign w:val="center"/>
          </w:tcPr>
          <w:p w14:paraId="2FA0CD9F" w14:textId="568BEBD9" w:rsidR="004D3B21" w:rsidRPr="004D3B21" w:rsidRDefault="004D3B21" w:rsidP="004D3B21">
            <w:pPr>
              <w:ind w:firstLine="0"/>
              <w:jc w:val="left"/>
              <w:rPr>
                <w:rFonts w:cs="Times New Roman"/>
                <w:color w:val="000000"/>
                <w:sz w:val="24"/>
              </w:rPr>
            </w:pPr>
            <w:r w:rsidRPr="004D3B21">
              <w:rPr>
                <w:rFonts w:cs="Times New Roman"/>
                <w:color w:val="000000"/>
                <w:sz w:val="24"/>
              </w:rPr>
              <w:t>Кластеризация и сжатие векторов</w:t>
            </w:r>
          </w:p>
        </w:tc>
        <w:tc>
          <w:tcPr>
            <w:tcW w:w="2000" w:type="dxa"/>
            <w:vAlign w:val="center"/>
          </w:tcPr>
          <w:p w14:paraId="46FD234E" w14:textId="50E3D700" w:rsidR="004D3B21" w:rsidRPr="004D3B21" w:rsidRDefault="004D3B21" w:rsidP="004D3B21">
            <w:pPr>
              <w:ind w:firstLine="0"/>
              <w:jc w:val="left"/>
              <w:rPr>
                <w:rFonts w:cs="Times New Roman"/>
                <w:color w:val="000000"/>
                <w:sz w:val="24"/>
              </w:rPr>
            </w:pPr>
            <w:r w:rsidRPr="004D3B21">
              <w:rPr>
                <w:rFonts w:cs="Times New Roman"/>
                <w:color w:val="000000"/>
                <w:sz w:val="24"/>
              </w:rPr>
              <w:t>Экономия памяти, масштаб до миллиардов</w:t>
            </w:r>
          </w:p>
        </w:tc>
        <w:tc>
          <w:tcPr>
            <w:tcW w:w="2100" w:type="dxa"/>
            <w:vAlign w:val="center"/>
          </w:tcPr>
          <w:p w14:paraId="7840394E" w14:textId="4FBBEC72" w:rsidR="004D3B21" w:rsidRPr="004D3B21" w:rsidRDefault="004D3B21" w:rsidP="004D3B21">
            <w:pPr>
              <w:ind w:firstLine="0"/>
              <w:jc w:val="left"/>
              <w:rPr>
                <w:rFonts w:cs="Times New Roman"/>
                <w:color w:val="000000"/>
                <w:sz w:val="24"/>
              </w:rPr>
            </w:pPr>
            <w:r w:rsidRPr="004D3B21">
              <w:rPr>
                <w:rFonts w:cs="Times New Roman"/>
                <w:color w:val="000000"/>
                <w:sz w:val="24"/>
              </w:rPr>
              <w:t>Снижение точности, требует обучения</w:t>
            </w:r>
          </w:p>
        </w:tc>
      </w:tr>
      <w:tr w:rsidR="004D3B21" w:rsidRPr="004D3B21" w14:paraId="628CFCCA" w14:textId="77777777" w:rsidTr="004D3B21">
        <w:tc>
          <w:tcPr>
            <w:tcW w:w="3000" w:type="dxa"/>
            <w:vAlign w:val="center"/>
          </w:tcPr>
          <w:p w14:paraId="771783C2" w14:textId="776ABC42" w:rsidR="004D3B21" w:rsidRPr="004D3B21" w:rsidRDefault="004D3B21" w:rsidP="004D3B21">
            <w:pPr>
              <w:ind w:firstLine="0"/>
              <w:jc w:val="left"/>
              <w:rPr>
                <w:rFonts w:cs="Times New Roman"/>
                <w:color w:val="000000"/>
                <w:sz w:val="24"/>
              </w:rPr>
            </w:pPr>
            <w:r w:rsidRPr="004D3B21">
              <w:rPr>
                <w:rFonts w:cs="Times New Roman"/>
                <w:color w:val="000000"/>
                <w:sz w:val="24"/>
              </w:rPr>
              <w:t>Граф‑ориентированные (NSW, HNSW)</w:t>
            </w:r>
          </w:p>
        </w:tc>
        <w:tc>
          <w:tcPr>
            <w:tcW w:w="2400" w:type="dxa"/>
            <w:vAlign w:val="center"/>
          </w:tcPr>
          <w:p w14:paraId="5C26A40F" w14:textId="54C530ED" w:rsidR="004D3B21" w:rsidRPr="004D3B21" w:rsidRDefault="004D3B21" w:rsidP="004D3B21">
            <w:pPr>
              <w:ind w:firstLine="0"/>
              <w:jc w:val="left"/>
              <w:rPr>
                <w:rFonts w:cs="Times New Roman"/>
                <w:color w:val="000000"/>
                <w:sz w:val="24"/>
              </w:rPr>
            </w:pPr>
            <w:r w:rsidRPr="004D3B21">
              <w:rPr>
                <w:rFonts w:cs="Times New Roman"/>
                <w:color w:val="000000"/>
                <w:sz w:val="24"/>
              </w:rPr>
              <w:t>Навигация по графу близости</w:t>
            </w:r>
          </w:p>
        </w:tc>
        <w:tc>
          <w:tcPr>
            <w:tcW w:w="2000" w:type="dxa"/>
            <w:vAlign w:val="center"/>
          </w:tcPr>
          <w:p w14:paraId="5170B395" w14:textId="399FDA27" w:rsidR="004D3B21" w:rsidRPr="004D3B21" w:rsidRDefault="00C31E3E" w:rsidP="004D3B21">
            <w:pPr>
              <w:ind w:firstLine="0"/>
              <w:jc w:val="left"/>
              <w:rPr>
                <w:rFonts w:cs="Times New Roman"/>
                <w:color w:val="000000"/>
                <w:sz w:val="24"/>
              </w:rPr>
            </w:pPr>
            <w:r>
              <w:rPr>
                <w:rFonts w:cs="Times New Roman"/>
                <w:color w:val="000000"/>
                <w:sz w:val="24"/>
              </w:rPr>
              <w:t>С</w:t>
            </w:r>
            <w:r w:rsidR="004D3B21" w:rsidRPr="004D3B21">
              <w:rPr>
                <w:rFonts w:cs="Times New Roman"/>
                <w:color w:val="000000"/>
                <w:sz w:val="24"/>
              </w:rPr>
              <w:t>корость и точность поиска</w:t>
            </w:r>
          </w:p>
        </w:tc>
        <w:tc>
          <w:tcPr>
            <w:tcW w:w="2100" w:type="dxa"/>
            <w:vAlign w:val="center"/>
          </w:tcPr>
          <w:p w14:paraId="6BA636B0" w14:textId="204E59C5" w:rsidR="004D3B21" w:rsidRPr="004D3B21" w:rsidRDefault="004D3B21" w:rsidP="004D3B21">
            <w:pPr>
              <w:ind w:firstLine="0"/>
              <w:jc w:val="left"/>
              <w:rPr>
                <w:rFonts w:cs="Times New Roman"/>
                <w:color w:val="000000"/>
                <w:sz w:val="24"/>
              </w:rPr>
            </w:pPr>
            <w:r w:rsidRPr="004D3B21">
              <w:rPr>
                <w:rFonts w:cs="Times New Roman"/>
                <w:color w:val="000000"/>
                <w:sz w:val="24"/>
              </w:rPr>
              <w:t>Расход памяти, сложность обновления</w:t>
            </w:r>
          </w:p>
        </w:tc>
      </w:tr>
    </w:tbl>
    <w:p w14:paraId="382AB62B" w14:textId="76AFC7F9" w:rsidR="00A06430" w:rsidRDefault="004D3B21" w:rsidP="004D3B21">
      <w:pPr>
        <w:rPr>
          <w:rFonts w:cs="Times New Roman"/>
          <w:color w:val="000000"/>
        </w:rPr>
      </w:pPr>
      <w:r w:rsidRPr="004D3B21">
        <w:rPr>
          <w:rFonts w:cs="Times New Roman"/>
          <w:color w:val="000000"/>
        </w:rPr>
        <w:t>Таким образом, методы снижения размерности и алгоритмы приближённого поиска в совокупности образуют инструментарий, дела</w:t>
      </w:r>
      <w:r w:rsidR="00E46851">
        <w:rPr>
          <w:rFonts w:cs="Times New Roman"/>
          <w:color w:val="000000"/>
        </w:rPr>
        <w:t>ющий</w:t>
      </w:r>
      <w:r w:rsidRPr="004D3B21">
        <w:rPr>
          <w:rFonts w:cs="Times New Roman"/>
          <w:color w:val="000000"/>
        </w:rPr>
        <w:t xml:space="preserve"> векторный поиск практически осуществимым в условиях больших каталогов и пространств высокой размерности. Снижение размерности уменьшает стоимость хранения и обработки отдельного вектора, тогда как приближённые алгоритмы сокращают число выполняемых при поиске сравнений; на практике эти подходы нередко применяются совместно. Проведённый анализ показывает, что наилучшее на сегодняшний день сочетание скорости, точности и умеренного расхода памяти обеспечивают граф‑ориентированные алгоритмы семейства HNSW, что и предопределяет их выбор в качестве основы разрабатываемого в настоящей работе прототипа и обуславливает обращение к библиотеке USearch, подробно рассматриваемой в последующих главах.</w:t>
      </w:r>
    </w:p>
    <w:p w14:paraId="1FD96471" w14:textId="6F73845A" w:rsidR="00921D8B" w:rsidRDefault="00AD1F8F" w:rsidP="00AD1F8F">
      <w:pPr>
        <w:pStyle w:val="1"/>
      </w:pPr>
      <w:bookmarkStart w:id="10" w:name="_Toc233857811"/>
      <w:r w:rsidRPr="00AD1F8F">
        <w:lastRenderedPageBreak/>
        <w:t>ГЛАВА 2. АРХИТЕКТУРНЫЕ ОСОБЕННОСТИ МАРКЕТПЛЕЙСА И ИНТЕГРАЦИЯ ТЕХНОЛОГИЙ ВЕКТОРНОГО ПОИСКА</w:t>
      </w:r>
      <w:bookmarkEnd w:id="10"/>
    </w:p>
    <w:p w14:paraId="1D143ACF" w14:textId="2C33B3E0" w:rsidR="008759A3" w:rsidRDefault="00AD1F8F" w:rsidP="00AD1F8F">
      <w:pPr>
        <w:pStyle w:val="21"/>
      </w:pPr>
      <w:bookmarkStart w:id="11" w:name="_Toc233857812"/>
      <w:r w:rsidRPr="00AD1F8F">
        <w:t xml:space="preserve">2.1. Структура </w:t>
      </w:r>
      <w:r w:rsidR="008759A3">
        <w:t>типичной архитектуры</w:t>
      </w:r>
      <w:r w:rsidRPr="00AD1F8F">
        <w:t xml:space="preserve"> маркетплейса и основные компоненты</w:t>
      </w:r>
      <w:bookmarkEnd w:id="11"/>
    </w:p>
    <w:p w14:paraId="754DFDD7" w14:textId="77777777" w:rsidR="008759A3" w:rsidRDefault="008759A3" w:rsidP="008C2F6E">
      <w:pPr>
        <w:spacing w:before="0"/>
        <w:rPr>
          <w:rFonts w:cs="Times New Roman"/>
          <w:color w:val="000000"/>
        </w:rPr>
      </w:pPr>
      <w:r w:rsidRPr="008759A3">
        <w:rPr>
          <w:rFonts w:cs="Times New Roman"/>
          <w:color w:val="000000"/>
        </w:rPr>
        <w:t>Рассмотренный в первой главе математический аппарат векторного поиска приобретает практическую значимость лишь в той мере, в какой он может быть встроен в реально функционирующую программную систему. Прежде чем переходить к вопросам интеграции технологий семантического поиска, необходимо составить целостное представление о том, что представляет собой современный маркетплейс с точки зрения программной архитектуры, из каких компонентов он состоит и каким образом эти компоненты взаимодействуют между собой. Настоящий параграф посвящён описанию типовой архитектуры маркетплейса и характеристике его основных функциональных и инфраструктурных составляющих.</w:t>
      </w:r>
    </w:p>
    <w:p w14:paraId="71F523F4" w14:textId="77777777" w:rsidR="008759A3" w:rsidRDefault="008759A3" w:rsidP="008C2F6E">
      <w:pPr>
        <w:spacing w:before="0"/>
        <w:rPr>
          <w:rFonts w:cs="Times New Roman"/>
          <w:color w:val="000000"/>
        </w:rPr>
      </w:pPr>
      <w:r w:rsidRPr="008759A3">
        <w:rPr>
          <w:rFonts w:cs="Times New Roman"/>
          <w:color w:val="000000"/>
        </w:rPr>
        <w:t>С точки зрения предметной области маркетплейс представляет собой многостороннюю электронную торговую площадку, опосредующую взаимодействие нескольких категорий участников — покупателей, продавцов и оператора платформы — и обеспечивающую полный цикл совершения сделки: от поиска и выбора товара до оформления заказа, оплаты и доставки. С точки зрения программной инженерии маркетплейс является высоконагруженной распределённой информационной системой, к которой предъявляются жёсткие требования по производительности, масштабируемости, отказоустойчивости и доступности. Каталоги ведущих площадок содержат десятки и сотни миллионов товарных позиций, а пиковая нагрузка измеряется тысячами запросов в секунду, что делает невозможным построение подобной системы в виде единого неделимого приложения и предопределяет применение специализированных архитектурных подходов.</w:t>
      </w:r>
    </w:p>
    <w:p w14:paraId="3E9B4D48" w14:textId="5FCBE3DA" w:rsidR="008759A3" w:rsidRDefault="008759A3" w:rsidP="008C2F6E">
      <w:pPr>
        <w:spacing w:before="0"/>
        <w:rPr>
          <w:rFonts w:cs="Times New Roman"/>
          <w:color w:val="000000"/>
        </w:rPr>
      </w:pPr>
      <w:r w:rsidRPr="008759A3">
        <w:rPr>
          <w:rFonts w:cs="Times New Roman"/>
          <w:color w:val="000000"/>
        </w:rPr>
        <w:t xml:space="preserve">Исторически информационные системы электронной коммерции прошли путь от монолитной архитектуры, при которой вся функциональность сосредоточена в едином развёртываемом приложении, через сервис-ориентированную архитектуру к архитектуре микросервисной, ставшей в настоящее время </w:t>
      </w:r>
      <w:r w:rsidRPr="008759A3">
        <w:rPr>
          <w:rFonts w:cs="Times New Roman"/>
          <w:color w:val="000000"/>
        </w:rPr>
        <w:lastRenderedPageBreak/>
        <w:t xml:space="preserve">фактическим отраслевым стандартом для крупных платформ. Принципы и закономерности построения микросервисных систем подробно изложены в работах С. Ньюмена </w:t>
      </w:r>
      <w:r w:rsidR="00DF3572">
        <w:rPr>
          <w:rFonts w:ascii="Segoe UI Symbol" w:hAnsi="Segoe UI Symbol" w:cs="Segoe UI Symbol"/>
          <w:color w:val="000000"/>
        </w:rPr>
        <w:t>[22]</w:t>
      </w:r>
      <w:r w:rsidRPr="008759A3">
        <w:rPr>
          <w:rFonts w:cs="Times New Roman"/>
          <w:color w:val="000000"/>
        </w:rPr>
        <w:t xml:space="preserve"> и К. Ричардсона </w:t>
      </w:r>
      <w:r w:rsidR="00DF3572">
        <w:rPr>
          <w:rFonts w:ascii="Segoe UI Symbol" w:hAnsi="Segoe UI Symbol" w:cs="Segoe UI Symbol"/>
          <w:color w:val="000000"/>
        </w:rPr>
        <w:t>[23]</w:t>
      </w:r>
      <w:r w:rsidRPr="008759A3">
        <w:rPr>
          <w:rFonts w:cs="Times New Roman"/>
          <w:color w:val="000000"/>
        </w:rPr>
        <w:t>. Микросервисная архитектура предполагает декомпозицию системы на множество небольших, слабо связанных и независимо развёртываемых сервисов, каждый из которых отвечает за строго ограниченную область бизнес-логики и обладает собственным жизненным циклом. Подобная организация обеспечивает независимое масштабирование отдельных подсистем, изоляцию отказов, технологическую разнородность и автономию разрабатывающих их команд, что особенно ценно в условиях непрерывно развивающейся торговой платформы.</w:t>
      </w:r>
    </w:p>
    <w:p w14:paraId="6E1F710C" w14:textId="77777777" w:rsidR="008759A3" w:rsidRDefault="008759A3" w:rsidP="008C2F6E">
      <w:pPr>
        <w:spacing w:before="0"/>
        <w:rPr>
          <w:rFonts w:cs="Times New Roman"/>
          <w:color w:val="000000"/>
        </w:rPr>
      </w:pPr>
      <w:r w:rsidRPr="008759A3">
        <w:rPr>
          <w:rFonts w:cs="Times New Roman"/>
          <w:color w:val="000000"/>
        </w:rPr>
        <w:t>В обобщённом виде архитектуру типового маркетплейса принято представлять в виде нескольких логических уровней. Уровень представления (клиентский уровень) объединяет обращённые к пользователю приложения — веб-интерфейс, мобильные приложения покупателя и продавца, а также интерфейсы прикладного программирования для внешних партнёров. Уровень шлюза служит единой точкой входа в систему и берёт на себя задачи маршрутизации, аутентификации и балансировки нагрузки. Уровень бизнес-логики образован совокупностью прикладных микросервисов, реализующих отдельные функции платформы. Уровень данных включает разнообразные хранилища, обслуживающие потребности отдельных сервисов. Наконец, инфраструктурный уровень обеспечивает функционирование всех вышележащих уровней и охватывает средства контейнеризации, оркестрации, обмена сообщениями и наблюдаемости.</w:t>
      </w:r>
    </w:p>
    <w:p w14:paraId="72EBBFB1" w14:textId="77777777" w:rsidR="008759A3" w:rsidRDefault="008759A3" w:rsidP="008C2F6E">
      <w:pPr>
        <w:spacing w:before="0"/>
        <w:rPr>
          <w:rFonts w:cs="Times New Roman"/>
          <w:color w:val="000000"/>
        </w:rPr>
      </w:pPr>
      <w:r w:rsidRPr="008759A3">
        <w:rPr>
          <w:rFonts w:cs="Times New Roman"/>
          <w:color w:val="000000"/>
        </w:rPr>
        <w:t xml:space="preserve">Ключевым элементом, связывающим клиентский уровень с уровнем бизнес-логики, выступает программный шлюз (API Gateway). Он принимает все внешние запросы и перенаправляет их к соответствующим внутренним сервисам, скрывая от клиента внутреннюю структуру системы и её декомпозицию. На шлюз возлагаются такие сквозные задачи, как проверка подлинности и полномочий пользователя, ограничение интенсивности запросов, агрегирование ответов нескольких сервисов, терминирование защищённых соединений и сбор телеметрии. Распространённым развитием этой идеи является шаблон «backend for </w:t>
      </w:r>
      <w:r w:rsidRPr="008759A3">
        <w:rPr>
          <w:rFonts w:cs="Times New Roman"/>
          <w:color w:val="000000"/>
        </w:rPr>
        <w:lastRenderedPageBreak/>
        <w:t>frontend», при котором для каждого типа клиентского приложения создаётся отдельный, адаптированный под его потребности шлюз. Тем самым шлюз не только упрощает клиентскую сторону, но и снижает связанность между внешними потребителями и внутренней реализацией платформы.</w:t>
      </w:r>
    </w:p>
    <w:p w14:paraId="6C967AA3" w14:textId="629FB9D8" w:rsidR="008759A3" w:rsidRDefault="008759A3" w:rsidP="008C2F6E">
      <w:pPr>
        <w:spacing w:before="0"/>
        <w:rPr>
          <w:rFonts w:cs="Times New Roman"/>
          <w:color w:val="000000"/>
        </w:rPr>
      </w:pPr>
      <w:r w:rsidRPr="008759A3">
        <w:rPr>
          <w:rFonts w:cs="Times New Roman"/>
          <w:color w:val="000000"/>
        </w:rPr>
        <w:t xml:space="preserve">Уровень бизнес-логики маркетплейса образует наиболее многочисленную и содержательно разнообразную группу компонентов. К числу типовых прикладных сервисов относятся сервис каталога, отвечающий за хранение и выдачу карточек товаров; сервис поиска, обеспечивающий поиск товаров по запросу пользователя; сервисы корзины и заказов, сопровождающие процесс совершения покупки; сервис оплаты, взаимодействующий с внешними платёжными системами; сервис управления складскими остатками; сервис рекомендаций; сервис отзывов и рейтингов; сервис управления учётными записями пользователей; сервис уведомлений и ряд других. Каждый из перечисленных сервисов развёртывается, масштабируется и обновляется независимо от остальных. Назначение и применяемые технологии основных компонентов маркетплейса сведены в </w:t>
      </w:r>
      <w:r w:rsidR="00A77464">
        <w:rPr>
          <w:rFonts w:cs="Times New Roman"/>
          <w:color w:val="000000"/>
        </w:rPr>
        <w:fldChar w:fldCharType="begin"/>
      </w:r>
      <w:r w:rsidR="00A77464">
        <w:rPr>
          <w:rFonts w:cs="Times New Roman"/>
          <w:color w:val="000000"/>
        </w:rPr>
        <w:instrText xml:space="preserve"> REF _Ref233856974 \h </w:instrText>
      </w:r>
      <w:r w:rsidR="00A77464">
        <w:rPr>
          <w:rFonts w:cs="Times New Roman"/>
          <w:color w:val="000000"/>
        </w:rPr>
      </w:r>
      <w:r w:rsidR="00A77464">
        <w:rPr>
          <w:rFonts w:cs="Times New Roman"/>
          <w:color w:val="000000"/>
        </w:rPr>
        <w:fldChar w:fldCharType="separate"/>
      </w:r>
      <w:r w:rsidR="00A77464" w:rsidRPr="00A77464">
        <w:rPr>
          <w:rFonts w:cs="Times New Roman"/>
          <w:color w:val="000000"/>
        </w:rPr>
        <w:t xml:space="preserve"> </w:t>
      </w:r>
      <w:r w:rsidR="00A77464" w:rsidRPr="008759A3">
        <w:rPr>
          <w:rFonts w:cs="Times New Roman"/>
          <w:color w:val="000000"/>
        </w:rPr>
        <w:t>таблицу 6</w:t>
      </w:r>
      <w:r w:rsidR="00A77464">
        <w:rPr>
          <w:rFonts w:cs="Times New Roman"/>
          <w:color w:val="000000"/>
        </w:rPr>
        <w:fldChar w:fldCharType="end"/>
      </w:r>
      <w:r w:rsidRPr="008759A3">
        <w:rPr>
          <w:rFonts w:cs="Times New Roman"/>
          <w:color w:val="000000"/>
        </w:rPr>
        <w:t>.</w:t>
      </w:r>
    </w:p>
    <w:p w14:paraId="6DBD5176" w14:textId="5A1D8C65" w:rsidR="00A77464" w:rsidRPr="00A77464" w:rsidRDefault="00A77464" w:rsidP="008C2F6E">
      <w:pPr>
        <w:pStyle w:val="aff9"/>
        <w:keepNext/>
        <w:jc w:val="right"/>
        <w:rPr>
          <w:i w:val="0"/>
          <w:iCs w:val="0"/>
          <w:color w:val="000000" w:themeColor="text1"/>
          <w:sz w:val="24"/>
          <w:szCs w:val="24"/>
        </w:rPr>
      </w:pPr>
      <w:bookmarkStart w:id="12" w:name="_Ref233856974"/>
      <w:r w:rsidRPr="00A77464">
        <w:rPr>
          <w:i w:val="0"/>
          <w:iCs w:val="0"/>
          <w:color w:val="000000" w:themeColor="text1"/>
          <w:sz w:val="24"/>
          <w:szCs w:val="24"/>
        </w:rPr>
        <w:t xml:space="preserve">Таблица </w:t>
      </w:r>
      <w:r w:rsidRPr="00A77464">
        <w:rPr>
          <w:i w:val="0"/>
          <w:iCs w:val="0"/>
          <w:color w:val="000000" w:themeColor="text1"/>
          <w:sz w:val="24"/>
          <w:szCs w:val="24"/>
        </w:rPr>
        <w:fldChar w:fldCharType="begin"/>
      </w:r>
      <w:r w:rsidRPr="00A77464">
        <w:rPr>
          <w:i w:val="0"/>
          <w:iCs w:val="0"/>
          <w:color w:val="000000" w:themeColor="text1"/>
          <w:sz w:val="24"/>
          <w:szCs w:val="24"/>
        </w:rPr>
        <w:instrText xml:space="preserve"> SEQ Таблица \* ARABIC </w:instrText>
      </w:r>
      <w:r w:rsidRPr="00A77464">
        <w:rPr>
          <w:i w:val="0"/>
          <w:iCs w:val="0"/>
          <w:color w:val="000000" w:themeColor="text1"/>
          <w:sz w:val="24"/>
          <w:szCs w:val="24"/>
        </w:rPr>
        <w:fldChar w:fldCharType="separate"/>
      </w:r>
      <w:r w:rsidR="00462F0F">
        <w:rPr>
          <w:i w:val="0"/>
          <w:iCs w:val="0"/>
          <w:noProof/>
          <w:color w:val="000000" w:themeColor="text1"/>
          <w:sz w:val="24"/>
          <w:szCs w:val="24"/>
        </w:rPr>
        <w:t>6</w:t>
      </w:r>
      <w:r w:rsidRPr="00A77464">
        <w:rPr>
          <w:i w:val="0"/>
          <w:iCs w:val="0"/>
          <w:color w:val="000000" w:themeColor="text1"/>
          <w:sz w:val="24"/>
          <w:szCs w:val="24"/>
        </w:rPr>
        <w:fldChar w:fldCharType="end"/>
      </w:r>
      <w:bookmarkEnd w:id="12"/>
      <w:r w:rsidRPr="00A77464">
        <w:rPr>
          <w:i w:val="0"/>
          <w:iCs w:val="0"/>
          <w:color w:val="000000" w:themeColor="text1"/>
          <w:sz w:val="24"/>
          <w:szCs w:val="24"/>
        </w:rPr>
        <w:t>. Основные компоненты типового маркетплейса</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4678"/>
        <w:gridCol w:w="2400"/>
      </w:tblGrid>
      <w:tr w:rsidR="008759A3" w:rsidRPr="008759A3" w14:paraId="5C9FA683" w14:textId="77777777" w:rsidTr="008C2F6E">
        <w:tc>
          <w:tcPr>
            <w:tcW w:w="2547" w:type="dxa"/>
          </w:tcPr>
          <w:p w14:paraId="7411B972" w14:textId="40ED20F9" w:rsidR="008759A3" w:rsidRPr="008759A3" w:rsidRDefault="008759A3" w:rsidP="008759A3">
            <w:pPr>
              <w:ind w:firstLine="0"/>
              <w:jc w:val="center"/>
              <w:rPr>
                <w:rFonts w:cs="Times New Roman"/>
                <w:b/>
                <w:color w:val="000000"/>
                <w:sz w:val="24"/>
              </w:rPr>
            </w:pPr>
            <w:r w:rsidRPr="008759A3">
              <w:rPr>
                <w:rFonts w:cs="Times New Roman"/>
                <w:b/>
                <w:color w:val="000000"/>
                <w:sz w:val="24"/>
              </w:rPr>
              <w:t>Компонент (сервис)</w:t>
            </w:r>
          </w:p>
        </w:tc>
        <w:tc>
          <w:tcPr>
            <w:tcW w:w="4678" w:type="dxa"/>
          </w:tcPr>
          <w:p w14:paraId="67043E7A" w14:textId="6416BE9B" w:rsidR="008759A3" w:rsidRPr="008759A3" w:rsidRDefault="008759A3" w:rsidP="008759A3">
            <w:pPr>
              <w:ind w:firstLine="0"/>
              <w:jc w:val="center"/>
              <w:rPr>
                <w:rFonts w:cs="Times New Roman"/>
                <w:b/>
                <w:color w:val="000000"/>
                <w:sz w:val="24"/>
              </w:rPr>
            </w:pPr>
            <w:r w:rsidRPr="008759A3">
              <w:rPr>
                <w:rFonts w:cs="Times New Roman"/>
                <w:b/>
                <w:color w:val="000000"/>
                <w:sz w:val="24"/>
              </w:rPr>
              <w:t>Назначение</w:t>
            </w:r>
          </w:p>
        </w:tc>
        <w:tc>
          <w:tcPr>
            <w:tcW w:w="2400" w:type="dxa"/>
          </w:tcPr>
          <w:p w14:paraId="28DDB619" w14:textId="579B2B74" w:rsidR="008759A3" w:rsidRPr="008759A3" w:rsidRDefault="008759A3" w:rsidP="008759A3">
            <w:pPr>
              <w:ind w:firstLine="0"/>
              <w:jc w:val="center"/>
              <w:rPr>
                <w:rFonts w:cs="Times New Roman"/>
                <w:b/>
                <w:color w:val="000000"/>
                <w:sz w:val="24"/>
              </w:rPr>
            </w:pPr>
            <w:r w:rsidRPr="008759A3">
              <w:rPr>
                <w:rFonts w:cs="Times New Roman"/>
                <w:b/>
                <w:color w:val="000000"/>
                <w:sz w:val="24"/>
              </w:rPr>
              <w:t>Типичные технологии</w:t>
            </w:r>
          </w:p>
        </w:tc>
      </w:tr>
      <w:tr w:rsidR="008759A3" w:rsidRPr="008759A3" w14:paraId="493F1B4D" w14:textId="77777777" w:rsidTr="008C2F6E">
        <w:tc>
          <w:tcPr>
            <w:tcW w:w="2547" w:type="dxa"/>
          </w:tcPr>
          <w:p w14:paraId="73C3C9BA" w14:textId="76DEF799" w:rsidR="008759A3" w:rsidRPr="008759A3" w:rsidRDefault="008759A3" w:rsidP="008759A3">
            <w:pPr>
              <w:ind w:firstLine="0"/>
              <w:jc w:val="left"/>
              <w:rPr>
                <w:rFonts w:cs="Times New Roman"/>
                <w:color w:val="000000"/>
                <w:sz w:val="24"/>
              </w:rPr>
            </w:pPr>
            <w:r w:rsidRPr="008759A3">
              <w:rPr>
                <w:rFonts w:cs="Times New Roman"/>
                <w:color w:val="000000"/>
                <w:sz w:val="24"/>
              </w:rPr>
              <w:t>API-шлюз</w:t>
            </w:r>
          </w:p>
        </w:tc>
        <w:tc>
          <w:tcPr>
            <w:tcW w:w="4678" w:type="dxa"/>
          </w:tcPr>
          <w:p w14:paraId="391ED21E" w14:textId="62CDAF73" w:rsidR="008759A3" w:rsidRPr="008759A3" w:rsidRDefault="008759A3" w:rsidP="008759A3">
            <w:pPr>
              <w:ind w:firstLine="0"/>
              <w:jc w:val="left"/>
              <w:rPr>
                <w:rFonts w:cs="Times New Roman"/>
                <w:color w:val="000000"/>
                <w:sz w:val="24"/>
              </w:rPr>
            </w:pPr>
            <w:r w:rsidRPr="008759A3">
              <w:rPr>
                <w:rFonts w:cs="Times New Roman"/>
                <w:color w:val="000000"/>
                <w:sz w:val="24"/>
              </w:rPr>
              <w:t>Единая точка входа, маршрутизация, аутентификация, ограничение нагрузки</w:t>
            </w:r>
          </w:p>
        </w:tc>
        <w:tc>
          <w:tcPr>
            <w:tcW w:w="2400" w:type="dxa"/>
          </w:tcPr>
          <w:p w14:paraId="6E6F91F3" w14:textId="07D0CD2F" w:rsidR="008759A3" w:rsidRPr="008759A3" w:rsidRDefault="008759A3" w:rsidP="008759A3">
            <w:pPr>
              <w:ind w:firstLine="0"/>
              <w:jc w:val="left"/>
              <w:rPr>
                <w:rFonts w:cs="Times New Roman"/>
                <w:color w:val="000000"/>
                <w:sz w:val="24"/>
              </w:rPr>
            </w:pPr>
            <w:r w:rsidRPr="008759A3">
              <w:rPr>
                <w:rFonts w:cs="Times New Roman"/>
                <w:color w:val="000000"/>
                <w:sz w:val="24"/>
              </w:rPr>
              <w:t>Nginx, Envoy, Kong</w:t>
            </w:r>
          </w:p>
        </w:tc>
      </w:tr>
      <w:tr w:rsidR="008759A3" w:rsidRPr="008759A3" w14:paraId="5CCC7F57" w14:textId="77777777" w:rsidTr="008C2F6E">
        <w:tc>
          <w:tcPr>
            <w:tcW w:w="2547" w:type="dxa"/>
          </w:tcPr>
          <w:p w14:paraId="150734EA" w14:textId="705C47F5" w:rsidR="008759A3" w:rsidRPr="008759A3" w:rsidRDefault="008759A3" w:rsidP="008759A3">
            <w:pPr>
              <w:ind w:firstLine="0"/>
              <w:jc w:val="left"/>
              <w:rPr>
                <w:rFonts w:cs="Times New Roman"/>
                <w:color w:val="000000"/>
                <w:sz w:val="24"/>
              </w:rPr>
            </w:pPr>
            <w:r w:rsidRPr="008759A3">
              <w:rPr>
                <w:rFonts w:cs="Times New Roman"/>
                <w:color w:val="000000"/>
                <w:sz w:val="24"/>
              </w:rPr>
              <w:t>Сервис каталога</w:t>
            </w:r>
          </w:p>
        </w:tc>
        <w:tc>
          <w:tcPr>
            <w:tcW w:w="4678" w:type="dxa"/>
          </w:tcPr>
          <w:p w14:paraId="5085A39D" w14:textId="1F417193" w:rsidR="008759A3" w:rsidRPr="008759A3" w:rsidRDefault="008759A3" w:rsidP="008759A3">
            <w:pPr>
              <w:ind w:firstLine="0"/>
              <w:jc w:val="left"/>
              <w:rPr>
                <w:rFonts w:cs="Times New Roman"/>
                <w:color w:val="000000"/>
                <w:sz w:val="24"/>
              </w:rPr>
            </w:pPr>
            <w:r w:rsidRPr="008759A3">
              <w:rPr>
                <w:rFonts w:cs="Times New Roman"/>
                <w:color w:val="000000"/>
                <w:sz w:val="24"/>
              </w:rPr>
              <w:t>Хранение и выдача карточек товаров, категорий и атрибутов</w:t>
            </w:r>
          </w:p>
        </w:tc>
        <w:tc>
          <w:tcPr>
            <w:tcW w:w="2400" w:type="dxa"/>
          </w:tcPr>
          <w:p w14:paraId="31E29720" w14:textId="2CAED9B6" w:rsidR="008759A3" w:rsidRPr="008759A3" w:rsidRDefault="008759A3" w:rsidP="008759A3">
            <w:pPr>
              <w:ind w:firstLine="0"/>
              <w:jc w:val="left"/>
              <w:rPr>
                <w:rFonts w:cs="Times New Roman"/>
                <w:color w:val="000000"/>
                <w:sz w:val="24"/>
              </w:rPr>
            </w:pPr>
            <w:r w:rsidRPr="008759A3">
              <w:rPr>
                <w:rFonts w:cs="Times New Roman"/>
                <w:color w:val="000000"/>
                <w:sz w:val="24"/>
              </w:rPr>
              <w:t>Go, PostgreSQL, MongoDB</w:t>
            </w:r>
          </w:p>
        </w:tc>
      </w:tr>
      <w:tr w:rsidR="008759A3" w:rsidRPr="008759A3" w14:paraId="39EC7251" w14:textId="77777777" w:rsidTr="008C2F6E">
        <w:tc>
          <w:tcPr>
            <w:tcW w:w="2547" w:type="dxa"/>
          </w:tcPr>
          <w:p w14:paraId="2C3E08D8" w14:textId="4AE2F5A1" w:rsidR="008759A3" w:rsidRPr="008759A3" w:rsidRDefault="008759A3" w:rsidP="008759A3">
            <w:pPr>
              <w:ind w:firstLine="0"/>
              <w:jc w:val="left"/>
              <w:rPr>
                <w:rFonts w:cs="Times New Roman"/>
                <w:color w:val="000000"/>
                <w:sz w:val="24"/>
              </w:rPr>
            </w:pPr>
            <w:r w:rsidRPr="008759A3">
              <w:rPr>
                <w:rFonts w:cs="Times New Roman"/>
                <w:color w:val="000000"/>
                <w:sz w:val="24"/>
              </w:rPr>
              <w:t>Сервис поиска</w:t>
            </w:r>
          </w:p>
        </w:tc>
        <w:tc>
          <w:tcPr>
            <w:tcW w:w="4678" w:type="dxa"/>
          </w:tcPr>
          <w:p w14:paraId="62E610F2" w14:textId="7FF60B82" w:rsidR="008759A3" w:rsidRPr="008759A3" w:rsidRDefault="008759A3" w:rsidP="008759A3">
            <w:pPr>
              <w:ind w:firstLine="0"/>
              <w:jc w:val="left"/>
              <w:rPr>
                <w:rFonts w:cs="Times New Roman"/>
                <w:color w:val="000000"/>
                <w:sz w:val="24"/>
              </w:rPr>
            </w:pPr>
            <w:r w:rsidRPr="008759A3">
              <w:rPr>
                <w:rFonts w:cs="Times New Roman"/>
                <w:color w:val="000000"/>
                <w:sz w:val="24"/>
              </w:rPr>
              <w:t>Полнотекстовый и семантический поиск товаров</w:t>
            </w:r>
          </w:p>
        </w:tc>
        <w:tc>
          <w:tcPr>
            <w:tcW w:w="2400" w:type="dxa"/>
          </w:tcPr>
          <w:p w14:paraId="2F2502E2" w14:textId="1D247B41" w:rsidR="008759A3" w:rsidRPr="008759A3" w:rsidRDefault="008759A3" w:rsidP="008759A3">
            <w:pPr>
              <w:ind w:firstLine="0"/>
              <w:jc w:val="left"/>
              <w:rPr>
                <w:rFonts w:cs="Times New Roman"/>
                <w:color w:val="000000"/>
                <w:sz w:val="24"/>
              </w:rPr>
            </w:pPr>
            <w:r w:rsidRPr="008759A3">
              <w:rPr>
                <w:rFonts w:cs="Times New Roman"/>
                <w:color w:val="000000"/>
                <w:sz w:val="24"/>
              </w:rPr>
              <w:t>Elasticsearch, USearch / HNSW</w:t>
            </w:r>
          </w:p>
        </w:tc>
      </w:tr>
      <w:tr w:rsidR="008759A3" w:rsidRPr="008759A3" w14:paraId="7BF9804B" w14:textId="77777777" w:rsidTr="008C2F6E">
        <w:tc>
          <w:tcPr>
            <w:tcW w:w="2547" w:type="dxa"/>
          </w:tcPr>
          <w:p w14:paraId="3EEA5B94" w14:textId="1B993E5D" w:rsidR="008759A3" w:rsidRPr="008759A3" w:rsidRDefault="008759A3" w:rsidP="008759A3">
            <w:pPr>
              <w:ind w:firstLine="0"/>
              <w:jc w:val="left"/>
              <w:rPr>
                <w:rFonts w:cs="Times New Roman"/>
                <w:color w:val="000000"/>
                <w:sz w:val="24"/>
              </w:rPr>
            </w:pPr>
            <w:r w:rsidRPr="008759A3">
              <w:rPr>
                <w:rFonts w:cs="Times New Roman"/>
                <w:color w:val="000000"/>
                <w:sz w:val="24"/>
              </w:rPr>
              <w:t>Сервис корзины</w:t>
            </w:r>
          </w:p>
        </w:tc>
        <w:tc>
          <w:tcPr>
            <w:tcW w:w="4678" w:type="dxa"/>
          </w:tcPr>
          <w:p w14:paraId="3FC8018D" w14:textId="60FA2FC7" w:rsidR="008759A3" w:rsidRPr="008759A3" w:rsidRDefault="008759A3" w:rsidP="008759A3">
            <w:pPr>
              <w:ind w:firstLine="0"/>
              <w:jc w:val="left"/>
              <w:rPr>
                <w:rFonts w:cs="Times New Roman"/>
                <w:color w:val="000000"/>
                <w:sz w:val="24"/>
              </w:rPr>
            </w:pPr>
            <w:r w:rsidRPr="008759A3">
              <w:rPr>
                <w:rFonts w:cs="Times New Roman"/>
                <w:color w:val="000000"/>
                <w:sz w:val="24"/>
              </w:rPr>
              <w:t>Управление товарами, отобранными пользователем</w:t>
            </w:r>
          </w:p>
        </w:tc>
        <w:tc>
          <w:tcPr>
            <w:tcW w:w="2400" w:type="dxa"/>
          </w:tcPr>
          <w:p w14:paraId="76F04E51" w14:textId="7907D5C2" w:rsidR="008759A3" w:rsidRPr="008759A3" w:rsidRDefault="008759A3" w:rsidP="008759A3">
            <w:pPr>
              <w:ind w:firstLine="0"/>
              <w:jc w:val="left"/>
              <w:rPr>
                <w:rFonts w:cs="Times New Roman"/>
                <w:color w:val="000000"/>
                <w:sz w:val="24"/>
              </w:rPr>
            </w:pPr>
            <w:r w:rsidRPr="008759A3">
              <w:rPr>
                <w:rFonts w:cs="Times New Roman"/>
                <w:color w:val="000000"/>
                <w:sz w:val="24"/>
              </w:rPr>
              <w:t>Go, Redis</w:t>
            </w:r>
          </w:p>
        </w:tc>
      </w:tr>
      <w:tr w:rsidR="008759A3" w:rsidRPr="008759A3" w14:paraId="0FC1ABE0" w14:textId="77777777" w:rsidTr="008C2F6E">
        <w:tc>
          <w:tcPr>
            <w:tcW w:w="2547" w:type="dxa"/>
          </w:tcPr>
          <w:p w14:paraId="2DBBBBA7" w14:textId="3CA065F8" w:rsidR="008759A3" w:rsidRPr="008759A3" w:rsidRDefault="008759A3" w:rsidP="008759A3">
            <w:pPr>
              <w:ind w:firstLine="0"/>
              <w:jc w:val="left"/>
              <w:rPr>
                <w:rFonts w:cs="Times New Roman"/>
                <w:color w:val="000000"/>
                <w:sz w:val="24"/>
              </w:rPr>
            </w:pPr>
            <w:r w:rsidRPr="008759A3">
              <w:rPr>
                <w:rFonts w:cs="Times New Roman"/>
                <w:color w:val="000000"/>
                <w:sz w:val="24"/>
              </w:rPr>
              <w:t>Сервис заказов</w:t>
            </w:r>
          </w:p>
        </w:tc>
        <w:tc>
          <w:tcPr>
            <w:tcW w:w="4678" w:type="dxa"/>
          </w:tcPr>
          <w:p w14:paraId="161AB9A1" w14:textId="7074A38C" w:rsidR="008759A3" w:rsidRPr="008759A3" w:rsidRDefault="008759A3" w:rsidP="008759A3">
            <w:pPr>
              <w:ind w:firstLine="0"/>
              <w:jc w:val="left"/>
              <w:rPr>
                <w:rFonts w:cs="Times New Roman"/>
                <w:color w:val="000000"/>
                <w:sz w:val="24"/>
              </w:rPr>
            </w:pPr>
            <w:r w:rsidRPr="008759A3">
              <w:rPr>
                <w:rFonts w:cs="Times New Roman"/>
                <w:color w:val="000000"/>
                <w:sz w:val="24"/>
              </w:rPr>
              <w:t>Оформление и сопровождение заказов</w:t>
            </w:r>
          </w:p>
        </w:tc>
        <w:tc>
          <w:tcPr>
            <w:tcW w:w="2400" w:type="dxa"/>
          </w:tcPr>
          <w:p w14:paraId="1A5025AA" w14:textId="45B32480" w:rsidR="008759A3" w:rsidRPr="008759A3" w:rsidRDefault="008759A3" w:rsidP="008759A3">
            <w:pPr>
              <w:ind w:firstLine="0"/>
              <w:jc w:val="left"/>
              <w:rPr>
                <w:rFonts w:cs="Times New Roman"/>
                <w:color w:val="000000"/>
                <w:sz w:val="24"/>
              </w:rPr>
            </w:pPr>
            <w:r w:rsidRPr="008759A3">
              <w:rPr>
                <w:rFonts w:cs="Times New Roman"/>
                <w:color w:val="000000"/>
                <w:sz w:val="24"/>
              </w:rPr>
              <w:t>Go, PostgreSQL</w:t>
            </w:r>
          </w:p>
        </w:tc>
      </w:tr>
      <w:tr w:rsidR="008759A3" w:rsidRPr="008759A3" w14:paraId="1FE9BED7" w14:textId="77777777" w:rsidTr="008C2F6E">
        <w:tc>
          <w:tcPr>
            <w:tcW w:w="2547" w:type="dxa"/>
          </w:tcPr>
          <w:p w14:paraId="13EB5DEF" w14:textId="048C190C" w:rsidR="008759A3" w:rsidRPr="008759A3" w:rsidRDefault="008759A3" w:rsidP="008759A3">
            <w:pPr>
              <w:ind w:firstLine="0"/>
              <w:jc w:val="left"/>
              <w:rPr>
                <w:rFonts w:cs="Times New Roman"/>
                <w:color w:val="000000"/>
                <w:sz w:val="24"/>
              </w:rPr>
            </w:pPr>
            <w:r w:rsidRPr="008759A3">
              <w:rPr>
                <w:rFonts w:cs="Times New Roman"/>
                <w:color w:val="000000"/>
                <w:sz w:val="24"/>
              </w:rPr>
              <w:t>Сервис оплаты</w:t>
            </w:r>
          </w:p>
        </w:tc>
        <w:tc>
          <w:tcPr>
            <w:tcW w:w="4678" w:type="dxa"/>
          </w:tcPr>
          <w:p w14:paraId="477F5E15" w14:textId="0DA98CF9" w:rsidR="008759A3" w:rsidRPr="008759A3" w:rsidRDefault="008759A3" w:rsidP="008759A3">
            <w:pPr>
              <w:ind w:firstLine="0"/>
              <w:jc w:val="left"/>
              <w:rPr>
                <w:rFonts w:cs="Times New Roman"/>
                <w:color w:val="000000"/>
                <w:sz w:val="24"/>
              </w:rPr>
            </w:pPr>
            <w:r w:rsidRPr="008759A3">
              <w:rPr>
                <w:rFonts w:cs="Times New Roman"/>
                <w:color w:val="000000"/>
                <w:sz w:val="24"/>
              </w:rPr>
              <w:t>Проведение платежей, интеграция с платёжными системами</w:t>
            </w:r>
          </w:p>
        </w:tc>
        <w:tc>
          <w:tcPr>
            <w:tcW w:w="2400" w:type="dxa"/>
          </w:tcPr>
          <w:p w14:paraId="7C4937AC" w14:textId="3C91D4FE" w:rsidR="008759A3" w:rsidRPr="008759A3" w:rsidRDefault="008759A3" w:rsidP="008759A3">
            <w:pPr>
              <w:ind w:firstLine="0"/>
              <w:jc w:val="left"/>
              <w:rPr>
                <w:rFonts w:cs="Times New Roman"/>
                <w:color w:val="000000"/>
                <w:sz w:val="24"/>
              </w:rPr>
            </w:pPr>
            <w:r w:rsidRPr="008759A3">
              <w:rPr>
                <w:rFonts w:cs="Times New Roman"/>
                <w:color w:val="000000"/>
                <w:sz w:val="24"/>
              </w:rPr>
              <w:t>Go, внешние платёжные API</w:t>
            </w:r>
          </w:p>
        </w:tc>
      </w:tr>
      <w:tr w:rsidR="008759A3" w:rsidRPr="008759A3" w14:paraId="50859791" w14:textId="77777777" w:rsidTr="008C2F6E">
        <w:tc>
          <w:tcPr>
            <w:tcW w:w="2547" w:type="dxa"/>
          </w:tcPr>
          <w:p w14:paraId="654B1399" w14:textId="41A4F861" w:rsidR="008759A3" w:rsidRPr="008759A3" w:rsidRDefault="008759A3" w:rsidP="008759A3">
            <w:pPr>
              <w:ind w:firstLine="0"/>
              <w:jc w:val="left"/>
              <w:rPr>
                <w:rFonts w:cs="Times New Roman"/>
                <w:color w:val="000000"/>
                <w:sz w:val="24"/>
              </w:rPr>
            </w:pPr>
            <w:r w:rsidRPr="008759A3">
              <w:rPr>
                <w:rFonts w:cs="Times New Roman"/>
                <w:color w:val="000000"/>
                <w:sz w:val="24"/>
              </w:rPr>
              <w:lastRenderedPageBreak/>
              <w:t>Сервис рекомендаций</w:t>
            </w:r>
          </w:p>
        </w:tc>
        <w:tc>
          <w:tcPr>
            <w:tcW w:w="4678" w:type="dxa"/>
          </w:tcPr>
          <w:p w14:paraId="0C3BB817" w14:textId="70D96E7D" w:rsidR="008759A3" w:rsidRPr="008759A3" w:rsidRDefault="008759A3" w:rsidP="008759A3">
            <w:pPr>
              <w:ind w:firstLine="0"/>
              <w:jc w:val="left"/>
              <w:rPr>
                <w:rFonts w:cs="Times New Roman"/>
                <w:color w:val="000000"/>
                <w:sz w:val="24"/>
              </w:rPr>
            </w:pPr>
            <w:r w:rsidRPr="008759A3">
              <w:rPr>
                <w:rFonts w:cs="Times New Roman"/>
                <w:color w:val="000000"/>
                <w:sz w:val="24"/>
              </w:rPr>
              <w:t>Подбор сопутствующих и персональных товаров</w:t>
            </w:r>
          </w:p>
        </w:tc>
        <w:tc>
          <w:tcPr>
            <w:tcW w:w="2400" w:type="dxa"/>
          </w:tcPr>
          <w:p w14:paraId="6A120639" w14:textId="607095AA" w:rsidR="008759A3" w:rsidRPr="008759A3" w:rsidRDefault="008759A3" w:rsidP="008759A3">
            <w:pPr>
              <w:ind w:firstLine="0"/>
              <w:jc w:val="left"/>
              <w:rPr>
                <w:rFonts w:cs="Times New Roman"/>
                <w:color w:val="000000"/>
                <w:sz w:val="24"/>
              </w:rPr>
            </w:pPr>
            <w:r w:rsidRPr="008759A3">
              <w:rPr>
                <w:rFonts w:cs="Times New Roman"/>
                <w:color w:val="000000"/>
                <w:sz w:val="24"/>
              </w:rPr>
              <w:t>Go / Python, векторные индексы</w:t>
            </w:r>
          </w:p>
        </w:tc>
      </w:tr>
      <w:tr w:rsidR="008759A3" w:rsidRPr="008759A3" w14:paraId="0EEFA4B9" w14:textId="77777777" w:rsidTr="008C2F6E">
        <w:tc>
          <w:tcPr>
            <w:tcW w:w="2547" w:type="dxa"/>
          </w:tcPr>
          <w:p w14:paraId="30146DDE" w14:textId="5A2A7618" w:rsidR="008759A3" w:rsidRPr="008759A3" w:rsidRDefault="008759A3" w:rsidP="008759A3">
            <w:pPr>
              <w:ind w:firstLine="0"/>
              <w:jc w:val="left"/>
              <w:rPr>
                <w:rFonts w:cs="Times New Roman"/>
                <w:color w:val="000000"/>
                <w:sz w:val="24"/>
              </w:rPr>
            </w:pPr>
            <w:r w:rsidRPr="008759A3">
              <w:rPr>
                <w:rFonts w:cs="Times New Roman"/>
                <w:color w:val="000000"/>
                <w:sz w:val="24"/>
              </w:rPr>
              <w:t>Сервис отзывов и рейтингов</w:t>
            </w:r>
          </w:p>
        </w:tc>
        <w:tc>
          <w:tcPr>
            <w:tcW w:w="4678" w:type="dxa"/>
          </w:tcPr>
          <w:p w14:paraId="1AC7AF79" w14:textId="2A0160AB" w:rsidR="008759A3" w:rsidRPr="008759A3" w:rsidRDefault="008759A3" w:rsidP="008759A3">
            <w:pPr>
              <w:ind w:firstLine="0"/>
              <w:jc w:val="left"/>
              <w:rPr>
                <w:rFonts w:cs="Times New Roman"/>
                <w:color w:val="000000"/>
                <w:sz w:val="24"/>
              </w:rPr>
            </w:pPr>
            <w:r w:rsidRPr="008759A3">
              <w:rPr>
                <w:rFonts w:cs="Times New Roman"/>
                <w:color w:val="000000"/>
                <w:sz w:val="24"/>
              </w:rPr>
              <w:t>Хранение и агрегирование пользовательских оценок</w:t>
            </w:r>
          </w:p>
        </w:tc>
        <w:tc>
          <w:tcPr>
            <w:tcW w:w="2400" w:type="dxa"/>
          </w:tcPr>
          <w:p w14:paraId="79A375EB" w14:textId="11E653D2" w:rsidR="008759A3" w:rsidRPr="008759A3" w:rsidRDefault="008759A3" w:rsidP="008759A3">
            <w:pPr>
              <w:ind w:firstLine="0"/>
              <w:jc w:val="left"/>
              <w:rPr>
                <w:rFonts w:cs="Times New Roman"/>
                <w:color w:val="000000"/>
                <w:sz w:val="24"/>
              </w:rPr>
            </w:pPr>
            <w:r w:rsidRPr="008759A3">
              <w:rPr>
                <w:rFonts w:cs="Times New Roman"/>
                <w:color w:val="000000"/>
                <w:sz w:val="24"/>
              </w:rPr>
              <w:t>Go, PostgreSQL</w:t>
            </w:r>
          </w:p>
        </w:tc>
      </w:tr>
      <w:tr w:rsidR="008759A3" w:rsidRPr="008759A3" w14:paraId="1346D369" w14:textId="77777777" w:rsidTr="008C2F6E">
        <w:tc>
          <w:tcPr>
            <w:tcW w:w="2547" w:type="dxa"/>
          </w:tcPr>
          <w:p w14:paraId="1A8EF37F" w14:textId="4C2A4EA5" w:rsidR="008759A3" w:rsidRPr="008759A3" w:rsidRDefault="008759A3" w:rsidP="008759A3">
            <w:pPr>
              <w:ind w:firstLine="0"/>
              <w:jc w:val="left"/>
              <w:rPr>
                <w:rFonts w:cs="Times New Roman"/>
                <w:color w:val="000000"/>
                <w:sz w:val="24"/>
              </w:rPr>
            </w:pPr>
            <w:r w:rsidRPr="008759A3">
              <w:rPr>
                <w:rFonts w:cs="Times New Roman"/>
                <w:color w:val="000000"/>
                <w:sz w:val="24"/>
              </w:rPr>
              <w:t>Сервис уведомлений</w:t>
            </w:r>
          </w:p>
        </w:tc>
        <w:tc>
          <w:tcPr>
            <w:tcW w:w="4678" w:type="dxa"/>
          </w:tcPr>
          <w:p w14:paraId="79202201" w14:textId="0E17E1FE" w:rsidR="008759A3" w:rsidRPr="008759A3" w:rsidRDefault="008759A3" w:rsidP="008759A3">
            <w:pPr>
              <w:ind w:firstLine="0"/>
              <w:jc w:val="left"/>
              <w:rPr>
                <w:rFonts w:cs="Times New Roman"/>
                <w:color w:val="000000"/>
                <w:sz w:val="24"/>
              </w:rPr>
            </w:pPr>
            <w:r w:rsidRPr="008759A3">
              <w:rPr>
                <w:rFonts w:cs="Times New Roman"/>
                <w:color w:val="000000"/>
                <w:sz w:val="24"/>
              </w:rPr>
              <w:t>Рассылка уведомлений (e-mail, push, SMS)</w:t>
            </w:r>
          </w:p>
        </w:tc>
        <w:tc>
          <w:tcPr>
            <w:tcW w:w="2400" w:type="dxa"/>
          </w:tcPr>
          <w:p w14:paraId="60C57C85" w14:textId="45457CC7" w:rsidR="008759A3" w:rsidRPr="008759A3" w:rsidRDefault="008759A3" w:rsidP="008759A3">
            <w:pPr>
              <w:ind w:firstLine="0"/>
              <w:jc w:val="left"/>
              <w:rPr>
                <w:rFonts w:cs="Times New Roman"/>
                <w:color w:val="000000"/>
                <w:sz w:val="24"/>
              </w:rPr>
            </w:pPr>
            <w:r w:rsidRPr="008759A3">
              <w:rPr>
                <w:rFonts w:cs="Times New Roman"/>
                <w:color w:val="000000"/>
                <w:sz w:val="24"/>
              </w:rPr>
              <w:t>Go, брокер сообщений</w:t>
            </w:r>
          </w:p>
        </w:tc>
      </w:tr>
      <w:tr w:rsidR="008759A3" w:rsidRPr="008759A3" w14:paraId="733B31A9" w14:textId="77777777" w:rsidTr="008C2F6E">
        <w:tc>
          <w:tcPr>
            <w:tcW w:w="2547" w:type="dxa"/>
          </w:tcPr>
          <w:p w14:paraId="1F291580" w14:textId="15D0BE47" w:rsidR="008759A3" w:rsidRPr="008759A3" w:rsidRDefault="008759A3" w:rsidP="008759A3">
            <w:pPr>
              <w:ind w:firstLine="0"/>
              <w:jc w:val="left"/>
              <w:rPr>
                <w:rFonts w:cs="Times New Roman"/>
                <w:color w:val="000000"/>
                <w:sz w:val="24"/>
              </w:rPr>
            </w:pPr>
            <w:r w:rsidRPr="008759A3">
              <w:rPr>
                <w:rFonts w:cs="Times New Roman"/>
                <w:color w:val="000000"/>
                <w:sz w:val="24"/>
              </w:rPr>
              <w:t>Сервис учётных записей</w:t>
            </w:r>
          </w:p>
        </w:tc>
        <w:tc>
          <w:tcPr>
            <w:tcW w:w="4678" w:type="dxa"/>
          </w:tcPr>
          <w:p w14:paraId="062A8561" w14:textId="0420776C" w:rsidR="008759A3" w:rsidRPr="008759A3" w:rsidRDefault="008759A3" w:rsidP="008759A3">
            <w:pPr>
              <w:ind w:firstLine="0"/>
              <w:jc w:val="left"/>
              <w:rPr>
                <w:rFonts w:cs="Times New Roman"/>
                <w:color w:val="000000"/>
                <w:sz w:val="24"/>
              </w:rPr>
            </w:pPr>
            <w:r w:rsidRPr="008759A3">
              <w:rPr>
                <w:rFonts w:cs="Times New Roman"/>
                <w:color w:val="000000"/>
                <w:sz w:val="24"/>
              </w:rPr>
              <w:t>Регистрация, профили и авторизация пользователей</w:t>
            </w:r>
          </w:p>
        </w:tc>
        <w:tc>
          <w:tcPr>
            <w:tcW w:w="2400" w:type="dxa"/>
          </w:tcPr>
          <w:p w14:paraId="284B7E5B" w14:textId="6C92249A" w:rsidR="008759A3" w:rsidRPr="008759A3" w:rsidRDefault="008759A3" w:rsidP="008759A3">
            <w:pPr>
              <w:ind w:firstLine="0"/>
              <w:jc w:val="left"/>
              <w:rPr>
                <w:rFonts w:cs="Times New Roman"/>
                <w:color w:val="000000"/>
                <w:sz w:val="24"/>
              </w:rPr>
            </w:pPr>
            <w:r w:rsidRPr="008759A3">
              <w:rPr>
                <w:rFonts w:cs="Times New Roman"/>
                <w:color w:val="000000"/>
                <w:sz w:val="24"/>
              </w:rPr>
              <w:t>Go, PostgreSQL</w:t>
            </w:r>
          </w:p>
        </w:tc>
      </w:tr>
    </w:tbl>
    <w:p w14:paraId="64867212" w14:textId="586906C6" w:rsidR="008759A3" w:rsidRDefault="008759A3" w:rsidP="008C2F6E">
      <w:pPr>
        <w:spacing w:before="0"/>
        <w:rPr>
          <w:rFonts w:cs="Times New Roman"/>
          <w:color w:val="000000"/>
        </w:rPr>
      </w:pPr>
      <w:r w:rsidRPr="008759A3">
        <w:rPr>
          <w:rFonts w:cs="Times New Roman"/>
          <w:color w:val="000000"/>
        </w:rPr>
        <w:t xml:space="preserve">Особого внимания заслуживает уровень данных. В микросервисной архитектуре господствует принцип полиглотного хранения (polyglot persistence), согласно которому каждый сервис распоряжается собственным хранилищем, тип которого выбирается исходя из характера обрабатываемых данных </w:t>
      </w:r>
      <w:r w:rsidR="00DF3572">
        <w:rPr>
          <w:rFonts w:ascii="Segoe UI Symbol" w:hAnsi="Segoe UI Symbol" w:cs="Segoe UI Symbol"/>
          <w:color w:val="000000"/>
        </w:rPr>
        <w:t>[24]</w:t>
      </w:r>
      <w:r w:rsidRPr="008759A3">
        <w:rPr>
          <w:rFonts w:cs="Times New Roman"/>
          <w:color w:val="000000"/>
        </w:rPr>
        <w:t xml:space="preserve">. Так, сведения о заказах и платежах, требующие строгой транзакционной целостности, как правило, размещают в реляционных базах данных; слабоструктурированные карточки товаров удобно хранить в </w:t>
      </w:r>
      <w:r w:rsidR="003806D1" w:rsidRPr="008759A3">
        <w:rPr>
          <w:rFonts w:cs="Times New Roman"/>
          <w:color w:val="000000"/>
        </w:rPr>
        <w:t>документно-ориентированных</w:t>
      </w:r>
      <w:r w:rsidRPr="008759A3">
        <w:rPr>
          <w:rFonts w:cs="Times New Roman"/>
          <w:color w:val="000000"/>
        </w:rPr>
        <w:t xml:space="preserve"> хранилищах; для полнотекстового и семантического поиска применяют поисковые системы и векторные индексы; часто запрашиваемые данные кешируют в резидентных хранилищах типа «ключ — значение»; а мультимедийные материалы помещают в объектные хранилища и распространяют через сети доставки контента. Подобная разнородность хранилищ, с одной стороны, позволяет добиться максимальной эффективности по каждому виду данных, а с другой — порождает нетривиальную проблему поддержания согласованности данных, распределённых между множеством сервисов.</w:t>
      </w:r>
    </w:p>
    <w:p w14:paraId="419BEDD2" w14:textId="759890A4" w:rsidR="008759A3" w:rsidRDefault="008759A3" w:rsidP="008C2F6E">
      <w:pPr>
        <w:spacing w:before="0"/>
        <w:rPr>
          <w:rFonts w:cs="Times New Roman"/>
          <w:color w:val="000000"/>
        </w:rPr>
      </w:pPr>
      <w:r w:rsidRPr="008759A3">
        <w:rPr>
          <w:rFonts w:cs="Times New Roman"/>
          <w:color w:val="000000"/>
        </w:rPr>
        <w:t xml:space="preserve">Декомпозиция системы на множество сервисов с обособленными хранилищами выдвигает на первый план вопрос организации межсервисного взаимодействия. Принято выделять два основных его стиля. Синхронное взаимодействие предполагает непосредственный вызов одного сервиса другим с ожиданием ответа и реализуется, как правило, посредством протоколов REST поверх HTTP или высокопроизводительного протокола удалённого вызова процедур gRPC. Асинхронное, событийно-ориентированное взаимодействие осуществляется </w:t>
      </w:r>
      <w:r w:rsidR="003806D1" w:rsidRPr="008759A3">
        <w:rPr>
          <w:rFonts w:cs="Times New Roman"/>
          <w:color w:val="000000"/>
        </w:rPr>
        <w:lastRenderedPageBreak/>
        <w:t>через брокера</w:t>
      </w:r>
      <w:r w:rsidRPr="008759A3">
        <w:rPr>
          <w:rFonts w:cs="Times New Roman"/>
          <w:color w:val="000000"/>
        </w:rPr>
        <w:t xml:space="preserve"> сообщений, в который сервис-источник публикует события, а заинтересованные сервисы-потребители независимо их обрабатывают; в роли такого брокера в высоконагруженных системах чаще всего выступает Apache Kafka </w:t>
      </w:r>
      <w:r w:rsidR="00DF3572">
        <w:rPr>
          <w:rFonts w:ascii="Segoe UI Symbol" w:hAnsi="Segoe UI Symbol" w:cs="Segoe UI Symbol"/>
          <w:color w:val="000000"/>
        </w:rPr>
        <w:t>[25]</w:t>
      </w:r>
      <w:r w:rsidRPr="008759A3">
        <w:rPr>
          <w:rFonts w:cs="Times New Roman"/>
          <w:color w:val="000000"/>
        </w:rPr>
        <w:t>. Событийная модель ослабляет связанность сервисов и сглаживает пиковые нагрузки, однако вынуждает отказаться от строгой согласованности данных в пользу согласованности в конечном счёте (eventual consistency), что компенсируется применением специальных шаблонов распределённых транзакций, в частности шаблона «сага».</w:t>
      </w:r>
    </w:p>
    <w:p w14:paraId="22F3184B" w14:textId="6EA310AE" w:rsidR="008759A3" w:rsidRDefault="008759A3" w:rsidP="008C2F6E">
      <w:pPr>
        <w:spacing w:before="0"/>
        <w:rPr>
          <w:rFonts w:cs="Times New Roman"/>
          <w:color w:val="000000"/>
        </w:rPr>
      </w:pPr>
      <w:r w:rsidRPr="008759A3">
        <w:rPr>
          <w:rFonts w:cs="Times New Roman"/>
          <w:color w:val="000000"/>
        </w:rPr>
        <w:t xml:space="preserve">Значительная часть серверных компонентов современных маркетплейсов реализуется на языке программирования Go, сочетающем простоту синтаксиса с высокой производительностью и встроенными средствами параллельного выполнения, что делает его особенно удобным для построения сетевых микросервисов </w:t>
      </w:r>
      <w:r w:rsidR="00DF3572">
        <w:rPr>
          <w:rFonts w:ascii="Segoe UI Symbol" w:hAnsi="Segoe UI Symbol" w:cs="Segoe UI Symbol"/>
          <w:color w:val="000000"/>
        </w:rPr>
        <w:t>[26]</w:t>
      </w:r>
      <w:r w:rsidRPr="008759A3">
        <w:rPr>
          <w:rFonts w:cs="Times New Roman"/>
          <w:color w:val="000000"/>
        </w:rPr>
        <w:t>. В качестве иллюстрации в листинге 1 приведён упрощённый фрагмент реализации сервиса поиска на языке Go: он определяет контракт сервиса в виде интерфейса и обработчик входящего HTTP-запроса, делегирующий собственно выполнение поиска нижележащей реализации.</w:t>
      </w:r>
    </w:p>
    <w:p w14:paraId="42851294" w14:textId="77777777" w:rsidR="008759A3" w:rsidRDefault="008759A3" w:rsidP="008C2F6E">
      <w:pPr>
        <w:spacing w:before="0"/>
        <w:ind w:firstLine="0"/>
        <w:jc w:val="left"/>
        <w:rPr>
          <w:rFonts w:cs="Times New Roman"/>
          <w:color w:val="000000"/>
        </w:rPr>
      </w:pPr>
      <w:r w:rsidRPr="008759A3">
        <w:rPr>
          <w:rFonts w:cs="Times New Roman"/>
          <w:color w:val="000000"/>
        </w:rPr>
        <w:t>Листинг 1. Упрощённый обработчик HTTP-запроса к сервису поиска (язык Go)</w:t>
      </w:r>
    </w:p>
    <w:p w14:paraId="3673B8BF" w14:textId="568874D6" w:rsidR="008759A3" w:rsidRPr="008759A3" w:rsidRDefault="008759A3" w:rsidP="008C2F6E">
      <w:pPr>
        <w:spacing w:before="0" w:line="260" w:lineRule="auto"/>
        <w:ind w:firstLine="0"/>
        <w:jc w:val="left"/>
        <w:rPr>
          <w:rFonts w:ascii="Courier New" w:hAnsi="Courier New" w:cs="Courier New"/>
          <w:color w:val="000000"/>
          <w:sz w:val="22"/>
        </w:rPr>
      </w:pPr>
      <w:r w:rsidRPr="008759A3">
        <w:rPr>
          <w:rFonts w:ascii="Courier New" w:hAnsi="Courier New" w:cs="Courier New"/>
          <w:color w:val="000000"/>
          <w:sz w:val="22"/>
        </w:rPr>
        <w:t>// SearchService описывает контракт сервиса семантического поиска.</w:t>
      </w:r>
      <w:r w:rsidRPr="008759A3">
        <w:rPr>
          <w:rFonts w:ascii="Courier New" w:hAnsi="Courier New" w:cs="Courier New"/>
          <w:color w:val="000000"/>
          <w:sz w:val="22"/>
        </w:rPr>
        <w:br/>
        <w:t>type SearchService interface {</w:t>
      </w:r>
      <w:r w:rsidRPr="008759A3">
        <w:rPr>
          <w:rFonts w:ascii="Courier New" w:hAnsi="Courier New" w:cs="Courier New"/>
          <w:color w:val="000000"/>
          <w:sz w:val="22"/>
        </w:rPr>
        <w:br/>
        <w:t>    Search(ctx context.Context, query string, k int) ([]Product, error)</w:t>
      </w:r>
      <w:r w:rsidRPr="008759A3">
        <w:rPr>
          <w:rFonts w:ascii="Courier New" w:hAnsi="Courier New" w:cs="Courier New"/>
          <w:color w:val="000000"/>
          <w:sz w:val="22"/>
        </w:rPr>
        <w:br/>
        <w:t>}</w:t>
      </w:r>
      <w:r w:rsidRPr="008759A3">
        <w:rPr>
          <w:rFonts w:ascii="Courier New" w:hAnsi="Courier New" w:cs="Courier New"/>
          <w:color w:val="000000"/>
          <w:sz w:val="22"/>
        </w:rPr>
        <w:br/>
      </w:r>
      <w:r w:rsidRPr="008759A3">
        <w:rPr>
          <w:rFonts w:ascii="Courier New" w:hAnsi="Courier New" w:cs="Courier New"/>
          <w:color w:val="000000"/>
          <w:sz w:val="22"/>
        </w:rPr>
        <w:br/>
        <w:t>// searchHandler обрабатывает запрос GET /api/v1/search?q=...</w:t>
      </w:r>
      <w:r w:rsidRPr="008759A3">
        <w:rPr>
          <w:rFonts w:ascii="Courier New" w:hAnsi="Courier New" w:cs="Courier New"/>
          <w:color w:val="000000"/>
          <w:sz w:val="22"/>
        </w:rPr>
        <w:br/>
        <w:t>func (s *server) searchHandler(w http.ResponseWriter, r *http.Request) {</w:t>
      </w:r>
      <w:r w:rsidRPr="008759A3">
        <w:rPr>
          <w:rFonts w:ascii="Courier New" w:hAnsi="Courier New" w:cs="Courier New"/>
          <w:color w:val="000000"/>
          <w:sz w:val="22"/>
        </w:rPr>
        <w:br/>
        <w:t>    query := r.URL.Query().Get("q")</w:t>
      </w:r>
      <w:r w:rsidRPr="008759A3">
        <w:rPr>
          <w:rFonts w:ascii="Courier New" w:hAnsi="Courier New" w:cs="Courier New"/>
          <w:color w:val="000000"/>
          <w:sz w:val="22"/>
        </w:rPr>
        <w:br/>
        <w:t>    if query == "" {</w:t>
      </w:r>
      <w:r w:rsidRPr="008759A3">
        <w:rPr>
          <w:rFonts w:ascii="Courier New" w:hAnsi="Courier New" w:cs="Courier New"/>
          <w:color w:val="000000"/>
          <w:sz w:val="22"/>
        </w:rPr>
        <w:br/>
        <w:t>        http.Error(w, "пустой поисковый запрос", http.StatusBadRequest)</w:t>
      </w:r>
      <w:r w:rsidRPr="008759A3">
        <w:rPr>
          <w:rFonts w:ascii="Courier New" w:hAnsi="Courier New" w:cs="Courier New"/>
          <w:color w:val="000000"/>
          <w:sz w:val="22"/>
        </w:rPr>
        <w:br/>
        <w:t>        return</w:t>
      </w:r>
      <w:r w:rsidRPr="008759A3">
        <w:rPr>
          <w:rFonts w:ascii="Courier New" w:hAnsi="Courier New" w:cs="Courier New"/>
          <w:color w:val="000000"/>
          <w:sz w:val="22"/>
        </w:rPr>
        <w:br/>
        <w:t>    }</w:t>
      </w:r>
      <w:r w:rsidRPr="008759A3">
        <w:rPr>
          <w:rFonts w:ascii="Courier New" w:hAnsi="Courier New" w:cs="Courier New"/>
          <w:color w:val="000000"/>
          <w:sz w:val="22"/>
        </w:rPr>
        <w:br/>
      </w:r>
      <w:r w:rsidRPr="008759A3">
        <w:rPr>
          <w:rFonts w:ascii="Courier New" w:hAnsi="Courier New" w:cs="Courier New"/>
          <w:color w:val="000000"/>
          <w:sz w:val="22"/>
        </w:rPr>
        <w:br/>
        <w:t>    products, err := s.search.Search(r.Context(), query, 10)</w:t>
      </w:r>
      <w:r w:rsidRPr="008759A3">
        <w:rPr>
          <w:rFonts w:ascii="Courier New" w:hAnsi="Courier New" w:cs="Courier New"/>
          <w:color w:val="000000"/>
          <w:sz w:val="22"/>
        </w:rPr>
        <w:br/>
        <w:t>    if err != nil {</w:t>
      </w:r>
      <w:r w:rsidRPr="008759A3">
        <w:rPr>
          <w:rFonts w:ascii="Courier New" w:hAnsi="Courier New" w:cs="Courier New"/>
          <w:color w:val="000000"/>
          <w:sz w:val="22"/>
        </w:rPr>
        <w:br/>
        <w:t>        http.Error(w, err.Error(), http.StatusInternalServerError)</w:t>
      </w:r>
      <w:r w:rsidRPr="008759A3">
        <w:rPr>
          <w:rFonts w:ascii="Courier New" w:hAnsi="Courier New" w:cs="Courier New"/>
          <w:color w:val="000000"/>
          <w:sz w:val="22"/>
        </w:rPr>
        <w:br/>
        <w:t>        return</w:t>
      </w:r>
      <w:r w:rsidRPr="008759A3">
        <w:rPr>
          <w:rFonts w:ascii="Courier New" w:hAnsi="Courier New" w:cs="Courier New"/>
          <w:color w:val="000000"/>
          <w:sz w:val="22"/>
        </w:rPr>
        <w:br/>
        <w:t>    }</w:t>
      </w:r>
      <w:r w:rsidRPr="008759A3">
        <w:rPr>
          <w:rFonts w:ascii="Courier New" w:hAnsi="Courier New" w:cs="Courier New"/>
          <w:color w:val="000000"/>
          <w:sz w:val="22"/>
        </w:rPr>
        <w:br/>
      </w:r>
      <w:r w:rsidRPr="008759A3">
        <w:rPr>
          <w:rFonts w:ascii="Courier New" w:hAnsi="Courier New" w:cs="Courier New"/>
          <w:color w:val="000000"/>
          <w:sz w:val="22"/>
        </w:rPr>
        <w:br/>
        <w:t>    w.Header().Set("Content-Type", "application/json")</w:t>
      </w:r>
      <w:r w:rsidRPr="008759A3">
        <w:rPr>
          <w:rFonts w:ascii="Courier New" w:hAnsi="Courier New" w:cs="Courier New"/>
          <w:color w:val="000000"/>
          <w:sz w:val="22"/>
        </w:rPr>
        <w:br/>
        <w:t>    json.NewEncoder(w).Encode(products)</w:t>
      </w:r>
      <w:r w:rsidRPr="008759A3">
        <w:rPr>
          <w:rFonts w:ascii="Courier New" w:hAnsi="Courier New" w:cs="Courier New"/>
          <w:color w:val="000000"/>
          <w:sz w:val="22"/>
        </w:rPr>
        <w:br/>
        <w:t>}</w:t>
      </w:r>
    </w:p>
    <w:p w14:paraId="26220628" w14:textId="77777777" w:rsidR="008759A3" w:rsidRDefault="008759A3" w:rsidP="008C2F6E">
      <w:pPr>
        <w:spacing w:before="0"/>
        <w:rPr>
          <w:rFonts w:cs="Times New Roman"/>
          <w:color w:val="000000"/>
        </w:rPr>
      </w:pPr>
      <w:r w:rsidRPr="008759A3">
        <w:rPr>
          <w:rFonts w:cs="Times New Roman"/>
          <w:color w:val="000000"/>
        </w:rPr>
        <w:lastRenderedPageBreak/>
        <w:t>Несмотря на свою лаконичность, приведённый фрагмент отражает несколько характерных для микросервисной архитектуры принципов. Во-первых, бизнес-логика поиска скрыта за абстрактным интерфейсом SearchService, что позволяет независимо изменять её реализацию — например, заменить обычный полнотекстовый поиск семантическим на основе векторного индекса — не затрагивая обработчик запросов. Во-вторых, обработчик выполняет лишь приём и проверку входных данных, преобразование их во внутренний вызов и сериализацию результата, оставаясь тонкой прослойкой между транспортным протоколом и предметной логикой. В-третьих, передача контекста выполнения (context.Context) обеспечивает согласованное управление тайм-аутами и отменой запроса, что критически важно для устойчивости распределённой системы под нагрузкой. Именно такая организация кода делает возможным последующее встраивание векторного поиска без существенной перестройки окружающих компонентов.</w:t>
      </w:r>
    </w:p>
    <w:p w14:paraId="0CF49B81" w14:textId="3FE76EC5" w:rsidR="008759A3" w:rsidRDefault="008759A3" w:rsidP="008C2F6E">
      <w:pPr>
        <w:spacing w:before="0"/>
        <w:rPr>
          <w:rFonts w:cs="Times New Roman"/>
          <w:color w:val="000000"/>
        </w:rPr>
      </w:pPr>
      <w:r w:rsidRPr="008759A3">
        <w:rPr>
          <w:rFonts w:cs="Times New Roman"/>
          <w:color w:val="000000"/>
        </w:rPr>
        <w:t xml:space="preserve">Очерченная архитектура позволяет точно локализовать место, которое в ней занимает технология векторного поиска. Семантический поиск инкапсулируется в рамках сервиса поиска и, как правило, не затрагивает остальные компоненты платформы напрямую. Вместе с тем его полноценное функционирование требует появления в системе нескольких дополнительных элементов: сервиса вычисления векторных представлений (эмбеддингов), преобразующего текстовые описания товаров и пользовательские запросы в числовые векторы; хранилища векторного индекса, обеспечивающего быстрый поиск ближайших соседей; а также конвейера индексирования, который при добавлении или изменении товаров в каталоге своевременно пересчитывает соответствующие векторы и обновляет индекс. Именно согласование работы этих элементов с </w:t>
      </w:r>
      <w:r w:rsidR="003806D1" w:rsidRPr="008759A3">
        <w:rPr>
          <w:rFonts w:cs="Times New Roman"/>
          <w:color w:val="000000"/>
        </w:rPr>
        <w:t>существующими</w:t>
      </w:r>
      <w:r w:rsidRPr="008759A3">
        <w:rPr>
          <w:rFonts w:cs="Times New Roman"/>
          <w:color w:val="000000"/>
        </w:rPr>
        <w:t xml:space="preserve"> сервисами каталога и поиска и составляет основное содержание задачи интеграции, рассматриваемой в последующих параграфах.</w:t>
      </w:r>
    </w:p>
    <w:p w14:paraId="18C28A07" w14:textId="77777777" w:rsidR="008759A3" w:rsidRDefault="008759A3" w:rsidP="008C2F6E">
      <w:pPr>
        <w:spacing w:before="0"/>
        <w:rPr>
          <w:rFonts w:cs="Times New Roman"/>
          <w:color w:val="000000"/>
        </w:rPr>
      </w:pPr>
      <w:r w:rsidRPr="008759A3">
        <w:rPr>
          <w:rFonts w:cs="Times New Roman"/>
          <w:color w:val="000000"/>
        </w:rPr>
        <w:t xml:space="preserve">Помимо прикладных сервисов, полноценное функционирование маркетплейса немыслимо без развитого инфраструктурного уровня и средств обеспечения сквозной функциональности. Современные платформы повсеместно </w:t>
      </w:r>
      <w:r w:rsidRPr="008759A3">
        <w:rPr>
          <w:rFonts w:cs="Times New Roman"/>
          <w:color w:val="000000"/>
        </w:rPr>
        <w:lastRenderedPageBreak/>
        <w:t>используют контейнеризацию приложений (как правило, на основе технологии Docker) и системы оркестрации контейнеров (преимущественно Kubernetes), которые берут на себя автоматическое развёртывание, масштабирование и восстановление сервисов. Обнаружение сервисов, распространение конфигурации и балансировка нагрузки реализуются специализированными средствами, а нередко — и сервисной сеткой (service mesh). Особое значение приобретает наблюдаемость системы, складывающаяся из централизованного сбора журналов, метрик производительности и распределённой трассировки запросов, без которых эксплуатация системы из десятков и сотен сервисов становится практически неуправляемой. Наконец, практики непрерывной интеграции и доставки (CI/CD) обеспечивают регулярное и безопасное обновление отдельных сервисов без остановки платформы в целом.</w:t>
      </w:r>
    </w:p>
    <w:p w14:paraId="2440E8A3" w14:textId="3F2F6856" w:rsidR="00AD1F8F" w:rsidRDefault="008759A3" w:rsidP="008C2F6E">
      <w:pPr>
        <w:spacing w:before="0"/>
        <w:rPr>
          <w:rFonts w:cs="Times New Roman"/>
          <w:color w:val="000000"/>
        </w:rPr>
      </w:pPr>
      <w:r w:rsidRPr="008759A3">
        <w:rPr>
          <w:rFonts w:cs="Times New Roman"/>
          <w:color w:val="000000"/>
        </w:rPr>
        <w:t>Таким образом, типовой маркетплейс представляет собой сложную распределённую систему, построенную по микросервисному принципу и включающую обращённый к пользователю клиентский уровень, программный шлюз, многочисленные прикладные сервисы, разнородный уровень данных и развитую инфраструктуру. Подобная организация обеспечивает необходимые платформе масштабируемость, отказоустойчивость и гибкость развития, однако одновременно повышает требования к продуманности любых вносимых в систему изменений. Понимание описанной структуры и роли отдельных компонентов является необходимой предпосылкой для корректного встраивания технологий семантического поиска, специфическим требованиям и способам интеграции которого посвящён следующий параграф настоящей работы.</w:t>
      </w:r>
    </w:p>
    <w:p w14:paraId="18E1169C" w14:textId="77777777" w:rsidR="00C06409" w:rsidRDefault="00C06409" w:rsidP="008C2F6E">
      <w:pPr>
        <w:pStyle w:val="21"/>
        <w:spacing w:before="0"/>
      </w:pPr>
      <w:bookmarkStart w:id="13" w:name="_Toc233857813"/>
      <w:r w:rsidRPr="00C06409">
        <w:t>2.2</w:t>
      </w:r>
      <w:r>
        <w:t>.</w:t>
      </w:r>
      <w:r w:rsidRPr="00C06409">
        <w:t xml:space="preserve"> Возможности внедрения технологий векторного поиска в инфраструктуру платформ электронной коммерции</w:t>
      </w:r>
      <w:bookmarkEnd w:id="13"/>
    </w:p>
    <w:p w14:paraId="2351F279" w14:textId="77777777" w:rsidR="00C06409" w:rsidRDefault="00C06409" w:rsidP="008C2F6E">
      <w:pPr>
        <w:spacing w:before="0"/>
        <w:rPr>
          <w:rFonts w:cs="Times New Roman"/>
          <w:color w:val="000000"/>
        </w:rPr>
      </w:pPr>
      <w:r w:rsidRPr="00C06409">
        <w:rPr>
          <w:rFonts w:cs="Times New Roman"/>
          <w:color w:val="000000"/>
        </w:rPr>
        <w:t xml:space="preserve">Сформированное в предыдущем параграфе представление о типовой архитектуре маркетплейса позволяет перейти к центральному для настоящей главы вопросу — возможностям внедрения технологий векторного поиска в инфраструктуру платформы электронной коммерции. Рассмотрение этого вопроса целесообразно вести в двух взаимосвязанных плоскостях: с одной стороны, </w:t>
      </w:r>
      <w:r w:rsidRPr="00C06409">
        <w:rPr>
          <w:rFonts w:cs="Times New Roman"/>
          <w:color w:val="000000"/>
        </w:rPr>
        <w:lastRenderedPageBreak/>
        <w:t>необходимо проанализировать обусловленную семантическим поиском потребность в модернизации архитектуры хранения и поиска данных, а с другой — оценить пути оптимизации производительности системы за счёт интеграции векторных индексов. Именно в такой последовательности и построено изложение настоящего параграфа.</w:t>
      </w:r>
    </w:p>
    <w:p w14:paraId="23AE4130" w14:textId="77777777" w:rsidR="00C06409" w:rsidRDefault="00C06409" w:rsidP="008C2F6E">
      <w:pPr>
        <w:spacing w:before="0"/>
        <w:rPr>
          <w:rFonts w:cs="Times New Roman"/>
          <w:color w:val="000000"/>
        </w:rPr>
      </w:pPr>
      <w:r w:rsidRPr="00C06409">
        <w:rPr>
          <w:rFonts w:cs="Times New Roman"/>
          <w:color w:val="000000"/>
        </w:rPr>
        <w:t>Подсистема поиска подавляющего большинства действующих маркетплейсов исторически строится на основе классических механизмов полнотекстового поиска — инвертированного индекса и лексического сопоставления токенов, реализуемых средствами поисковых движков вроде Elasticsearch или операторов сравнения реляционных СУБД. Подобные механизмы хорошо масштабируются и обеспечивают высокую скорость, однако, как было показано в первой главе, оперируют формами слов, а не их смыслом, вследствие чего оказываются чувствительными к опечаткам, синонимии, перефразированию и языковой вариативности запросов. По мере роста каталога, расширения ассортимента и интернационализации аудитории эти ограничения проявляются всё острее, а доля запросов, по которым пользователь не находит релевантного товара, становится экономически ощутимой. Тем самым возникает объективная потребность в дополнении или замещении лексического поиска поиском семантическим.</w:t>
      </w:r>
    </w:p>
    <w:p w14:paraId="6D1BBE6F" w14:textId="5789C4AE" w:rsidR="00C06409" w:rsidRDefault="00C06409" w:rsidP="008C2F6E">
      <w:pPr>
        <w:spacing w:before="0"/>
        <w:rPr>
          <w:rFonts w:cs="Times New Roman"/>
          <w:color w:val="000000"/>
        </w:rPr>
      </w:pPr>
      <w:r w:rsidRPr="00C06409">
        <w:rPr>
          <w:rFonts w:cs="Times New Roman"/>
          <w:color w:val="000000"/>
        </w:rPr>
        <w:t xml:space="preserve">В основе семантического поиска лежит парадигма плотного информационного поиска (dense retrieval), при которой и поисковый запрос, и индексируемые объекты представляются плотными векторами, а релевантность определяется их близостью в пространстве признаков </w:t>
      </w:r>
      <w:r w:rsidR="00DF3572">
        <w:rPr>
          <w:rFonts w:ascii="Segoe UI Symbol" w:hAnsi="Segoe UI Symbol" w:cs="Segoe UI Symbol"/>
          <w:color w:val="000000"/>
        </w:rPr>
        <w:t>[27]</w:t>
      </w:r>
      <w:r w:rsidRPr="00C06409">
        <w:rPr>
          <w:rFonts w:cs="Times New Roman"/>
          <w:color w:val="000000"/>
        </w:rPr>
        <w:t>. Переход к этой парадигме означает появление в системе принципиально новой модальности данных — векторных представлений товаров и запросов, — которая не вписывается в традиционные модели хранения. Реляционные базы данных, ориентированные на структурированные записи и точные запросы, равно как и инвертированные индексы, рассчитанные на дискретные термы, не предназначены ни для хранения миллионов плотных векторов высокой размерности, ни для эффективного выполнения над ними запросов поиска ближайших соседей. Следовательно, внедрение векторного поиска неизбежно требует модернизации архитектуры хранения данных.</w:t>
      </w:r>
    </w:p>
    <w:p w14:paraId="60C301AE" w14:textId="77777777" w:rsidR="00C06409" w:rsidRDefault="00C06409" w:rsidP="008C2F6E">
      <w:pPr>
        <w:spacing w:before="0"/>
        <w:rPr>
          <w:rFonts w:cs="Times New Roman"/>
          <w:color w:val="000000"/>
        </w:rPr>
      </w:pPr>
      <w:r w:rsidRPr="00C06409">
        <w:rPr>
          <w:rFonts w:cs="Times New Roman"/>
          <w:color w:val="000000"/>
        </w:rPr>
        <w:lastRenderedPageBreak/>
        <w:t>Модернизация состоит во введении в инфраструктуру платформы специализированного компонента, способного хранить векторные представления и выполнять над ними приближённый поиск ближайших соседей с использованием рассмотренных ранее индексных структур, в первую очередь графа HNSW. При этом существенно, что векторный индекс не заменяет собой существующие хранилища, а дополняет их: первичным источником сведений о товаре по-прежнему остаётся каталог, тогда как векторный индекс хранит лишь числовые представления и идентификаторы товаров, по которым исходные данные извлекаются из каталога. Подобное разделение порождает необходимость поддержания согласованности между каталогом и векторным индексом: всякое добавление, изменение или удаление товара должно своевременно отражаться в индексе, иначе результаты поиска будут опираться на устаревшие данные.</w:t>
      </w:r>
    </w:p>
    <w:p w14:paraId="262AF617" w14:textId="77777777" w:rsidR="00C06409" w:rsidRDefault="00C06409" w:rsidP="008C2F6E">
      <w:pPr>
        <w:spacing w:before="0"/>
        <w:rPr>
          <w:rFonts w:cs="Times New Roman"/>
          <w:color w:val="000000"/>
        </w:rPr>
      </w:pPr>
      <w:r w:rsidRPr="00C06409">
        <w:rPr>
          <w:rFonts w:cs="Times New Roman"/>
          <w:color w:val="000000"/>
        </w:rPr>
        <w:t>Решение этой задачи возлагается на отдельный конвейер индексирования, органично встраиваемый в описанную ранее событийно-ориентированную архитектуру. При создании или изменении карточки товара сервис каталога публикует соответствующее событие в брокер сообщений; подписанный на него сервис вычисления эмбеддингов формирует векторное представление товара на основе его названия, категории и описания, после чего обновляет запись в векторном индексе. Подобная асинхронная организация позволяет отделить трудоёмкую операцию вычисления эмбеддингов от основного потока обработки пользовательских запросов и сгладить пиковые нагрузки. Дополнительно предусматривается пакетное переиндексирование всего каталога, выполняемое при первоначальном развёртывании системы, а также при смене модели векторизации, поскольку векторы, полученные различными моделями, несопоставимы между собой и требуют полного пересчёта.</w:t>
      </w:r>
    </w:p>
    <w:p w14:paraId="20845004" w14:textId="44B2C9F1" w:rsidR="00C06409" w:rsidRDefault="00C06409" w:rsidP="008C2F6E">
      <w:pPr>
        <w:spacing w:before="0"/>
        <w:rPr>
          <w:rFonts w:cs="Times New Roman"/>
          <w:color w:val="000000"/>
        </w:rPr>
      </w:pPr>
      <w:r w:rsidRPr="00C06409">
        <w:rPr>
          <w:rFonts w:cs="Times New Roman"/>
          <w:color w:val="000000"/>
        </w:rPr>
        <w:t xml:space="preserve">Определившись с необходимостью модернизации, перейдём ко второй плоскости рассмотрения — оптимизации производительности поиска посредством интеграции векторных индексов. Способ такой интеграции во многом предопределяет как достижимое быстродействие, так и эксплуатационные характеристики системы. На практике сложилось три принципиально различных </w:t>
      </w:r>
      <w:r w:rsidRPr="00C06409">
        <w:rPr>
          <w:rFonts w:cs="Times New Roman"/>
          <w:color w:val="000000"/>
        </w:rPr>
        <w:lastRenderedPageBreak/>
        <w:t xml:space="preserve">подхода к встраиванию векторного поиска в инфраструктуру платформы: использование встраиваемой библиотеки, развёртывание выделенной векторной системы управления данными и расширение уже имеющегося хранилища векторными возможностями. Их сравнительная характеристика приведена в </w:t>
      </w:r>
      <w:r w:rsidR="00F13A93">
        <w:rPr>
          <w:rFonts w:cs="Times New Roman"/>
          <w:color w:val="000000"/>
        </w:rPr>
        <w:fldChar w:fldCharType="begin"/>
      </w:r>
      <w:r w:rsidR="00F13A93">
        <w:rPr>
          <w:rFonts w:cs="Times New Roman"/>
          <w:color w:val="000000"/>
        </w:rPr>
        <w:instrText xml:space="preserve"> REF _Ref233857050 \h </w:instrText>
      </w:r>
      <w:r w:rsidR="00F13A93">
        <w:rPr>
          <w:rFonts w:cs="Times New Roman"/>
          <w:color w:val="000000"/>
        </w:rPr>
      </w:r>
      <w:r w:rsidR="00F13A93">
        <w:rPr>
          <w:rFonts w:cs="Times New Roman"/>
          <w:color w:val="000000"/>
        </w:rPr>
        <w:fldChar w:fldCharType="separate"/>
      </w:r>
      <w:r w:rsidR="00F13A93" w:rsidRPr="00F13A93">
        <w:rPr>
          <w:rFonts w:cs="Times New Roman"/>
          <w:color w:val="000000"/>
        </w:rPr>
        <w:t xml:space="preserve"> </w:t>
      </w:r>
      <w:r w:rsidR="00F13A93" w:rsidRPr="00C06409">
        <w:rPr>
          <w:rFonts w:cs="Times New Roman"/>
          <w:color w:val="000000"/>
        </w:rPr>
        <w:t>таблице 7</w:t>
      </w:r>
      <w:r w:rsidR="00F13A93">
        <w:rPr>
          <w:rFonts w:cs="Times New Roman"/>
          <w:color w:val="000000"/>
        </w:rPr>
        <w:fldChar w:fldCharType="end"/>
      </w:r>
      <w:r w:rsidRPr="00C06409">
        <w:rPr>
          <w:rFonts w:cs="Times New Roman"/>
          <w:color w:val="000000"/>
        </w:rPr>
        <w:t>, а более подробное описание дано ниже.</w:t>
      </w:r>
    </w:p>
    <w:p w14:paraId="498D5E69" w14:textId="6D4555A0" w:rsidR="00C06409" w:rsidRDefault="00C06409" w:rsidP="008C2F6E">
      <w:pPr>
        <w:spacing w:before="0"/>
        <w:rPr>
          <w:rFonts w:cs="Times New Roman"/>
          <w:color w:val="000000"/>
        </w:rPr>
      </w:pPr>
      <w:r w:rsidRPr="00C06409">
        <w:rPr>
          <w:rFonts w:cs="Times New Roman"/>
          <w:color w:val="000000"/>
        </w:rPr>
        <w:t xml:space="preserve">Первый подход предполагает подключение векторного индекса в виде встраиваемой библиотеки непосредственно в адресное пространство прикладного сервиса. К числу таких библиотек относятся </w:t>
      </w:r>
      <w:r w:rsidR="007742C2">
        <w:rPr>
          <w:rFonts w:cs="Times New Roman"/>
          <w:color w:val="000000"/>
        </w:rPr>
        <w:t xml:space="preserve">USearch, Annoy </w:t>
      </w:r>
      <w:r w:rsidR="00DF3572">
        <w:rPr>
          <w:rFonts w:ascii="Segoe UI Symbol" w:hAnsi="Segoe UI Symbol" w:cs="Segoe UI Symbol"/>
          <w:color w:val="000000"/>
        </w:rPr>
        <w:t>[28]</w:t>
      </w:r>
      <w:r w:rsidR="007742C2">
        <w:rPr>
          <w:rFonts w:cs="Times New Roman"/>
          <w:color w:val="000000"/>
        </w:rPr>
        <w:t xml:space="preserve"> и hnswlib</w:t>
      </w:r>
      <w:r w:rsidRPr="00C06409">
        <w:rPr>
          <w:rFonts w:cs="Times New Roman"/>
          <w:color w:val="000000"/>
        </w:rPr>
        <w:t>, реализующие построение и обход индексов приближённого поиска. Главными достоинствами этого подхода являются минимальная задержка, обусловленная отсутствием сетевых обращений между сервисом и индексом, а также простота развёртывания: дополнительная инфраструктура не требуется, а индекс существует в рамках того же процесса, что и обслуживающий запросы код. Оборотной стороной выступает то, что индекс размещается в оперативной памяти сервиса, а его масштабирование оказывается жёстко связанным с масштабированием самого сервиса, что накладывает ограничения на предельный объём каталога, обслуживаемого одним экземпляром.</w:t>
      </w:r>
    </w:p>
    <w:p w14:paraId="6B23851B" w14:textId="0E5EE287" w:rsidR="00C06409" w:rsidRDefault="00C06409" w:rsidP="008C2F6E">
      <w:pPr>
        <w:spacing w:before="0"/>
        <w:rPr>
          <w:rFonts w:cs="Times New Roman"/>
          <w:color w:val="000000"/>
        </w:rPr>
      </w:pPr>
      <w:r w:rsidRPr="00C06409">
        <w:rPr>
          <w:rFonts w:cs="Times New Roman"/>
          <w:color w:val="000000"/>
        </w:rPr>
        <w:t xml:space="preserve">Второй подход состоит в развёртывании выделенной векторной системы управления данными, функционирующей как самостоятельный сетевой сервис. Представителями этого класса являются Milvus </w:t>
      </w:r>
      <w:r w:rsidR="00DF3572">
        <w:rPr>
          <w:rFonts w:ascii="Segoe UI Symbol" w:hAnsi="Segoe UI Symbol" w:cs="Segoe UI Symbol"/>
          <w:color w:val="000000"/>
        </w:rPr>
        <w:t>[29]</w:t>
      </w:r>
      <w:r w:rsidRPr="00C06409">
        <w:rPr>
          <w:rFonts w:cs="Times New Roman"/>
          <w:color w:val="000000"/>
        </w:rPr>
        <w:t>, Qdrant, Weaviate и Vespa, изначально спроектированные для хранения и поиска векторов в промышленных масштабах. Подобные системы берут на себя горизонтальное масштабирование, шардирование и репликацию данных, поддерживают фильтрацию результатов по дополнительным атрибутам и предоставляют развитые программные интерфейсы. Платой за эти возможности становятся накладные расходы на сетевое взаимодействие между прикладным сервисом и хранилищем, а также заметное усложнение эксплуатации, связанное с необходимостью развёртывания и сопровождения отдельной распределённой системы.</w:t>
      </w:r>
    </w:p>
    <w:p w14:paraId="0514308D" w14:textId="77777777" w:rsidR="00C06409" w:rsidRDefault="00C06409" w:rsidP="008C2F6E">
      <w:pPr>
        <w:spacing w:before="0"/>
        <w:rPr>
          <w:rFonts w:cs="Times New Roman"/>
          <w:color w:val="000000"/>
        </w:rPr>
      </w:pPr>
      <w:r w:rsidRPr="00C06409">
        <w:rPr>
          <w:rFonts w:cs="Times New Roman"/>
          <w:color w:val="000000"/>
        </w:rPr>
        <w:t xml:space="preserve">Третий подход заключается в расширении уже используемого платформой хранилища векторными возможностями без введения отдельного компонента. </w:t>
      </w:r>
      <w:r w:rsidRPr="00C06409">
        <w:rPr>
          <w:rFonts w:cs="Times New Roman"/>
          <w:color w:val="000000"/>
        </w:rPr>
        <w:lastRenderedPageBreak/>
        <w:t>Так, расширение pgvector добавляет в реляционную СУБД PostgreSQL специальный тип данных для векторов и поддержку индексов приближённого поиска, а поисковые движки Elasticsearch и OpenSearch снабжены встроенными механизмами поиска по векторам (kNN). Несомненным преимуществом такого решения является переиспользование существующей инфраструктуры и естественная согласованность векторов с основными данными, хранящимися в той же системе. Вместе с тем по производительности и предельной масштабируемости встроенные средства, как правило, уступают специализированным решениям, что ограничивает их применимость на каталогах наибольшего объёма.</w:t>
      </w:r>
    </w:p>
    <w:p w14:paraId="58510421" w14:textId="496DCEA0" w:rsidR="00F13A93" w:rsidRPr="00F13A93" w:rsidRDefault="00F13A93" w:rsidP="008C2F6E">
      <w:pPr>
        <w:pStyle w:val="aff9"/>
        <w:keepNext/>
        <w:jc w:val="right"/>
        <w:rPr>
          <w:i w:val="0"/>
          <w:iCs w:val="0"/>
          <w:color w:val="000000" w:themeColor="text1"/>
          <w:sz w:val="24"/>
          <w:szCs w:val="24"/>
        </w:rPr>
      </w:pPr>
      <w:bookmarkStart w:id="14" w:name="_Ref233857050"/>
      <w:r w:rsidRPr="00F13A93">
        <w:rPr>
          <w:i w:val="0"/>
          <w:iCs w:val="0"/>
          <w:color w:val="000000" w:themeColor="text1"/>
          <w:sz w:val="24"/>
          <w:szCs w:val="24"/>
        </w:rPr>
        <w:t xml:space="preserve">Таблица </w:t>
      </w:r>
      <w:r w:rsidRPr="00F13A93">
        <w:rPr>
          <w:i w:val="0"/>
          <w:iCs w:val="0"/>
          <w:color w:val="000000" w:themeColor="text1"/>
          <w:sz w:val="24"/>
          <w:szCs w:val="24"/>
        </w:rPr>
        <w:fldChar w:fldCharType="begin"/>
      </w:r>
      <w:r w:rsidRPr="00F13A93">
        <w:rPr>
          <w:i w:val="0"/>
          <w:iCs w:val="0"/>
          <w:color w:val="000000" w:themeColor="text1"/>
          <w:sz w:val="24"/>
          <w:szCs w:val="24"/>
        </w:rPr>
        <w:instrText xml:space="preserve"> SEQ Таблица \* ARABIC </w:instrText>
      </w:r>
      <w:r w:rsidRPr="00F13A93">
        <w:rPr>
          <w:i w:val="0"/>
          <w:iCs w:val="0"/>
          <w:color w:val="000000" w:themeColor="text1"/>
          <w:sz w:val="24"/>
          <w:szCs w:val="24"/>
        </w:rPr>
        <w:fldChar w:fldCharType="separate"/>
      </w:r>
      <w:r w:rsidR="00462F0F">
        <w:rPr>
          <w:i w:val="0"/>
          <w:iCs w:val="0"/>
          <w:noProof/>
          <w:color w:val="000000" w:themeColor="text1"/>
          <w:sz w:val="24"/>
          <w:szCs w:val="24"/>
        </w:rPr>
        <w:t>7</w:t>
      </w:r>
      <w:r w:rsidRPr="00F13A93">
        <w:rPr>
          <w:i w:val="0"/>
          <w:iCs w:val="0"/>
          <w:color w:val="000000" w:themeColor="text1"/>
          <w:sz w:val="24"/>
          <w:szCs w:val="24"/>
        </w:rPr>
        <w:fldChar w:fldCharType="end"/>
      </w:r>
      <w:bookmarkEnd w:id="14"/>
      <w:r w:rsidRPr="00F13A93">
        <w:rPr>
          <w:i w:val="0"/>
          <w:iCs w:val="0"/>
          <w:color w:val="000000" w:themeColor="text1"/>
          <w:sz w:val="24"/>
          <w:szCs w:val="24"/>
        </w:rPr>
        <w:t>. Сравнение подходов к интеграции векторного поиска</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0"/>
        <w:gridCol w:w="2939"/>
        <w:gridCol w:w="2297"/>
        <w:gridCol w:w="2302"/>
      </w:tblGrid>
      <w:tr w:rsidR="00C06409" w:rsidRPr="00C06409" w14:paraId="31386FDC" w14:textId="77777777" w:rsidTr="008C2F6E">
        <w:tc>
          <w:tcPr>
            <w:tcW w:w="2090" w:type="dxa"/>
          </w:tcPr>
          <w:p w14:paraId="135472BB" w14:textId="724C3C36" w:rsidR="00C06409" w:rsidRPr="00C06409" w:rsidRDefault="00C06409" w:rsidP="00C06409">
            <w:pPr>
              <w:ind w:firstLine="0"/>
              <w:jc w:val="center"/>
              <w:rPr>
                <w:rFonts w:cs="Times New Roman"/>
                <w:b/>
                <w:color w:val="000000"/>
                <w:sz w:val="24"/>
              </w:rPr>
            </w:pPr>
            <w:r w:rsidRPr="00C06409">
              <w:rPr>
                <w:rFonts w:cs="Times New Roman"/>
                <w:b/>
                <w:color w:val="000000"/>
                <w:sz w:val="24"/>
              </w:rPr>
              <w:t>Подход</w:t>
            </w:r>
          </w:p>
        </w:tc>
        <w:tc>
          <w:tcPr>
            <w:tcW w:w="2939" w:type="dxa"/>
          </w:tcPr>
          <w:p w14:paraId="29C2394A" w14:textId="71AEDFC5" w:rsidR="00C06409" w:rsidRPr="00C06409" w:rsidRDefault="00C06409" w:rsidP="00C06409">
            <w:pPr>
              <w:ind w:firstLine="0"/>
              <w:jc w:val="center"/>
              <w:rPr>
                <w:rFonts w:cs="Times New Roman"/>
                <w:b/>
                <w:color w:val="000000"/>
                <w:sz w:val="24"/>
              </w:rPr>
            </w:pPr>
            <w:r w:rsidRPr="00C06409">
              <w:rPr>
                <w:rFonts w:cs="Times New Roman"/>
                <w:b/>
                <w:color w:val="000000"/>
                <w:sz w:val="24"/>
              </w:rPr>
              <w:t>Принцип реализации</w:t>
            </w:r>
          </w:p>
        </w:tc>
        <w:tc>
          <w:tcPr>
            <w:tcW w:w="2297" w:type="dxa"/>
          </w:tcPr>
          <w:p w14:paraId="1B1C9F0E" w14:textId="5CCB8805" w:rsidR="00C06409" w:rsidRPr="00C06409" w:rsidRDefault="00C06409" w:rsidP="00C06409">
            <w:pPr>
              <w:ind w:firstLine="0"/>
              <w:jc w:val="center"/>
              <w:rPr>
                <w:rFonts w:cs="Times New Roman"/>
                <w:b/>
                <w:color w:val="000000"/>
                <w:sz w:val="24"/>
              </w:rPr>
            </w:pPr>
            <w:r w:rsidRPr="00C06409">
              <w:rPr>
                <w:rFonts w:cs="Times New Roman"/>
                <w:b/>
                <w:color w:val="000000"/>
                <w:sz w:val="24"/>
              </w:rPr>
              <w:t>Преимущества</w:t>
            </w:r>
          </w:p>
        </w:tc>
        <w:tc>
          <w:tcPr>
            <w:tcW w:w="2302" w:type="dxa"/>
          </w:tcPr>
          <w:p w14:paraId="340EA764" w14:textId="072E009C" w:rsidR="00C06409" w:rsidRPr="00C06409" w:rsidRDefault="00C06409" w:rsidP="00C06409">
            <w:pPr>
              <w:ind w:firstLine="0"/>
              <w:jc w:val="center"/>
              <w:rPr>
                <w:rFonts w:cs="Times New Roman"/>
                <w:b/>
                <w:color w:val="000000"/>
                <w:sz w:val="24"/>
              </w:rPr>
            </w:pPr>
            <w:r w:rsidRPr="00C06409">
              <w:rPr>
                <w:rFonts w:cs="Times New Roman"/>
                <w:b/>
                <w:color w:val="000000"/>
                <w:sz w:val="24"/>
              </w:rPr>
              <w:t>Недостатки</w:t>
            </w:r>
          </w:p>
        </w:tc>
      </w:tr>
      <w:tr w:rsidR="00C06409" w:rsidRPr="00C06409" w14:paraId="4F7ABE6D" w14:textId="77777777" w:rsidTr="008C2F6E">
        <w:tc>
          <w:tcPr>
            <w:tcW w:w="2090" w:type="dxa"/>
          </w:tcPr>
          <w:p w14:paraId="5D281E2A" w14:textId="0ADA1D84" w:rsidR="00C06409" w:rsidRPr="00C06409" w:rsidRDefault="00C06409" w:rsidP="00C06409">
            <w:pPr>
              <w:ind w:firstLine="0"/>
              <w:jc w:val="left"/>
              <w:rPr>
                <w:rFonts w:cs="Times New Roman"/>
                <w:color w:val="000000"/>
                <w:sz w:val="24"/>
              </w:rPr>
            </w:pPr>
            <w:r w:rsidRPr="00C06409">
              <w:rPr>
                <w:rFonts w:cs="Times New Roman"/>
                <w:color w:val="000000"/>
                <w:sz w:val="24"/>
              </w:rPr>
              <w:t>Встраиваемая библиотека</w:t>
            </w:r>
          </w:p>
        </w:tc>
        <w:tc>
          <w:tcPr>
            <w:tcW w:w="2939" w:type="dxa"/>
          </w:tcPr>
          <w:p w14:paraId="671A29E4" w14:textId="646966A2" w:rsidR="00C06409" w:rsidRPr="00C06409" w:rsidRDefault="00C06409" w:rsidP="00C06409">
            <w:pPr>
              <w:ind w:firstLine="0"/>
              <w:jc w:val="left"/>
              <w:rPr>
                <w:rFonts w:cs="Times New Roman"/>
                <w:color w:val="000000"/>
                <w:sz w:val="24"/>
              </w:rPr>
            </w:pPr>
            <w:r w:rsidRPr="00C06409">
              <w:rPr>
                <w:rFonts w:cs="Times New Roman"/>
                <w:color w:val="000000"/>
                <w:sz w:val="24"/>
              </w:rPr>
              <w:t>Индекс в адресном пространстве сервиса (</w:t>
            </w:r>
            <w:r w:rsidR="007742C2">
              <w:rPr>
                <w:rFonts w:cs="Times New Roman"/>
                <w:color w:val="000000"/>
                <w:sz w:val="24"/>
              </w:rPr>
              <w:t>USearch, Annoy, hnswlib</w:t>
            </w:r>
            <w:r w:rsidRPr="00C06409">
              <w:rPr>
                <w:rFonts w:cs="Times New Roman"/>
                <w:color w:val="000000"/>
                <w:sz w:val="24"/>
              </w:rPr>
              <w:t>)</w:t>
            </w:r>
          </w:p>
        </w:tc>
        <w:tc>
          <w:tcPr>
            <w:tcW w:w="2297" w:type="dxa"/>
          </w:tcPr>
          <w:p w14:paraId="71C5FA99" w14:textId="7AAA210A" w:rsidR="00C06409" w:rsidRPr="00C06409" w:rsidRDefault="00C06409" w:rsidP="00C06409">
            <w:pPr>
              <w:ind w:firstLine="0"/>
              <w:jc w:val="left"/>
              <w:rPr>
                <w:rFonts w:cs="Times New Roman"/>
                <w:color w:val="000000"/>
                <w:sz w:val="24"/>
              </w:rPr>
            </w:pPr>
            <w:r w:rsidRPr="00C06409">
              <w:rPr>
                <w:rFonts w:cs="Times New Roman"/>
                <w:color w:val="000000"/>
                <w:sz w:val="24"/>
              </w:rPr>
              <w:t>Минимальная задержка, простота развёртывания</w:t>
            </w:r>
          </w:p>
        </w:tc>
        <w:tc>
          <w:tcPr>
            <w:tcW w:w="2302" w:type="dxa"/>
          </w:tcPr>
          <w:p w14:paraId="532BB990" w14:textId="6BC279D6" w:rsidR="00C06409" w:rsidRPr="00C06409" w:rsidRDefault="00C06409" w:rsidP="00C06409">
            <w:pPr>
              <w:ind w:firstLine="0"/>
              <w:jc w:val="left"/>
              <w:rPr>
                <w:rFonts w:cs="Times New Roman"/>
                <w:color w:val="000000"/>
                <w:sz w:val="24"/>
              </w:rPr>
            </w:pPr>
            <w:r w:rsidRPr="00C06409">
              <w:rPr>
                <w:rFonts w:cs="Times New Roman"/>
                <w:color w:val="000000"/>
                <w:sz w:val="24"/>
              </w:rPr>
              <w:t>Масштабирование привязано к сервису, индекс в памяти процесса</w:t>
            </w:r>
          </w:p>
        </w:tc>
      </w:tr>
      <w:tr w:rsidR="00C06409" w:rsidRPr="00C06409" w14:paraId="3E9EC60E" w14:textId="77777777" w:rsidTr="008C2F6E">
        <w:tc>
          <w:tcPr>
            <w:tcW w:w="2090" w:type="dxa"/>
          </w:tcPr>
          <w:p w14:paraId="32E831C4" w14:textId="1EC8F4AA" w:rsidR="00C06409" w:rsidRPr="00C06409" w:rsidRDefault="00C06409" w:rsidP="00C06409">
            <w:pPr>
              <w:ind w:firstLine="0"/>
              <w:jc w:val="left"/>
              <w:rPr>
                <w:rFonts w:cs="Times New Roman"/>
                <w:color w:val="000000"/>
                <w:sz w:val="24"/>
              </w:rPr>
            </w:pPr>
            <w:r w:rsidRPr="00C06409">
              <w:rPr>
                <w:rFonts w:cs="Times New Roman"/>
                <w:color w:val="000000"/>
                <w:sz w:val="24"/>
              </w:rPr>
              <w:t>Выделенная векторная СУБД</w:t>
            </w:r>
          </w:p>
        </w:tc>
        <w:tc>
          <w:tcPr>
            <w:tcW w:w="2939" w:type="dxa"/>
          </w:tcPr>
          <w:p w14:paraId="10CA01B3" w14:textId="1E5EE338" w:rsidR="00C06409" w:rsidRPr="00C06409" w:rsidRDefault="00C06409" w:rsidP="00C06409">
            <w:pPr>
              <w:ind w:firstLine="0"/>
              <w:jc w:val="left"/>
              <w:rPr>
                <w:rFonts w:cs="Times New Roman"/>
                <w:color w:val="000000"/>
                <w:sz w:val="24"/>
              </w:rPr>
            </w:pPr>
            <w:r w:rsidRPr="00C06409">
              <w:rPr>
                <w:rFonts w:cs="Times New Roman"/>
                <w:color w:val="000000"/>
                <w:sz w:val="24"/>
              </w:rPr>
              <w:t>Отдельный сетевой сервис или кластер (Milvus, Qdrant, Weaviate)</w:t>
            </w:r>
          </w:p>
        </w:tc>
        <w:tc>
          <w:tcPr>
            <w:tcW w:w="2297" w:type="dxa"/>
          </w:tcPr>
          <w:p w14:paraId="30AFED2C" w14:textId="393F9D6E" w:rsidR="00C06409" w:rsidRPr="00C06409" w:rsidRDefault="00C06409" w:rsidP="00C06409">
            <w:pPr>
              <w:ind w:firstLine="0"/>
              <w:jc w:val="left"/>
              <w:rPr>
                <w:rFonts w:cs="Times New Roman"/>
                <w:color w:val="000000"/>
                <w:sz w:val="24"/>
              </w:rPr>
            </w:pPr>
            <w:r w:rsidRPr="00C06409">
              <w:rPr>
                <w:rFonts w:cs="Times New Roman"/>
                <w:color w:val="000000"/>
                <w:sz w:val="24"/>
              </w:rPr>
              <w:t>Горизонтальное масштабирование, репликация, фильтрация результатов</w:t>
            </w:r>
          </w:p>
        </w:tc>
        <w:tc>
          <w:tcPr>
            <w:tcW w:w="2302" w:type="dxa"/>
          </w:tcPr>
          <w:p w14:paraId="682A6CDA" w14:textId="588766BE" w:rsidR="00C06409" w:rsidRPr="00C06409" w:rsidRDefault="00C06409" w:rsidP="00C06409">
            <w:pPr>
              <w:ind w:firstLine="0"/>
              <w:jc w:val="left"/>
              <w:rPr>
                <w:rFonts w:cs="Times New Roman"/>
                <w:color w:val="000000"/>
                <w:sz w:val="24"/>
              </w:rPr>
            </w:pPr>
            <w:r w:rsidRPr="00C06409">
              <w:rPr>
                <w:rFonts w:cs="Times New Roman"/>
                <w:color w:val="000000"/>
                <w:sz w:val="24"/>
              </w:rPr>
              <w:t>Сетевые задержки, рост эксплуатационной сложности</w:t>
            </w:r>
          </w:p>
        </w:tc>
      </w:tr>
      <w:tr w:rsidR="00C06409" w:rsidRPr="00C06409" w14:paraId="5BF8C937" w14:textId="77777777" w:rsidTr="008C2F6E">
        <w:tc>
          <w:tcPr>
            <w:tcW w:w="2090" w:type="dxa"/>
          </w:tcPr>
          <w:p w14:paraId="6C20DF46" w14:textId="5D7D626F" w:rsidR="00C06409" w:rsidRPr="00C06409" w:rsidRDefault="00C06409" w:rsidP="00C06409">
            <w:pPr>
              <w:ind w:firstLine="0"/>
              <w:jc w:val="left"/>
              <w:rPr>
                <w:rFonts w:cs="Times New Roman"/>
                <w:color w:val="000000"/>
                <w:sz w:val="24"/>
              </w:rPr>
            </w:pPr>
            <w:r w:rsidRPr="00C06409">
              <w:rPr>
                <w:rFonts w:cs="Times New Roman"/>
                <w:color w:val="000000"/>
                <w:sz w:val="24"/>
              </w:rPr>
              <w:t>Расширение существующего хранилища</w:t>
            </w:r>
          </w:p>
        </w:tc>
        <w:tc>
          <w:tcPr>
            <w:tcW w:w="2939" w:type="dxa"/>
          </w:tcPr>
          <w:p w14:paraId="4422789D" w14:textId="2E362D3E" w:rsidR="00C06409" w:rsidRPr="00C06409" w:rsidRDefault="00C06409" w:rsidP="00C06409">
            <w:pPr>
              <w:ind w:firstLine="0"/>
              <w:jc w:val="left"/>
              <w:rPr>
                <w:rFonts w:cs="Times New Roman"/>
                <w:color w:val="000000"/>
                <w:sz w:val="24"/>
              </w:rPr>
            </w:pPr>
            <w:r w:rsidRPr="00C06409">
              <w:rPr>
                <w:rFonts w:cs="Times New Roman"/>
                <w:color w:val="000000"/>
                <w:sz w:val="24"/>
              </w:rPr>
              <w:t>Векторные возможности в РСУБД или поисковом движке (pgvector, kNN в Elasticsearch)</w:t>
            </w:r>
          </w:p>
        </w:tc>
        <w:tc>
          <w:tcPr>
            <w:tcW w:w="2297" w:type="dxa"/>
          </w:tcPr>
          <w:p w14:paraId="797A065C" w14:textId="6F727318" w:rsidR="00C06409" w:rsidRPr="00C06409" w:rsidRDefault="00C06409" w:rsidP="00C06409">
            <w:pPr>
              <w:ind w:firstLine="0"/>
              <w:jc w:val="left"/>
              <w:rPr>
                <w:rFonts w:cs="Times New Roman"/>
                <w:color w:val="000000"/>
                <w:sz w:val="24"/>
              </w:rPr>
            </w:pPr>
            <w:r w:rsidRPr="00C06409">
              <w:rPr>
                <w:rFonts w:cs="Times New Roman"/>
                <w:color w:val="000000"/>
                <w:sz w:val="24"/>
              </w:rPr>
              <w:t>Переиспользование инфраструктуры, согласованность с каталогом</w:t>
            </w:r>
          </w:p>
        </w:tc>
        <w:tc>
          <w:tcPr>
            <w:tcW w:w="2302" w:type="dxa"/>
          </w:tcPr>
          <w:p w14:paraId="5952E3C4" w14:textId="14B65C2D" w:rsidR="00C06409" w:rsidRPr="00C06409" w:rsidRDefault="00C06409" w:rsidP="00C06409">
            <w:pPr>
              <w:ind w:firstLine="0"/>
              <w:jc w:val="left"/>
              <w:rPr>
                <w:rFonts w:cs="Times New Roman"/>
                <w:color w:val="000000"/>
                <w:sz w:val="24"/>
              </w:rPr>
            </w:pPr>
            <w:r w:rsidRPr="00C06409">
              <w:rPr>
                <w:rFonts w:cs="Times New Roman"/>
                <w:color w:val="000000"/>
                <w:sz w:val="24"/>
              </w:rPr>
              <w:t>Ограниченные производительность и масштаб</w:t>
            </w:r>
          </w:p>
        </w:tc>
      </w:tr>
    </w:tbl>
    <w:p w14:paraId="21903AF7" w14:textId="4A54946F" w:rsidR="00C06409" w:rsidRDefault="00C06409" w:rsidP="00C06409">
      <w:pPr>
        <w:rPr>
          <w:rFonts w:cs="Times New Roman"/>
          <w:color w:val="000000"/>
        </w:rPr>
      </w:pPr>
      <w:r w:rsidRPr="00C06409">
        <w:rPr>
          <w:rFonts w:cs="Times New Roman"/>
          <w:color w:val="000000"/>
        </w:rPr>
        <w:t xml:space="preserve">Каждый из рассмотренных подходов реализуется целым рядом конкретных программных продуктов, различающихся возможностями, способом развёртывания и зрелостью. Краткая характеристика наиболее представительных решений векторного поиска приведена в </w:t>
      </w:r>
      <w:r w:rsidR="00B03C22">
        <w:rPr>
          <w:rFonts w:cs="Times New Roman"/>
          <w:color w:val="000000"/>
        </w:rPr>
        <w:fldChar w:fldCharType="begin"/>
      </w:r>
      <w:r w:rsidR="00B03C22">
        <w:rPr>
          <w:rFonts w:cs="Times New Roman"/>
          <w:color w:val="000000"/>
        </w:rPr>
        <w:instrText xml:space="preserve"> REF _Ref233857092 \h </w:instrText>
      </w:r>
      <w:r w:rsidR="00B03C22">
        <w:rPr>
          <w:rFonts w:cs="Times New Roman"/>
          <w:color w:val="000000"/>
        </w:rPr>
      </w:r>
      <w:r w:rsidR="00B03C22">
        <w:rPr>
          <w:rFonts w:cs="Times New Roman"/>
          <w:color w:val="000000"/>
        </w:rPr>
        <w:fldChar w:fldCharType="separate"/>
      </w:r>
      <w:r w:rsidR="00B03C22" w:rsidRPr="00B03C22">
        <w:rPr>
          <w:rFonts w:cs="Times New Roman"/>
          <w:color w:val="000000"/>
        </w:rPr>
        <w:t xml:space="preserve"> </w:t>
      </w:r>
      <w:r w:rsidR="00B03C22" w:rsidRPr="00C06409">
        <w:rPr>
          <w:rFonts w:cs="Times New Roman"/>
          <w:color w:val="000000"/>
        </w:rPr>
        <w:t>таблице 8</w:t>
      </w:r>
      <w:r w:rsidR="00B03C22">
        <w:rPr>
          <w:rFonts w:cs="Times New Roman"/>
          <w:color w:val="000000"/>
        </w:rPr>
        <w:fldChar w:fldCharType="end"/>
      </w:r>
      <w:r w:rsidRPr="00C06409">
        <w:rPr>
          <w:rFonts w:cs="Times New Roman"/>
          <w:color w:val="000000"/>
        </w:rPr>
        <w:t>.</w:t>
      </w:r>
    </w:p>
    <w:p w14:paraId="160D64F5" w14:textId="77777777" w:rsidR="00A72C90" w:rsidRDefault="00A72C90" w:rsidP="00C06409">
      <w:pPr>
        <w:ind w:firstLine="0"/>
        <w:jc w:val="left"/>
        <w:rPr>
          <w:rFonts w:cs="Times New Roman"/>
          <w:color w:val="000000"/>
        </w:rPr>
      </w:pPr>
      <w:r>
        <w:rPr>
          <w:rFonts w:cs="Times New Roman"/>
          <w:color w:val="000000"/>
        </w:rPr>
        <w:br w:type="page"/>
      </w:r>
    </w:p>
    <w:p w14:paraId="3D685EDC" w14:textId="0BE4B130" w:rsidR="00B03C22" w:rsidRPr="00B03C22" w:rsidRDefault="00B03C22" w:rsidP="008C2F6E">
      <w:pPr>
        <w:pStyle w:val="aff9"/>
        <w:keepNext/>
        <w:jc w:val="right"/>
        <w:rPr>
          <w:i w:val="0"/>
          <w:iCs w:val="0"/>
          <w:color w:val="000000" w:themeColor="text1"/>
          <w:sz w:val="24"/>
          <w:szCs w:val="24"/>
        </w:rPr>
      </w:pPr>
      <w:bookmarkStart w:id="15" w:name="_Ref233857092"/>
      <w:r w:rsidRPr="00B03C22">
        <w:rPr>
          <w:i w:val="0"/>
          <w:iCs w:val="0"/>
          <w:color w:val="000000" w:themeColor="text1"/>
          <w:sz w:val="24"/>
          <w:szCs w:val="24"/>
        </w:rPr>
        <w:lastRenderedPageBreak/>
        <w:t xml:space="preserve">Таблица </w:t>
      </w:r>
      <w:r w:rsidRPr="00B03C22">
        <w:rPr>
          <w:i w:val="0"/>
          <w:iCs w:val="0"/>
          <w:color w:val="000000" w:themeColor="text1"/>
          <w:sz w:val="24"/>
          <w:szCs w:val="24"/>
        </w:rPr>
        <w:fldChar w:fldCharType="begin"/>
      </w:r>
      <w:r w:rsidRPr="00B03C22">
        <w:rPr>
          <w:i w:val="0"/>
          <w:iCs w:val="0"/>
          <w:color w:val="000000" w:themeColor="text1"/>
          <w:sz w:val="24"/>
          <w:szCs w:val="24"/>
        </w:rPr>
        <w:instrText xml:space="preserve"> SEQ Таблица \* ARABIC </w:instrText>
      </w:r>
      <w:r w:rsidRPr="00B03C22">
        <w:rPr>
          <w:i w:val="0"/>
          <w:iCs w:val="0"/>
          <w:color w:val="000000" w:themeColor="text1"/>
          <w:sz w:val="24"/>
          <w:szCs w:val="24"/>
        </w:rPr>
        <w:fldChar w:fldCharType="separate"/>
      </w:r>
      <w:r w:rsidR="00462F0F">
        <w:rPr>
          <w:i w:val="0"/>
          <w:iCs w:val="0"/>
          <w:noProof/>
          <w:color w:val="000000" w:themeColor="text1"/>
          <w:sz w:val="24"/>
          <w:szCs w:val="24"/>
        </w:rPr>
        <w:t>8</w:t>
      </w:r>
      <w:r w:rsidRPr="00B03C22">
        <w:rPr>
          <w:i w:val="0"/>
          <w:iCs w:val="0"/>
          <w:color w:val="000000" w:themeColor="text1"/>
          <w:sz w:val="24"/>
          <w:szCs w:val="24"/>
        </w:rPr>
        <w:fldChar w:fldCharType="end"/>
      </w:r>
      <w:bookmarkEnd w:id="15"/>
      <w:r w:rsidRPr="00B03C22">
        <w:rPr>
          <w:i w:val="0"/>
          <w:iCs w:val="0"/>
          <w:color w:val="000000" w:themeColor="text1"/>
          <w:sz w:val="24"/>
          <w:szCs w:val="24"/>
        </w:rPr>
        <w:t>. Представительные программные решения векторного поиска</w:t>
      </w:r>
    </w:p>
    <w:tbl>
      <w:tblPr>
        <w:tblStyle w:val="afffb"/>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3000"/>
        <w:gridCol w:w="5079"/>
      </w:tblGrid>
      <w:tr w:rsidR="00C06409" w:rsidRPr="00C06409" w14:paraId="26931477" w14:textId="77777777" w:rsidTr="008C2F6E">
        <w:tc>
          <w:tcPr>
            <w:tcW w:w="1555" w:type="dxa"/>
            <w:vAlign w:val="center"/>
          </w:tcPr>
          <w:p w14:paraId="0A778B5C" w14:textId="4D8E434B" w:rsidR="00C06409" w:rsidRPr="00C06409" w:rsidRDefault="00C06409" w:rsidP="00C06409">
            <w:pPr>
              <w:ind w:firstLine="0"/>
              <w:jc w:val="center"/>
              <w:rPr>
                <w:rFonts w:cs="Times New Roman"/>
                <w:b/>
                <w:color w:val="000000"/>
                <w:sz w:val="24"/>
              </w:rPr>
            </w:pPr>
            <w:r w:rsidRPr="00C06409">
              <w:rPr>
                <w:rFonts w:cs="Times New Roman"/>
                <w:b/>
                <w:color w:val="000000"/>
                <w:sz w:val="24"/>
              </w:rPr>
              <w:t>Решение</w:t>
            </w:r>
          </w:p>
        </w:tc>
        <w:tc>
          <w:tcPr>
            <w:tcW w:w="3000" w:type="dxa"/>
            <w:vAlign w:val="center"/>
          </w:tcPr>
          <w:p w14:paraId="272A057E" w14:textId="65B865D7" w:rsidR="00C06409" w:rsidRPr="00C06409" w:rsidRDefault="00C06409" w:rsidP="00C06409">
            <w:pPr>
              <w:ind w:firstLine="0"/>
              <w:jc w:val="center"/>
              <w:rPr>
                <w:rFonts w:cs="Times New Roman"/>
                <w:b/>
                <w:color w:val="000000"/>
                <w:sz w:val="24"/>
              </w:rPr>
            </w:pPr>
            <w:r w:rsidRPr="00C06409">
              <w:rPr>
                <w:rFonts w:cs="Times New Roman"/>
                <w:b/>
                <w:color w:val="000000"/>
                <w:sz w:val="24"/>
              </w:rPr>
              <w:t>Тип</w:t>
            </w:r>
          </w:p>
        </w:tc>
        <w:tc>
          <w:tcPr>
            <w:tcW w:w="5079" w:type="dxa"/>
            <w:vAlign w:val="center"/>
          </w:tcPr>
          <w:p w14:paraId="122167AD" w14:textId="6E27E1E3" w:rsidR="00C06409" w:rsidRPr="00C06409" w:rsidRDefault="00C06409" w:rsidP="00C06409">
            <w:pPr>
              <w:ind w:firstLine="0"/>
              <w:jc w:val="center"/>
              <w:rPr>
                <w:rFonts w:cs="Times New Roman"/>
                <w:b/>
                <w:color w:val="000000"/>
                <w:sz w:val="24"/>
              </w:rPr>
            </w:pPr>
            <w:r w:rsidRPr="00C06409">
              <w:rPr>
                <w:rFonts w:cs="Times New Roman"/>
                <w:b/>
                <w:color w:val="000000"/>
                <w:sz w:val="24"/>
              </w:rPr>
              <w:t>Особенности</w:t>
            </w:r>
          </w:p>
        </w:tc>
      </w:tr>
      <w:tr w:rsidR="00C06409" w:rsidRPr="00C06409" w14:paraId="4C787559" w14:textId="77777777" w:rsidTr="008C2F6E">
        <w:tc>
          <w:tcPr>
            <w:tcW w:w="1555" w:type="dxa"/>
            <w:vAlign w:val="center"/>
          </w:tcPr>
          <w:p w14:paraId="7384F10B" w14:textId="0B11BA2E" w:rsidR="00C06409" w:rsidRPr="00C06409" w:rsidRDefault="00C06409" w:rsidP="00C06409">
            <w:pPr>
              <w:ind w:firstLine="0"/>
              <w:jc w:val="left"/>
              <w:rPr>
                <w:rFonts w:cs="Times New Roman"/>
                <w:color w:val="000000"/>
                <w:sz w:val="24"/>
              </w:rPr>
            </w:pPr>
            <w:r w:rsidRPr="00C06409">
              <w:rPr>
                <w:rFonts w:cs="Times New Roman"/>
                <w:color w:val="000000"/>
                <w:sz w:val="24"/>
              </w:rPr>
              <w:t>USearch</w:t>
            </w:r>
          </w:p>
        </w:tc>
        <w:tc>
          <w:tcPr>
            <w:tcW w:w="3000" w:type="dxa"/>
            <w:vAlign w:val="center"/>
          </w:tcPr>
          <w:p w14:paraId="4E202EB4" w14:textId="42201BCD" w:rsidR="00C06409" w:rsidRPr="00C06409" w:rsidRDefault="00C06409" w:rsidP="00C06409">
            <w:pPr>
              <w:ind w:firstLine="0"/>
              <w:jc w:val="left"/>
              <w:rPr>
                <w:rFonts w:cs="Times New Roman"/>
                <w:color w:val="000000"/>
                <w:sz w:val="24"/>
              </w:rPr>
            </w:pPr>
            <w:r w:rsidRPr="00C06409">
              <w:rPr>
                <w:rFonts w:cs="Times New Roman"/>
                <w:color w:val="000000"/>
                <w:sz w:val="24"/>
              </w:rPr>
              <w:t>Встраиваемая библиотека</w:t>
            </w:r>
          </w:p>
        </w:tc>
        <w:tc>
          <w:tcPr>
            <w:tcW w:w="5079" w:type="dxa"/>
            <w:vAlign w:val="center"/>
          </w:tcPr>
          <w:p w14:paraId="43AC8509" w14:textId="64D75DF0" w:rsidR="00C06409" w:rsidRPr="00C06409" w:rsidRDefault="00C06409" w:rsidP="00C06409">
            <w:pPr>
              <w:ind w:firstLine="0"/>
              <w:jc w:val="left"/>
              <w:rPr>
                <w:rFonts w:cs="Times New Roman"/>
                <w:color w:val="000000"/>
                <w:sz w:val="24"/>
              </w:rPr>
            </w:pPr>
            <w:r w:rsidRPr="00C06409">
              <w:rPr>
                <w:rFonts w:cs="Times New Roman"/>
                <w:color w:val="000000"/>
                <w:sz w:val="24"/>
              </w:rPr>
              <w:t>Компактность, привязки для многих языков (включая Go), индекс HNSW</w:t>
            </w:r>
          </w:p>
        </w:tc>
      </w:tr>
      <w:tr w:rsidR="00C06409" w:rsidRPr="00C06409" w14:paraId="2399B1DE" w14:textId="77777777" w:rsidTr="008C2F6E">
        <w:tc>
          <w:tcPr>
            <w:tcW w:w="1555" w:type="dxa"/>
            <w:vAlign w:val="center"/>
          </w:tcPr>
          <w:p w14:paraId="443AB152" w14:textId="0906A2C3" w:rsidR="00C06409" w:rsidRPr="00C06409" w:rsidRDefault="00282854" w:rsidP="00C06409">
            <w:pPr>
              <w:ind w:firstLine="0"/>
              <w:jc w:val="left"/>
              <w:rPr>
                <w:rFonts w:cs="Times New Roman"/>
                <w:color w:val="000000"/>
                <w:sz w:val="24"/>
              </w:rPr>
            </w:pPr>
            <w:r>
              <w:rPr>
                <w:rFonts w:cs="Times New Roman"/>
                <w:color w:val="000000"/>
                <w:sz w:val="24"/>
              </w:rPr>
              <w:t>Annoy</w:t>
            </w:r>
          </w:p>
        </w:tc>
        <w:tc>
          <w:tcPr>
            <w:tcW w:w="3000" w:type="dxa"/>
            <w:vAlign w:val="center"/>
          </w:tcPr>
          <w:p w14:paraId="1AB17666" w14:textId="4E17679B" w:rsidR="00C06409" w:rsidRPr="00C06409" w:rsidRDefault="00C06409" w:rsidP="00C06409">
            <w:pPr>
              <w:ind w:firstLine="0"/>
              <w:jc w:val="left"/>
              <w:rPr>
                <w:rFonts w:cs="Times New Roman"/>
                <w:color w:val="000000"/>
                <w:sz w:val="24"/>
              </w:rPr>
            </w:pPr>
            <w:r w:rsidRPr="00C06409">
              <w:rPr>
                <w:rFonts w:cs="Times New Roman"/>
                <w:color w:val="000000"/>
                <w:sz w:val="24"/>
              </w:rPr>
              <w:t>Встраиваемая библиотека</w:t>
            </w:r>
          </w:p>
        </w:tc>
        <w:tc>
          <w:tcPr>
            <w:tcW w:w="5079" w:type="dxa"/>
            <w:vAlign w:val="center"/>
          </w:tcPr>
          <w:p w14:paraId="2517F834" w14:textId="72EE8909" w:rsidR="00C06409" w:rsidRPr="00C06409" w:rsidRDefault="00C06409" w:rsidP="00C06409">
            <w:pPr>
              <w:ind w:firstLine="0"/>
              <w:jc w:val="left"/>
              <w:rPr>
                <w:rFonts w:cs="Times New Roman"/>
                <w:color w:val="000000"/>
                <w:sz w:val="24"/>
              </w:rPr>
            </w:pPr>
            <w:r w:rsidRPr="00C06409">
              <w:rPr>
                <w:rFonts w:cs="Times New Roman"/>
                <w:color w:val="000000"/>
                <w:sz w:val="24"/>
              </w:rPr>
              <w:t>Богатый набор индексов, поддержка GPU, исследовательская направленность</w:t>
            </w:r>
          </w:p>
        </w:tc>
      </w:tr>
      <w:tr w:rsidR="00C06409" w:rsidRPr="00C06409" w14:paraId="478CA3DC" w14:textId="77777777" w:rsidTr="008C2F6E">
        <w:tc>
          <w:tcPr>
            <w:tcW w:w="1555" w:type="dxa"/>
            <w:vAlign w:val="center"/>
          </w:tcPr>
          <w:p w14:paraId="5A49565B" w14:textId="440C1568" w:rsidR="00C06409" w:rsidRPr="00C06409" w:rsidRDefault="00C06409" w:rsidP="00C06409">
            <w:pPr>
              <w:ind w:firstLine="0"/>
              <w:jc w:val="left"/>
              <w:rPr>
                <w:rFonts w:cs="Times New Roman"/>
                <w:color w:val="000000"/>
                <w:sz w:val="24"/>
              </w:rPr>
            </w:pPr>
            <w:r w:rsidRPr="00C06409">
              <w:rPr>
                <w:rFonts w:cs="Times New Roman"/>
                <w:color w:val="000000"/>
                <w:sz w:val="24"/>
              </w:rPr>
              <w:t>Milvus</w:t>
            </w:r>
          </w:p>
        </w:tc>
        <w:tc>
          <w:tcPr>
            <w:tcW w:w="3000" w:type="dxa"/>
            <w:vAlign w:val="center"/>
          </w:tcPr>
          <w:p w14:paraId="4A82D08D" w14:textId="1E9E096E" w:rsidR="00C06409" w:rsidRPr="00C06409" w:rsidRDefault="00C06409" w:rsidP="00C06409">
            <w:pPr>
              <w:ind w:firstLine="0"/>
              <w:jc w:val="left"/>
              <w:rPr>
                <w:rFonts w:cs="Times New Roman"/>
                <w:color w:val="000000"/>
                <w:sz w:val="24"/>
              </w:rPr>
            </w:pPr>
            <w:r w:rsidRPr="00C06409">
              <w:rPr>
                <w:rFonts w:cs="Times New Roman"/>
                <w:color w:val="000000"/>
                <w:sz w:val="24"/>
              </w:rPr>
              <w:t>Выделенная СУБД</w:t>
            </w:r>
          </w:p>
        </w:tc>
        <w:tc>
          <w:tcPr>
            <w:tcW w:w="5079" w:type="dxa"/>
            <w:vAlign w:val="center"/>
          </w:tcPr>
          <w:p w14:paraId="178795DB" w14:textId="2FDC81DA" w:rsidR="00C06409" w:rsidRPr="00C06409" w:rsidRDefault="00C06409" w:rsidP="00C06409">
            <w:pPr>
              <w:ind w:firstLine="0"/>
              <w:jc w:val="left"/>
              <w:rPr>
                <w:rFonts w:cs="Times New Roman"/>
                <w:color w:val="000000"/>
                <w:sz w:val="24"/>
              </w:rPr>
            </w:pPr>
            <w:r w:rsidRPr="00C06409">
              <w:rPr>
                <w:rFonts w:cs="Times New Roman"/>
                <w:color w:val="000000"/>
                <w:sz w:val="24"/>
              </w:rPr>
              <w:t>Распределённость, облачная ориентация, расширенная фильтрация результатов</w:t>
            </w:r>
          </w:p>
        </w:tc>
      </w:tr>
      <w:tr w:rsidR="00C06409" w:rsidRPr="00C06409" w14:paraId="7E5D1557" w14:textId="77777777" w:rsidTr="008C2F6E">
        <w:tc>
          <w:tcPr>
            <w:tcW w:w="1555" w:type="dxa"/>
            <w:vAlign w:val="center"/>
          </w:tcPr>
          <w:p w14:paraId="79771CB0" w14:textId="396E4736" w:rsidR="00C06409" w:rsidRPr="00C06409" w:rsidRDefault="00C06409" w:rsidP="00C06409">
            <w:pPr>
              <w:ind w:firstLine="0"/>
              <w:jc w:val="left"/>
              <w:rPr>
                <w:rFonts w:cs="Times New Roman"/>
                <w:color w:val="000000"/>
                <w:sz w:val="24"/>
              </w:rPr>
            </w:pPr>
            <w:r w:rsidRPr="00C06409">
              <w:rPr>
                <w:rFonts w:cs="Times New Roman"/>
                <w:color w:val="000000"/>
                <w:sz w:val="24"/>
              </w:rPr>
              <w:t>Qdrant</w:t>
            </w:r>
          </w:p>
        </w:tc>
        <w:tc>
          <w:tcPr>
            <w:tcW w:w="3000" w:type="dxa"/>
            <w:vAlign w:val="center"/>
          </w:tcPr>
          <w:p w14:paraId="6994901C" w14:textId="56AEB33D" w:rsidR="00C06409" w:rsidRPr="00C06409" w:rsidRDefault="00C06409" w:rsidP="00C06409">
            <w:pPr>
              <w:ind w:firstLine="0"/>
              <w:jc w:val="left"/>
              <w:rPr>
                <w:rFonts w:cs="Times New Roman"/>
                <w:color w:val="000000"/>
                <w:sz w:val="24"/>
              </w:rPr>
            </w:pPr>
            <w:r w:rsidRPr="00C06409">
              <w:rPr>
                <w:rFonts w:cs="Times New Roman"/>
                <w:color w:val="000000"/>
                <w:sz w:val="24"/>
              </w:rPr>
              <w:t>Выделенная СУБД</w:t>
            </w:r>
          </w:p>
        </w:tc>
        <w:tc>
          <w:tcPr>
            <w:tcW w:w="5079" w:type="dxa"/>
            <w:vAlign w:val="center"/>
          </w:tcPr>
          <w:p w14:paraId="03696BE6" w14:textId="071F1616" w:rsidR="00C06409" w:rsidRPr="00C06409" w:rsidRDefault="00C06409" w:rsidP="00C06409">
            <w:pPr>
              <w:ind w:firstLine="0"/>
              <w:jc w:val="left"/>
              <w:rPr>
                <w:rFonts w:cs="Times New Roman"/>
                <w:color w:val="000000"/>
                <w:sz w:val="24"/>
              </w:rPr>
            </w:pPr>
            <w:r w:rsidRPr="00C06409">
              <w:rPr>
                <w:rFonts w:cs="Times New Roman"/>
                <w:color w:val="000000"/>
                <w:sz w:val="24"/>
              </w:rPr>
              <w:t>Реализация на Rust, фильтрация по полезной нагрузке, интерфейсы REST и gRPC</w:t>
            </w:r>
          </w:p>
        </w:tc>
      </w:tr>
      <w:tr w:rsidR="00C06409" w:rsidRPr="00C06409" w14:paraId="157829D7" w14:textId="77777777" w:rsidTr="008C2F6E">
        <w:tc>
          <w:tcPr>
            <w:tcW w:w="1555" w:type="dxa"/>
            <w:vAlign w:val="center"/>
          </w:tcPr>
          <w:p w14:paraId="5408B30D" w14:textId="4E9F052F" w:rsidR="00C06409" w:rsidRPr="00C06409" w:rsidRDefault="00C06409" w:rsidP="00C06409">
            <w:pPr>
              <w:ind w:firstLine="0"/>
              <w:jc w:val="left"/>
              <w:rPr>
                <w:rFonts w:cs="Times New Roman"/>
                <w:color w:val="000000"/>
                <w:sz w:val="24"/>
              </w:rPr>
            </w:pPr>
            <w:r w:rsidRPr="00C06409">
              <w:rPr>
                <w:rFonts w:cs="Times New Roman"/>
                <w:color w:val="000000"/>
                <w:sz w:val="24"/>
              </w:rPr>
              <w:t>pgvector</w:t>
            </w:r>
          </w:p>
        </w:tc>
        <w:tc>
          <w:tcPr>
            <w:tcW w:w="3000" w:type="dxa"/>
            <w:vAlign w:val="center"/>
          </w:tcPr>
          <w:p w14:paraId="6CC9CAB8" w14:textId="4596C8F2" w:rsidR="00C06409" w:rsidRPr="00C06409" w:rsidRDefault="00C06409" w:rsidP="00C06409">
            <w:pPr>
              <w:ind w:firstLine="0"/>
              <w:jc w:val="left"/>
              <w:rPr>
                <w:rFonts w:cs="Times New Roman"/>
                <w:color w:val="000000"/>
                <w:sz w:val="24"/>
              </w:rPr>
            </w:pPr>
            <w:r w:rsidRPr="00C06409">
              <w:rPr>
                <w:rFonts w:cs="Times New Roman"/>
                <w:color w:val="000000"/>
                <w:sz w:val="24"/>
              </w:rPr>
              <w:t>Расширение PostgreSQL</w:t>
            </w:r>
          </w:p>
        </w:tc>
        <w:tc>
          <w:tcPr>
            <w:tcW w:w="5079" w:type="dxa"/>
            <w:vAlign w:val="center"/>
          </w:tcPr>
          <w:p w14:paraId="1472DC3F" w14:textId="44A7C2D5" w:rsidR="00C06409" w:rsidRPr="00C06409" w:rsidRDefault="00C06409" w:rsidP="00C06409">
            <w:pPr>
              <w:ind w:firstLine="0"/>
              <w:jc w:val="left"/>
              <w:rPr>
                <w:rFonts w:cs="Times New Roman"/>
                <w:color w:val="000000"/>
                <w:sz w:val="24"/>
              </w:rPr>
            </w:pPr>
            <w:r w:rsidRPr="00C06409">
              <w:rPr>
                <w:rFonts w:cs="Times New Roman"/>
                <w:color w:val="000000"/>
                <w:sz w:val="24"/>
              </w:rPr>
              <w:t>Векторный тип данных и индекс приближённого поиска внутри реляционной СУБД</w:t>
            </w:r>
          </w:p>
        </w:tc>
      </w:tr>
      <w:tr w:rsidR="00C06409" w:rsidRPr="00C06409" w14:paraId="35AD1F15" w14:textId="77777777" w:rsidTr="008C2F6E">
        <w:tc>
          <w:tcPr>
            <w:tcW w:w="1555" w:type="dxa"/>
            <w:vAlign w:val="center"/>
          </w:tcPr>
          <w:p w14:paraId="3DE9E57D" w14:textId="72EA33D3" w:rsidR="00C06409" w:rsidRPr="00C06409" w:rsidRDefault="00C06409" w:rsidP="00C06409">
            <w:pPr>
              <w:ind w:firstLine="0"/>
              <w:jc w:val="left"/>
              <w:rPr>
                <w:rFonts w:cs="Times New Roman"/>
                <w:color w:val="000000"/>
                <w:sz w:val="24"/>
              </w:rPr>
            </w:pPr>
            <w:r w:rsidRPr="00C06409">
              <w:rPr>
                <w:rFonts w:cs="Times New Roman"/>
                <w:color w:val="000000"/>
                <w:sz w:val="24"/>
              </w:rPr>
              <w:t>Elasticsearch (kNN)</w:t>
            </w:r>
          </w:p>
        </w:tc>
        <w:tc>
          <w:tcPr>
            <w:tcW w:w="3000" w:type="dxa"/>
            <w:vAlign w:val="center"/>
          </w:tcPr>
          <w:p w14:paraId="5115B1B8" w14:textId="1DD32CAD" w:rsidR="00C06409" w:rsidRPr="00C06409" w:rsidRDefault="00C06409" w:rsidP="00C06409">
            <w:pPr>
              <w:ind w:firstLine="0"/>
              <w:jc w:val="left"/>
              <w:rPr>
                <w:rFonts w:cs="Times New Roman"/>
                <w:color w:val="000000"/>
                <w:sz w:val="24"/>
              </w:rPr>
            </w:pPr>
            <w:r w:rsidRPr="00C06409">
              <w:rPr>
                <w:rFonts w:cs="Times New Roman"/>
                <w:color w:val="000000"/>
                <w:sz w:val="24"/>
              </w:rPr>
              <w:t>Расширение поискового движка</w:t>
            </w:r>
          </w:p>
        </w:tc>
        <w:tc>
          <w:tcPr>
            <w:tcW w:w="5079" w:type="dxa"/>
            <w:vAlign w:val="center"/>
          </w:tcPr>
          <w:p w14:paraId="484FBA5B" w14:textId="4965A89D" w:rsidR="00C06409" w:rsidRPr="00C06409" w:rsidRDefault="00C06409" w:rsidP="00C06409">
            <w:pPr>
              <w:ind w:firstLine="0"/>
              <w:jc w:val="left"/>
              <w:rPr>
                <w:rFonts w:cs="Times New Roman"/>
                <w:color w:val="000000"/>
                <w:sz w:val="24"/>
              </w:rPr>
            </w:pPr>
            <w:r w:rsidRPr="00C06409">
              <w:rPr>
                <w:rFonts w:cs="Times New Roman"/>
                <w:color w:val="000000"/>
                <w:sz w:val="24"/>
              </w:rPr>
              <w:t>Гибридный поиск, сочетание с полнотекстовым индексом</w:t>
            </w:r>
          </w:p>
        </w:tc>
      </w:tr>
    </w:tbl>
    <w:p w14:paraId="3A08AAA3" w14:textId="77777777" w:rsidR="008C2F6E" w:rsidRDefault="008C2F6E" w:rsidP="008C2F6E">
      <w:pPr>
        <w:spacing w:before="0"/>
        <w:rPr>
          <w:rFonts w:cs="Times New Roman"/>
          <w:color w:val="000000"/>
        </w:rPr>
      </w:pPr>
    </w:p>
    <w:p w14:paraId="2B047C4F" w14:textId="6F5F673E" w:rsidR="00A72C90" w:rsidRDefault="00C06409" w:rsidP="008C2F6E">
      <w:pPr>
        <w:spacing w:before="0"/>
        <w:rPr>
          <w:rFonts w:cs="Times New Roman"/>
          <w:color w:val="000000"/>
        </w:rPr>
      </w:pPr>
      <w:r w:rsidRPr="00C06409">
        <w:rPr>
          <w:rFonts w:cs="Times New Roman"/>
          <w:color w:val="000000"/>
        </w:rPr>
        <w:t xml:space="preserve">Независимо от выбранного подхода к интеграции, достижение приемлемой производительности векторного поиска требует целенаправленной настройки и оптимизации. Прежде всего речь идёт о подборе управляющих параметров индекса HNSW — числа связей вершины и ширины обхода при построении и поиске, — позволяющих установить компромисс между скоростью, полнотой и расходом памяти применительно к конкретному каталогу. Для сокращения объёма занимаемой памяти применяют квантование векторов, представляющее координаты с пониженной точностью или в виде компактных кодов; при работе с каталогами, не умещающимися в оперативной памяти, прибегают к индексам, размещаемым на диске. Повышение пропускной способности достигается шардированием индекса между несколькими узлами и его репликацией, а также кешированием результатов наиболее частых запросов и пакетной обработкой запросов на вычисление эмбеддингов. Наконец, важной мерой оптимизации является предварительная фильтрация кандидатов по структурированным атрибутам </w:t>
      </w:r>
      <w:r w:rsidRPr="00C06409">
        <w:rPr>
          <w:rFonts w:cs="Times New Roman"/>
          <w:color w:val="000000"/>
        </w:rPr>
        <w:lastRenderedPageBreak/>
        <w:t>(категории, цене, наличию), сокращающая пространство поиска ещё до обращения к векторному индексу.</w:t>
      </w:r>
    </w:p>
    <w:p w14:paraId="76C988E0" w14:textId="36DDDF49" w:rsidR="00A72C90" w:rsidRDefault="00A72C90" w:rsidP="008C2F6E">
      <w:pPr>
        <w:spacing w:before="0"/>
        <w:rPr>
          <w:rFonts w:cs="Times New Roman"/>
          <w:color w:val="000000"/>
        </w:rPr>
      </w:pPr>
      <w:r w:rsidRPr="00A72C90">
        <w:rPr>
          <w:rFonts w:cs="Times New Roman"/>
          <w:color w:val="000000"/>
        </w:rPr>
        <w:t xml:space="preserve">Отдельного внимания заслуживает то обстоятельство, что семантический и лексический поиск не столько противопоставляются, сколько дополняют друг друга. Векторный поиск превосходно улавливает смысловую близость, однако уступает лексическому в случаях, когда запрос содержит точные артикулы, наименования брендов или модельные обозначения, требующие буквального совпадения. Поэтому всё большее распространение получает гибридный поиск, при котором результаты лексического и векторного поиска объединяются в единую ранжированную выдачу. Для такого объединения применяются методы слияния ранжированных списков, среди которых наиболее простым и устойчивым считается обоюдное ранговое слияние (reciprocal rank fusion, RRF) </w:t>
      </w:r>
      <w:r w:rsidR="00DF3572">
        <w:rPr>
          <w:rFonts w:ascii="Segoe UI Symbol" w:hAnsi="Segoe UI Symbol" w:cs="Segoe UI Symbol"/>
          <w:color w:val="000000"/>
        </w:rPr>
        <w:t>[30]</w:t>
      </w:r>
      <w:r w:rsidRPr="00A72C90">
        <w:rPr>
          <w:rFonts w:cs="Times New Roman"/>
          <w:color w:val="000000"/>
        </w:rPr>
        <w:t>, не требующее сопоставимости исходных оценок релевантности. Гибридный подход позволяет одновременно использовать сильные стороны обоих методов и, как правило, обеспечивает более высокое качество выдачи, нежели каждый из них в отдельности.</w:t>
      </w:r>
    </w:p>
    <w:p w14:paraId="1C6F50A5" w14:textId="5A39B3BF" w:rsidR="00A72C90" w:rsidRDefault="00A72C90" w:rsidP="008C2F6E">
      <w:pPr>
        <w:spacing w:before="0"/>
        <w:rPr>
          <w:rFonts w:cs="Times New Roman"/>
          <w:color w:val="000000"/>
        </w:rPr>
      </w:pPr>
      <w:r w:rsidRPr="00A72C90">
        <w:rPr>
          <w:rFonts w:cs="Times New Roman"/>
          <w:color w:val="000000"/>
        </w:rPr>
        <w:t>С точки зрения практической реализации интеграция встраиваемой библиотеки векторного поиска в сервис на языке Go оказывается достаточно несложной. В листинге 2 приведён упрощённый фрагмент, демонстрирующий построение индекса HNSW средствами библиотеки USearch и выполнение поиска ближайших соседей по вектору запроса.</w:t>
      </w:r>
    </w:p>
    <w:p w14:paraId="21A1E0CC" w14:textId="1F3D7AFC" w:rsidR="00A72C90" w:rsidRDefault="00A72C90" w:rsidP="008C2F6E">
      <w:pPr>
        <w:spacing w:before="0" w:line="259" w:lineRule="auto"/>
        <w:ind w:firstLine="0"/>
        <w:jc w:val="left"/>
        <w:rPr>
          <w:rFonts w:cs="Times New Roman"/>
          <w:color w:val="000000"/>
        </w:rPr>
      </w:pPr>
      <w:r>
        <w:rPr>
          <w:rFonts w:cs="Times New Roman"/>
          <w:color w:val="000000"/>
        </w:rPr>
        <w:br w:type="page"/>
      </w:r>
    </w:p>
    <w:p w14:paraId="3175B814" w14:textId="77777777" w:rsidR="00A72C90" w:rsidRDefault="00A72C90" w:rsidP="00A72C90">
      <w:pPr>
        <w:ind w:firstLine="0"/>
        <w:jc w:val="left"/>
        <w:rPr>
          <w:rFonts w:cs="Times New Roman"/>
          <w:color w:val="000000"/>
        </w:rPr>
      </w:pPr>
      <w:r w:rsidRPr="00A72C90">
        <w:rPr>
          <w:rFonts w:cs="Times New Roman"/>
          <w:color w:val="000000"/>
        </w:rPr>
        <w:lastRenderedPageBreak/>
        <w:t>Листинг 2. Построение индекса USearch и поиск ближайших соседей (язык Go)</w:t>
      </w:r>
    </w:p>
    <w:p w14:paraId="560782F5" w14:textId="278023E7" w:rsidR="00A72C90" w:rsidRDefault="00A72C90" w:rsidP="00A72C90">
      <w:pPr>
        <w:spacing w:line="260" w:lineRule="auto"/>
        <w:ind w:firstLine="0"/>
        <w:jc w:val="left"/>
        <w:rPr>
          <w:rFonts w:ascii="Courier New" w:hAnsi="Courier New" w:cs="Courier New"/>
          <w:color w:val="000000"/>
          <w:sz w:val="22"/>
        </w:rPr>
      </w:pPr>
      <w:r>
        <w:rPr>
          <w:rFonts w:ascii="Courier New" w:hAnsi="Courier New" w:cs="Courier New"/>
          <w:color w:val="000000"/>
          <w:sz w:val="22"/>
        </w:rPr>
        <w:t>// buildIndex строит HNSW-индекс USearch по векторам товаров.</w:t>
      </w:r>
      <w:r w:rsidRPr="00A72C90">
        <w:rPr>
          <w:rFonts w:ascii="Courier New" w:hAnsi="Courier New" w:cs="Courier New"/>
          <w:color w:val="000000"/>
          <w:sz w:val="22"/>
        </w:rPr>
        <w:br/>
        <w:t>func buildIndex(dim uint, vectors map[uint64][]float32) (*usearch.Index, error) {</w:t>
      </w:r>
      <w:r w:rsidRPr="00A72C90">
        <w:rPr>
          <w:rFonts w:ascii="Courier New" w:hAnsi="Courier New" w:cs="Courier New"/>
          <w:color w:val="000000"/>
          <w:sz w:val="22"/>
        </w:rPr>
        <w:br/>
        <w:t>    conf := usearch.DefaultConfig(dim)</w:t>
      </w:r>
      <w:r w:rsidRPr="00A72C90">
        <w:rPr>
          <w:rFonts w:ascii="Courier New" w:hAnsi="Courier New" w:cs="Courier New"/>
          <w:color w:val="000000"/>
          <w:sz w:val="22"/>
        </w:rPr>
        <w:br/>
        <w:t>    conf.Metric = usearch.Cosine</w:t>
      </w:r>
      <w:r w:rsidRPr="00A72C90">
        <w:rPr>
          <w:rFonts w:ascii="Courier New" w:hAnsi="Courier New" w:cs="Courier New"/>
          <w:color w:val="000000"/>
          <w:sz w:val="22"/>
        </w:rPr>
        <w:br/>
      </w:r>
      <w:r w:rsidRPr="00A72C90">
        <w:rPr>
          <w:rFonts w:ascii="Courier New" w:hAnsi="Courier New" w:cs="Courier New"/>
          <w:color w:val="000000"/>
          <w:sz w:val="22"/>
        </w:rPr>
        <w:br/>
        <w:t>    index, err := usearch.NewIndex(conf)</w:t>
      </w:r>
      <w:r w:rsidRPr="00A72C90">
        <w:rPr>
          <w:rFonts w:ascii="Courier New" w:hAnsi="Courier New" w:cs="Courier New"/>
          <w:color w:val="000000"/>
          <w:sz w:val="22"/>
        </w:rPr>
        <w:br/>
        <w:t>    if err != nil {</w:t>
      </w:r>
      <w:r w:rsidRPr="00A72C90">
        <w:rPr>
          <w:rFonts w:ascii="Courier New" w:hAnsi="Courier New" w:cs="Courier New"/>
          <w:color w:val="000000"/>
          <w:sz w:val="22"/>
        </w:rPr>
        <w:br/>
        <w:t>        return nil, err</w:t>
      </w:r>
      <w:r w:rsidRPr="00A72C90">
        <w:rPr>
          <w:rFonts w:ascii="Courier New" w:hAnsi="Courier New" w:cs="Courier New"/>
          <w:color w:val="000000"/>
          <w:sz w:val="22"/>
        </w:rPr>
        <w:br/>
        <w:t>    }</w:t>
      </w:r>
      <w:r w:rsidRPr="00A72C90">
        <w:rPr>
          <w:rFonts w:ascii="Courier New" w:hAnsi="Courier New" w:cs="Courier New"/>
          <w:color w:val="000000"/>
          <w:sz w:val="22"/>
        </w:rPr>
        <w:br/>
        <w:t>    for id, vec := range vectors {</w:t>
      </w:r>
      <w:r w:rsidRPr="00A72C90">
        <w:rPr>
          <w:rFonts w:ascii="Courier New" w:hAnsi="Courier New" w:cs="Courier New"/>
          <w:color w:val="000000"/>
          <w:sz w:val="22"/>
        </w:rPr>
        <w:br/>
        <w:t>        if err := index.Add(id, vec); err != nil {</w:t>
      </w:r>
      <w:r w:rsidRPr="00A72C90">
        <w:rPr>
          <w:rFonts w:ascii="Courier New" w:hAnsi="Courier New" w:cs="Courier New"/>
          <w:color w:val="000000"/>
          <w:sz w:val="22"/>
        </w:rPr>
        <w:br/>
        <w:t>            return nil, err</w:t>
      </w:r>
      <w:r w:rsidRPr="00A72C90">
        <w:rPr>
          <w:rFonts w:ascii="Courier New" w:hAnsi="Courier New" w:cs="Courier New"/>
          <w:color w:val="000000"/>
          <w:sz w:val="22"/>
        </w:rPr>
        <w:br/>
        <w:t>        }</w:t>
      </w:r>
      <w:r w:rsidRPr="00A72C90">
        <w:rPr>
          <w:rFonts w:ascii="Courier New" w:hAnsi="Courier New" w:cs="Courier New"/>
          <w:color w:val="000000"/>
          <w:sz w:val="22"/>
        </w:rPr>
        <w:br/>
        <w:t>    }</w:t>
      </w:r>
      <w:r w:rsidRPr="00A72C90">
        <w:rPr>
          <w:rFonts w:ascii="Courier New" w:hAnsi="Courier New" w:cs="Courier New"/>
          <w:color w:val="000000"/>
          <w:sz w:val="22"/>
        </w:rPr>
        <w:br/>
        <w:t>    return index, nil</w:t>
      </w:r>
      <w:r w:rsidRPr="00A72C90">
        <w:rPr>
          <w:rFonts w:ascii="Courier New" w:hAnsi="Courier New" w:cs="Courier New"/>
          <w:color w:val="000000"/>
          <w:sz w:val="22"/>
        </w:rPr>
        <w:br/>
        <w:t>}</w:t>
      </w:r>
      <w:r w:rsidRPr="00A72C90">
        <w:rPr>
          <w:rFonts w:ascii="Courier New" w:hAnsi="Courier New" w:cs="Courier New"/>
          <w:color w:val="000000"/>
          <w:sz w:val="22"/>
        </w:rPr>
        <w:br/>
      </w:r>
      <w:r w:rsidRPr="00A72C90">
        <w:rPr>
          <w:rFonts w:ascii="Courier New" w:hAnsi="Courier New" w:cs="Courier New"/>
          <w:color w:val="000000"/>
          <w:sz w:val="22"/>
        </w:rPr>
        <w:br/>
        <w:t>// search возвращает идентификаторы k ближайших к запросу товаров.</w:t>
      </w:r>
      <w:r w:rsidRPr="00A72C90">
        <w:rPr>
          <w:rFonts w:ascii="Courier New" w:hAnsi="Courier New" w:cs="Courier New"/>
          <w:color w:val="000000"/>
          <w:sz w:val="22"/>
        </w:rPr>
        <w:br/>
        <w:t>func search(index *usearch.Index, query []float32, k uint) ([]uint64, error) {</w:t>
      </w:r>
      <w:r w:rsidRPr="00A72C90">
        <w:rPr>
          <w:rFonts w:ascii="Courier New" w:hAnsi="Courier New" w:cs="Courier New"/>
          <w:color w:val="000000"/>
          <w:sz w:val="22"/>
        </w:rPr>
        <w:br/>
        <w:t>    keys, _, err := index.Search(query, k)</w:t>
      </w:r>
      <w:r w:rsidRPr="00A72C90">
        <w:rPr>
          <w:rFonts w:ascii="Courier New" w:hAnsi="Courier New" w:cs="Courier New"/>
          <w:color w:val="000000"/>
          <w:sz w:val="22"/>
        </w:rPr>
        <w:br/>
        <w:t>    return keys, err</w:t>
      </w:r>
      <w:r w:rsidRPr="00A72C90">
        <w:rPr>
          <w:rFonts w:ascii="Courier New" w:hAnsi="Courier New" w:cs="Courier New"/>
          <w:color w:val="000000"/>
          <w:sz w:val="22"/>
        </w:rPr>
        <w:br/>
        <w:t>}</w:t>
      </w:r>
    </w:p>
    <w:p w14:paraId="3A331EF9" w14:textId="77777777" w:rsidR="00A72C90" w:rsidRDefault="00A72C90" w:rsidP="008C2F6E">
      <w:pPr>
        <w:spacing w:before="0"/>
        <w:rPr>
          <w:rFonts w:cs="Times New Roman"/>
          <w:color w:val="000000"/>
        </w:rPr>
      </w:pPr>
      <w:r w:rsidRPr="00A72C90">
        <w:rPr>
          <w:rFonts w:cs="Times New Roman"/>
          <w:color w:val="000000"/>
        </w:rPr>
        <w:t>Приведённый фрагмент наглядно показывает компактность интеграции: построение индекса сводится к выбору метрики (в данном случае косинусной) и размерности векторов, после чего векторы товаров добавляются в индекс по своим идентификаторам, а поиск выполняется единственным вызовом, возвращающим идентификаторы ближайших соседей. Именно идентификаторы, а не сами карточки товаров, хранятся в индексе, что согласуется с описанным ранее принципом разделения ответственности между векторным индексом и каталогом: получив идентификаторы, сервис обращается к каталогу за полными сведениями о найденных товарах. Подобная лаконичность интерфейса и отсутствие сетевых обращений во многом предопределяют выбор встраиваемой библиотеки USearch для разрабатываемого в настоящей работе прототипа.</w:t>
      </w:r>
    </w:p>
    <w:p w14:paraId="2E9A3EA7" w14:textId="1F7A8453" w:rsidR="00C06409" w:rsidRDefault="00A72C90" w:rsidP="008C2F6E">
      <w:pPr>
        <w:spacing w:before="0"/>
        <w:rPr>
          <w:rFonts w:cs="Times New Roman"/>
          <w:color w:val="000000"/>
        </w:rPr>
      </w:pPr>
      <w:r w:rsidRPr="00A72C90">
        <w:rPr>
          <w:rFonts w:cs="Times New Roman"/>
          <w:color w:val="000000"/>
        </w:rPr>
        <w:t xml:space="preserve">Таким образом, внедрение технологий векторного поиска в инфраструктуру маркетплейса требует, с одной стороны, модернизации архитектуры хранения и поиска данных путём введения специализированного векторного индекса и обслуживающего его конвейера индексирования, а с другой — обоснованного </w:t>
      </w:r>
      <w:r w:rsidRPr="00A72C90">
        <w:rPr>
          <w:rFonts w:cs="Times New Roman"/>
          <w:color w:val="000000"/>
        </w:rPr>
        <w:lastRenderedPageBreak/>
        <w:t>выбора способа интеграции и последующей оптимизации производительности. Сопоставление рассмотренных подходов показывает, что для решаемой в работе задачи наиболее целесообразным является применение встраиваемой библиотеки в сочетании с гибридной схемой поиска, обеспечивающее низкую задержку при умеренной сложности эксплуатации. Конкретные программные средства реализации векторного поиска, а также детали разработки демонстрационного прототипа на их основе рассматриваются в следующей главе настоящей работы.</w:t>
      </w:r>
    </w:p>
    <w:p w14:paraId="28345E19" w14:textId="77777777" w:rsidR="00486FD7" w:rsidRDefault="00486FD7" w:rsidP="008C2F6E">
      <w:pPr>
        <w:pStyle w:val="21"/>
        <w:spacing w:before="0"/>
      </w:pPr>
      <w:bookmarkStart w:id="16" w:name="_Toc233857814"/>
      <w:r w:rsidRPr="00486FD7">
        <w:t>2.3</w:t>
      </w:r>
      <w:r>
        <w:t>.</w:t>
      </w:r>
      <w:r w:rsidRPr="00486FD7">
        <w:t xml:space="preserve"> Специфичные требования маркетплейса к технологиям векторного поиска</w:t>
      </w:r>
      <w:bookmarkEnd w:id="16"/>
    </w:p>
    <w:p w14:paraId="4BAC75F4" w14:textId="77777777" w:rsidR="00486FD7" w:rsidRDefault="00486FD7" w:rsidP="008C2F6E">
      <w:pPr>
        <w:spacing w:before="0"/>
        <w:rPr>
          <w:rFonts w:cs="Times New Roman"/>
          <w:color w:val="000000"/>
        </w:rPr>
      </w:pPr>
      <w:r w:rsidRPr="00486FD7">
        <w:rPr>
          <w:rFonts w:cs="Times New Roman"/>
          <w:color w:val="000000"/>
        </w:rPr>
        <w:t>Рассмотренные ранее архитектура маркетплейса и общие возможности интеграции векторного поиска приобретают конкретные очертания лишь при условии учёта специфических требований, предъявляемых платформой электронной коммерции к технологиям поиска. Именно совокупность этих требований выступает критерием обоснованного выбора конкретного решения и определяет режимы его настройки. В настоящем параграфе указанные требования рассматриваются в двух основных аспектах: во-первых, требования к скорости и точности выдачи результатов поиска и рекомендательных сервисов, а во-вторых, требования, связанные с масштабируемостью и распределённостью среды развёртывания маркетплейса.</w:t>
      </w:r>
    </w:p>
    <w:p w14:paraId="6FE717D2" w14:textId="3E8948F9" w:rsidR="00486FD7" w:rsidRDefault="00486FD7" w:rsidP="008C2F6E">
      <w:pPr>
        <w:spacing w:before="0"/>
        <w:rPr>
          <w:rFonts w:cs="Times New Roman"/>
          <w:color w:val="000000"/>
        </w:rPr>
      </w:pPr>
      <w:r w:rsidRPr="00486FD7">
        <w:rPr>
          <w:rFonts w:cs="Times New Roman"/>
          <w:color w:val="000000"/>
        </w:rPr>
        <w:t xml:space="preserve">Скорость выдачи результатов относится к числу важнейших требований, поскольку напрямую влияет на пользовательский опыт и, как следствие, на конверсию платформы. Согласно классическим исследованиям в области эргономики программных систем, отклик в пределах примерно ста миллисекунд воспринимается пользователем как мгновенный, тогда как задержка свыше одной секунды нарушает ощущение непрерывности взаимодействия </w:t>
      </w:r>
      <w:r w:rsidR="00DF3572">
        <w:rPr>
          <w:rFonts w:ascii="Segoe UI Symbol" w:hAnsi="Segoe UI Symbol" w:cs="Segoe UI Symbol"/>
          <w:color w:val="000000"/>
        </w:rPr>
        <w:t>[31]</w:t>
      </w:r>
      <w:r w:rsidRPr="00486FD7">
        <w:rPr>
          <w:rFonts w:cs="Times New Roman"/>
          <w:color w:val="000000"/>
        </w:rPr>
        <w:t xml:space="preserve">. Применительно к маркетплейсу это означает, что полное время обработки поискового запроса должно укладываться в несколько сотен миллисекунд. При этом указанный бюджет времени распределяется между всеми звеньями обработки — программным шлюзом, сервисом поиска, сервисом вычисления эмбеддингов, векторным индексом и каталогом, — так что на собственно поиск ближайших </w:t>
      </w:r>
      <w:r w:rsidRPr="00486FD7">
        <w:rPr>
          <w:rFonts w:cs="Times New Roman"/>
          <w:color w:val="000000"/>
        </w:rPr>
        <w:lastRenderedPageBreak/>
        <w:t>соседей приходится лишь его часть. Особое значение имеет контроль не среднего, а «хвостового» времени отклика (показателей p95 и p99), поскольку именно редкие, но продолжительные задержки в наибольшей степени ухудшают восприятие сервиса.</w:t>
      </w:r>
    </w:p>
    <w:p w14:paraId="66CFA05F" w14:textId="77777777" w:rsidR="00486FD7" w:rsidRDefault="00486FD7" w:rsidP="008C2F6E">
      <w:pPr>
        <w:spacing w:before="0"/>
        <w:rPr>
          <w:rFonts w:cs="Times New Roman"/>
          <w:color w:val="000000"/>
        </w:rPr>
      </w:pPr>
      <w:r w:rsidRPr="00486FD7">
        <w:rPr>
          <w:rFonts w:cs="Times New Roman"/>
          <w:color w:val="000000"/>
        </w:rPr>
        <w:t>Наряду с задержкой критически важной характеристикой является пропускная способность подсистемы поиска. Крупные маркетплейсы обслуживают тысячи поисковых запросов в секунду, причём в периоды маркетинговых акций и распродаж нагрузка возрастает многократно. Технология векторного поиска должна обеспечивать стабильно высокую пропускную способность без деградации времени отклика под нагрузкой, что предъявляет жёсткие требования как к эффективности самого алгоритма поиска, так и к возможностям горизонтального масштабирования обслуживающего его сервиса.</w:t>
      </w:r>
    </w:p>
    <w:p w14:paraId="627160C4" w14:textId="77777777" w:rsidR="00486FD7" w:rsidRDefault="00486FD7" w:rsidP="008C2F6E">
      <w:pPr>
        <w:spacing w:before="0"/>
        <w:rPr>
          <w:rFonts w:cs="Times New Roman"/>
          <w:color w:val="000000"/>
        </w:rPr>
      </w:pPr>
      <w:r w:rsidRPr="00486FD7">
        <w:rPr>
          <w:rFonts w:cs="Times New Roman"/>
          <w:color w:val="000000"/>
        </w:rPr>
        <w:t>Не менее существенным, чем скорость, является требование к точности и релевантности выдачи. Поскольку в основе высокопроизводительного векторного поиска лежат приближённые алгоритмы, неизбежно возникает вопрос о том, насколько их результаты соответствуют результатам точного поиска. Мерой такого соответствия служит полнота выдачи (recall@k) — доля истинных ближайших соседей среди фактически возвращённых; на практике приемлемым считается значение полноты не ниже 0,95, при котором приближённый характер поиска практически не сказывается на воспринимаемом качестве. Вместе с тем релевантность выдачи маркетплейса не исчерпывается семантической близостью: итоговое ранжирование должно дополнительно учитывать бизнес-факторы — популярность товара, его наличие на складе, цену, рейтинг продавца, — а также элементы персонализации. Тем самым векторный поиск формирует лишь первичный набор семантически близких кандидатов, подвергаемый последующему многофакторному переранжированию.</w:t>
      </w:r>
    </w:p>
    <w:p w14:paraId="1FCBD6A8" w14:textId="587959AF" w:rsidR="00486FD7" w:rsidRDefault="00486FD7" w:rsidP="008C2F6E">
      <w:pPr>
        <w:spacing w:before="0"/>
        <w:rPr>
          <w:rFonts w:cs="Times New Roman"/>
          <w:color w:val="000000"/>
        </w:rPr>
      </w:pPr>
      <w:r w:rsidRPr="00486FD7">
        <w:rPr>
          <w:rFonts w:cs="Times New Roman"/>
          <w:color w:val="000000"/>
        </w:rPr>
        <w:t xml:space="preserve">Близкие, но не тождественные требования предъявляются к рекомендательным сервисам, которые также широко опираются на поиск ближайших соседей в пространстве векторных представлений — будь то подбор похожих товаров или формирование персональных подборок </w:t>
      </w:r>
      <w:r w:rsidR="00DF3572">
        <w:rPr>
          <w:rFonts w:ascii="Segoe UI Symbol" w:hAnsi="Segoe UI Symbol" w:cs="Segoe UI Symbol"/>
          <w:color w:val="000000"/>
        </w:rPr>
        <w:t>[32]</w:t>
      </w:r>
      <w:r w:rsidRPr="00486FD7">
        <w:rPr>
          <w:rFonts w:cs="Times New Roman"/>
          <w:color w:val="000000"/>
        </w:rPr>
        <w:t xml:space="preserve">. В отличие от </w:t>
      </w:r>
      <w:r w:rsidRPr="00486FD7">
        <w:rPr>
          <w:rFonts w:cs="Times New Roman"/>
          <w:color w:val="000000"/>
        </w:rPr>
        <w:lastRenderedPageBreak/>
        <w:t xml:space="preserve">интерактивного поиска, значительная часть рекомендаций может вычисляться заранее, в фоновом пакетном режиме, что ослабляет требования к задержке для этого класса задач. Однако современные платформы всё чаще формируют рекомендации в реальном времени, с учётом текущей сессии пользователя, и в этом случае к ним предъявляются столь же строгие требования по скорости, что и к поиску. Общим для обоих сценариев остаётся требование актуальности: вновь добавленные товары должны становиться доступными для поиска и рекомендаций в пределах разумного времени, исчисляемого минутами. Обобщённые целевые значения рассмотренных показателей сведены в </w:t>
      </w:r>
      <w:r w:rsidR="00AE1ECB">
        <w:rPr>
          <w:rFonts w:cs="Times New Roman"/>
          <w:color w:val="000000"/>
        </w:rPr>
        <w:fldChar w:fldCharType="begin"/>
      </w:r>
      <w:r w:rsidR="00AE1ECB">
        <w:rPr>
          <w:rFonts w:cs="Times New Roman"/>
          <w:color w:val="000000"/>
        </w:rPr>
        <w:instrText xml:space="preserve"> REF _Ref233857133 \h </w:instrText>
      </w:r>
      <w:r w:rsidR="00AE1ECB">
        <w:rPr>
          <w:rFonts w:cs="Times New Roman"/>
          <w:color w:val="000000"/>
        </w:rPr>
      </w:r>
      <w:r w:rsidR="00AE1ECB">
        <w:rPr>
          <w:rFonts w:cs="Times New Roman"/>
          <w:color w:val="000000"/>
        </w:rPr>
        <w:fldChar w:fldCharType="separate"/>
      </w:r>
      <w:r w:rsidR="00AE1ECB" w:rsidRPr="00AE1ECB">
        <w:rPr>
          <w:rFonts w:cs="Times New Roman"/>
          <w:color w:val="000000"/>
        </w:rPr>
        <w:t xml:space="preserve"> </w:t>
      </w:r>
      <w:r w:rsidR="00AE1ECB" w:rsidRPr="00486FD7">
        <w:rPr>
          <w:rFonts w:cs="Times New Roman"/>
          <w:color w:val="000000"/>
        </w:rPr>
        <w:t>таблицу 9</w:t>
      </w:r>
      <w:r w:rsidR="00AE1ECB">
        <w:rPr>
          <w:rFonts w:cs="Times New Roman"/>
          <w:color w:val="000000"/>
        </w:rPr>
        <w:fldChar w:fldCharType="end"/>
      </w:r>
      <w:r w:rsidRPr="00486FD7">
        <w:rPr>
          <w:rFonts w:cs="Times New Roman"/>
          <w:color w:val="000000"/>
        </w:rPr>
        <w:t>.</w:t>
      </w:r>
    </w:p>
    <w:p w14:paraId="176C22C4" w14:textId="77777777" w:rsidR="00B91016" w:rsidRDefault="00B91016" w:rsidP="00486FD7">
      <w:pPr>
        <w:ind w:firstLine="0"/>
        <w:jc w:val="left"/>
        <w:rPr>
          <w:rFonts w:cs="Times New Roman"/>
          <w:color w:val="000000"/>
        </w:rPr>
      </w:pPr>
      <w:r>
        <w:rPr>
          <w:rFonts w:cs="Times New Roman"/>
          <w:color w:val="000000"/>
        </w:rPr>
        <w:br w:type="page"/>
      </w:r>
    </w:p>
    <w:p w14:paraId="698FC733" w14:textId="6F4A8534" w:rsidR="00AE1ECB" w:rsidRPr="00AE1ECB" w:rsidRDefault="00AE1ECB" w:rsidP="00AE1ECB">
      <w:pPr>
        <w:pStyle w:val="aff9"/>
        <w:keepNext/>
        <w:rPr>
          <w:i w:val="0"/>
          <w:iCs w:val="0"/>
          <w:color w:val="000000" w:themeColor="text1"/>
          <w:sz w:val="24"/>
          <w:szCs w:val="24"/>
        </w:rPr>
      </w:pPr>
      <w:bookmarkStart w:id="17" w:name="_Ref233857133"/>
      <w:r w:rsidRPr="00AE1ECB">
        <w:rPr>
          <w:i w:val="0"/>
          <w:iCs w:val="0"/>
          <w:color w:val="000000" w:themeColor="text1"/>
          <w:sz w:val="24"/>
          <w:szCs w:val="24"/>
        </w:rPr>
        <w:lastRenderedPageBreak/>
        <w:t xml:space="preserve">Таблица </w:t>
      </w:r>
      <w:r w:rsidRPr="00AE1ECB">
        <w:rPr>
          <w:i w:val="0"/>
          <w:iCs w:val="0"/>
          <w:color w:val="000000" w:themeColor="text1"/>
          <w:sz w:val="24"/>
          <w:szCs w:val="24"/>
        </w:rPr>
        <w:fldChar w:fldCharType="begin"/>
      </w:r>
      <w:r w:rsidRPr="00AE1ECB">
        <w:rPr>
          <w:i w:val="0"/>
          <w:iCs w:val="0"/>
          <w:color w:val="000000" w:themeColor="text1"/>
          <w:sz w:val="24"/>
          <w:szCs w:val="24"/>
        </w:rPr>
        <w:instrText xml:space="preserve"> SEQ Таблица \* ARABIC </w:instrText>
      </w:r>
      <w:r w:rsidRPr="00AE1ECB">
        <w:rPr>
          <w:i w:val="0"/>
          <w:iCs w:val="0"/>
          <w:color w:val="000000" w:themeColor="text1"/>
          <w:sz w:val="24"/>
          <w:szCs w:val="24"/>
        </w:rPr>
        <w:fldChar w:fldCharType="separate"/>
      </w:r>
      <w:r w:rsidR="00462F0F">
        <w:rPr>
          <w:i w:val="0"/>
          <w:iCs w:val="0"/>
          <w:noProof/>
          <w:color w:val="000000" w:themeColor="text1"/>
          <w:sz w:val="24"/>
          <w:szCs w:val="24"/>
        </w:rPr>
        <w:t>9</w:t>
      </w:r>
      <w:r w:rsidRPr="00AE1ECB">
        <w:rPr>
          <w:i w:val="0"/>
          <w:iCs w:val="0"/>
          <w:color w:val="000000" w:themeColor="text1"/>
          <w:sz w:val="24"/>
          <w:szCs w:val="24"/>
        </w:rPr>
        <w:fldChar w:fldCharType="end"/>
      </w:r>
      <w:bookmarkEnd w:id="17"/>
      <w:r w:rsidRPr="00AE1ECB">
        <w:rPr>
          <w:i w:val="0"/>
          <w:iCs w:val="0"/>
          <w:color w:val="000000" w:themeColor="text1"/>
          <w:sz w:val="24"/>
          <w:szCs w:val="24"/>
        </w:rPr>
        <w:t>. Целевые требования к показателям поиска и рекомендательных сервисов</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0"/>
        <w:gridCol w:w="3500"/>
      </w:tblGrid>
      <w:tr w:rsidR="00486FD7" w:rsidRPr="00486FD7" w14:paraId="28351B15" w14:textId="77777777" w:rsidTr="00486FD7">
        <w:tc>
          <w:tcPr>
            <w:tcW w:w="3000" w:type="dxa"/>
            <w:vAlign w:val="center"/>
          </w:tcPr>
          <w:p w14:paraId="66BF2B75" w14:textId="43936AF6" w:rsidR="00486FD7" w:rsidRPr="00486FD7" w:rsidRDefault="00486FD7" w:rsidP="00486FD7">
            <w:pPr>
              <w:ind w:firstLine="0"/>
              <w:jc w:val="center"/>
              <w:rPr>
                <w:rFonts w:cs="Times New Roman"/>
                <w:b/>
                <w:color w:val="000000"/>
                <w:sz w:val="24"/>
              </w:rPr>
            </w:pPr>
            <w:r w:rsidRPr="00486FD7">
              <w:rPr>
                <w:rFonts w:cs="Times New Roman"/>
                <w:b/>
                <w:color w:val="000000"/>
                <w:sz w:val="24"/>
              </w:rPr>
              <w:t>Показатель</w:t>
            </w:r>
          </w:p>
        </w:tc>
        <w:tc>
          <w:tcPr>
            <w:tcW w:w="3000" w:type="dxa"/>
            <w:vAlign w:val="center"/>
          </w:tcPr>
          <w:p w14:paraId="4EF30ADC" w14:textId="097B35B0" w:rsidR="00486FD7" w:rsidRPr="00486FD7" w:rsidRDefault="00486FD7" w:rsidP="00486FD7">
            <w:pPr>
              <w:ind w:firstLine="0"/>
              <w:jc w:val="center"/>
              <w:rPr>
                <w:rFonts w:cs="Times New Roman"/>
                <w:b/>
                <w:color w:val="000000"/>
                <w:sz w:val="24"/>
              </w:rPr>
            </w:pPr>
            <w:r w:rsidRPr="00486FD7">
              <w:rPr>
                <w:rFonts w:cs="Times New Roman"/>
                <w:b/>
                <w:color w:val="000000"/>
                <w:sz w:val="24"/>
              </w:rPr>
              <w:t>Типичное целевое значение</w:t>
            </w:r>
          </w:p>
        </w:tc>
        <w:tc>
          <w:tcPr>
            <w:tcW w:w="3500" w:type="dxa"/>
            <w:vAlign w:val="center"/>
          </w:tcPr>
          <w:p w14:paraId="5CF46E37" w14:textId="56C75E01" w:rsidR="00486FD7" w:rsidRPr="00486FD7" w:rsidRDefault="00486FD7" w:rsidP="00486FD7">
            <w:pPr>
              <w:ind w:firstLine="0"/>
              <w:jc w:val="center"/>
              <w:rPr>
                <w:rFonts w:cs="Times New Roman"/>
                <w:b/>
                <w:color w:val="000000"/>
                <w:sz w:val="24"/>
              </w:rPr>
            </w:pPr>
            <w:r w:rsidRPr="00486FD7">
              <w:rPr>
                <w:rFonts w:cs="Times New Roman"/>
                <w:b/>
                <w:color w:val="000000"/>
                <w:sz w:val="24"/>
              </w:rPr>
              <w:t>Комментарий</w:t>
            </w:r>
          </w:p>
        </w:tc>
      </w:tr>
      <w:tr w:rsidR="00486FD7" w:rsidRPr="00486FD7" w14:paraId="34A8FD75" w14:textId="77777777" w:rsidTr="00486FD7">
        <w:tc>
          <w:tcPr>
            <w:tcW w:w="3000" w:type="dxa"/>
            <w:vAlign w:val="center"/>
          </w:tcPr>
          <w:p w14:paraId="185CCC13" w14:textId="396E27A0" w:rsidR="00486FD7" w:rsidRPr="00486FD7" w:rsidRDefault="00486FD7" w:rsidP="00486FD7">
            <w:pPr>
              <w:ind w:firstLine="0"/>
              <w:jc w:val="left"/>
              <w:rPr>
                <w:rFonts w:cs="Times New Roman"/>
                <w:color w:val="000000"/>
                <w:sz w:val="24"/>
              </w:rPr>
            </w:pPr>
            <w:r w:rsidRPr="00486FD7">
              <w:rPr>
                <w:rFonts w:cs="Times New Roman"/>
                <w:color w:val="000000"/>
                <w:sz w:val="24"/>
              </w:rPr>
              <w:t>Задержка поиска (p95)</w:t>
            </w:r>
          </w:p>
        </w:tc>
        <w:tc>
          <w:tcPr>
            <w:tcW w:w="3000" w:type="dxa"/>
            <w:vAlign w:val="center"/>
          </w:tcPr>
          <w:p w14:paraId="3B0DA768" w14:textId="51F3081B" w:rsidR="00486FD7" w:rsidRPr="00486FD7" w:rsidRDefault="00486FD7" w:rsidP="00486FD7">
            <w:pPr>
              <w:ind w:firstLine="0"/>
              <w:jc w:val="left"/>
              <w:rPr>
                <w:rFonts w:cs="Times New Roman"/>
                <w:color w:val="000000"/>
                <w:sz w:val="24"/>
              </w:rPr>
            </w:pPr>
            <w:r w:rsidRPr="00486FD7">
              <w:rPr>
                <w:rFonts w:cs="Times New Roman"/>
                <w:color w:val="000000"/>
                <w:sz w:val="24"/>
              </w:rPr>
              <w:t>не более 100–200 мс</w:t>
            </w:r>
          </w:p>
        </w:tc>
        <w:tc>
          <w:tcPr>
            <w:tcW w:w="3500" w:type="dxa"/>
            <w:vAlign w:val="center"/>
          </w:tcPr>
          <w:p w14:paraId="15DC0498" w14:textId="738ACB9F" w:rsidR="00486FD7" w:rsidRPr="00486FD7" w:rsidRDefault="00486FD7" w:rsidP="00486FD7">
            <w:pPr>
              <w:ind w:firstLine="0"/>
              <w:jc w:val="left"/>
              <w:rPr>
                <w:rFonts w:cs="Times New Roman"/>
                <w:color w:val="000000"/>
                <w:sz w:val="24"/>
              </w:rPr>
            </w:pPr>
            <w:r w:rsidRPr="00486FD7">
              <w:rPr>
                <w:rFonts w:cs="Times New Roman"/>
                <w:color w:val="000000"/>
                <w:sz w:val="24"/>
              </w:rPr>
              <w:t>Воспринимается пользователем как мгновенный отклик</w:t>
            </w:r>
          </w:p>
        </w:tc>
      </w:tr>
      <w:tr w:rsidR="00486FD7" w:rsidRPr="00486FD7" w14:paraId="0F4E87B7" w14:textId="77777777" w:rsidTr="00486FD7">
        <w:tc>
          <w:tcPr>
            <w:tcW w:w="3000" w:type="dxa"/>
            <w:vAlign w:val="center"/>
          </w:tcPr>
          <w:p w14:paraId="52103ADC" w14:textId="2EB28E78" w:rsidR="00486FD7" w:rsidRPr="00486FD7" w:rsidRDefault="00486FD7" w:rsidP="00486FD7">
            <w:pPr>
              <w:ind w:firstLine="0"/>
              <w:jc w:val="left"/>
              <w:rPr>
                <w:rFonts w:cs="Times New Roman"/>
                <w:color w:val="000000"/>
                <w:sz w:val="24"/>
              </w:rPr>
            </w:pPr>
            <w:r w:rsidRPr="00486FD7">
              <w:rPr>
                <w:rFonts w:cs="Times New Roman"/>
                <w:color w:val="000000"/>
                <w:sz w:val="24"/>
              </w:rPr>
              <w:t>Задержка поиска (p99)</w:t>
            </w:r>
          </w:p>
        </w:tc>
        <w:tc>
          <w:tcPr>
            <w:tcW w:w="3000" w:type="dxa"/>
            <w:vAlign w:val="center"/>
          </w:tcPr>
          <w:p w14:paraId="53AEDD17" w14:textId="1310673D" w:rsidR="00486FD7" w:rsidRPr="00486FD7" w:rsidRDefault="00486FD7" w:rsidP="00486FD7">
            <w:pPr>
              <w:ind w:firstLine="0"/>
              <w:jc w:val="left"/>
              <w:rPr>
                <w:rFonts w:cs="Times New Roman"/>
                <w:color w:val="000000"/>
                <w:sz w:val="24"/>
              </w:rPr>
            </w:pPr>
            <w:r w:rsidRPr="00486FD7">
              <w:rPr>
                <w:rFonts w:cs="Times New Roman"/>
                <w:color w:val="000000"/>
                <w:sz w:val="24"/>
              </w:rPr>
              <w:t>не более 300–500 мс</w:t>
            </w:r>
          </w:p>
        </w:tc>
        <w:tc>
          <w:tcPr>
            <w:tcW w:w="3500" w:type="dxa"/>
            <w:vAlign w:val="center"/>
          </w:tcPr>
          <w:p w14:paraId="7664AD05" w14:textId="77555A3C" w:rsidR="00486FD7" w:rsidRPr="00486FD7" w:rsidRDefault="00486FD7" w:rsidP="00486FD7">
            <w:pPr>
              <w:ind w:firstLine="0"/>
              <w:jc w:val="left"/>
              <w:rPr>
                <w:rFonts w:cs="Times New Roman"/>
                <w:color w:val="000000"/>
                <w:sz w:val="24"/>
              </w:rPr>
            </w:pPr>
            <w:r w:rsidRPr="00486FD7">
              <w:rPr>
                <w:rFonts w:cs="Times New Roman"/>
                <w:color w:val="000000"/>
                <w:sz w:val="24"/>
              </w:rPr>
              <w:t>Контроль «хвостовых» задержек под нагрузкой</w:t>
            </w:r>
          </w:p>
        </w:tc>
      </w:tr>
      <w:tr w:rsidR="00486FD7" w:rsidRPr="00486FD7" w14:paraId="5F0DE88A" w14:textId="77777777" w:rsidTr="00486FD7">
        <w:tc>
          <w:tcPr>
            <w:tcW w:w="3000" w:type="dxa"/>
            <w:vAlign w:val="center"/>
          </w:tcPr>
          <w:p w14:paraId="52B9245D" w14:textId="2073B027" w:rsidR="00486FD7" w:rsidRPr="00486FD7" w:rsidRDefault="00486FD7" w:rsidP="00486FD7">
            <w:pPr>
              <w:ind w:firstLine="0"/>
              <w:jc w:val="left"/>
              <w:rPr>
                <w:rFonts w:cs="Times New Roman"/>
                <w:color w:val="000000"/>
                <w:sz w:val="24"/>
              </w:rPr>
            </w:pPr>
            <w:r w:rsidRPr="00486FD7">
              <w:rPr>
                <w:rFonts w:cs="Times New Roman"/>
                <w:color w:val="000000"/>
                <w:sz w:val="24"/>
              </w:rPr>
              <w:t>Пропускная способность</w:t>
            </w:r>
          </w:p>
        </w:tc>
        <w:tc>
          <w:tcPr>
            <w:tcW w:w="3000" w:type="dxa"/>
            <w:vAlign w:val="center"/>
          </w:tcPr>
          <w:p w14:paraId="23B4D60F" w14:textId="1139817E" w:rsidR="00486FD7" w:rsidRPr="00486FD7" w:rsidRDefault="00486FD7" w:rsidP="00486FD7">
            <w:pPr>
              <w:ind w:firstLine="0"/>
              <w:jc w:val="left"/>
              <w:rPr>
                <w:rFonts w:cs="Times New Roman"/>
                <w:color w:val="000000"/>
                <w:sz w:val="24"/>
              </w:rPr>
            </w:pPr>
            <w:r w:rsidRPr="00486FD7">
              <w:rPr>
                <w:rFonts w:cs="Times New Roman"/>
                <w:color w:val="000000"/>
                <w:sz w:val="24"/>
              </w:rPr>
              <w:t>тысячи запросов в секунду</w:t>
            </w:r>
          </w:p>
        </w:tc>
        <w:tc>
          <w:tcPr>
            <w:tcW w:w="3500" w:type="dxa"/>
            <w:vAlign w:val="center"/>
          </w:tcPr>
          <w:p w14:paraId="6B84C1DB" w14:textId="66297086" w:rsidR="00486FD7" w:rsidRPr="00486FD7" w:rsidRDefault="00486FD7" w:rsidP="00486FD7">
            <w:pPr>
              <w:ind w:firstLine="0"/>
              <w:jc w:val="left"/>
              <w:rPr>
                <w:rFonts w:cs="Times New Roman"/>
                <w:color w:val="000000"/>
                <w:sz w:val="24"/>
              </w:rPr>
            </w:pPr>
            <w:r w:rsidRPr="00486FD7">
              <w:rPr>
                <w:rFonts w:cs="Times New Roman"/>
                <w:color w:val="000000"/>
                <w:sz w:val="24"/>
              </w:rPr>
              <w:t>С учётом пиковых нагрузок в периоды распродаж</w:t>
            </w:r>
          </w:p>
        </w:tc>
      </w:tr>
      <w:tr w:rsidR="00486FD7" w:rsidRPr="00486FD7" w14:paraId="317EDD59" w14:textId="77777777" w:rsidTr="00486FD7">
        <w:tc>
          <w:tcPr>
            <w:tcW w:w="3000" w:type="dxa"/>
            <w:vAlign w:val="center"/>
          </w:tcPr>
          <w:p w14:paraId="339EEB3F" w14:textId="5ECEB5E5" w:rsidR="00486FD7" w:rsidRPr="00486FD7" w:rsidRDefault="00486FD7" w:rsidP="00486FD7">
            <w:pPr>
              <w:ind w:firstLine="0"/>
              <w:jc w:val="left"/>
              <w:rPr>
                <w:rFonts w:cs="Times New Roman"/>
                <w:color w:val="000000"/>
                <w:sz w:val="24"/>
              </w:rPr>
            </w:pPr>
            <w:r w:rsidRPr="00486FD7">
              <w:rPr>
                <w:rFonts w:cs="Times New Roman"/>
                <w:color w:val="000000"/>
                <w:sz w:val="24"/>
              </w:rPr>
              <w:t>Полнота поиска (recall@k)</w:t>
            </w:r>
          </w:p>
        </w:tc>
        <w:tc>
          <w:tcPr>
            <w:tcW w:w="3000" w:type="dxa"/>
            <w:vAlign w:val="center"/>
          </w:tcPr>
          <w:p w14:paraId="72B3A60D" w14:textId="3B24FDA4" w:rsidR="00486FD7" w:rsidRPr="00486FD7" w:rsidRDefault="00486FD7" w:rsidP="00486FD7">
            <w:pPr>
              <w:ind w:firstLine="0"/>
              <w:jc w:val="left"/>
              <w:rPr>
                <w:rFonts w:cs="Times New Roman"/>
                <w:color w:val="000000"/>
                <w:sz w:val="24"/>
              </w:rPr>
            </w:pPr>
            <w:r w:rsidRPr="00486FD7">
              <w:rPr>
                <w:rFonts w:cs="Times New Roman"/>
                <w:color w:val="000000"/>
                <w:sz w:val="24"/>
              </w:rPr>
              <w:t>не ниже 0,95</w:t>
            </w:r>
          </w:p>
        </w:tc>
        <w:tc>
          <w:tcPr>
            <w:tcW w:w="3500" w:type="dxa"/>
            <w:vAlign w:val="center"/>
          </w:tcPr>
          <w:p w14:paraId="70F63C94" w14:textId="15234230" w:rsidR="00486FD7" w:rsidRPr="00486FD7" w:rsidRDefault="00486FD7" w:rsidP="00486FD7">
            <w:pPr>
              <w:ind w:firstLine="0"/>
              <w:jc w:val="left"/>
              <w:rPr>
                <w:rFonts w:cs="Times New Roman"/>
                <w:color w:val="000000"/>
                <w:sz w:val="24"/>
              </w:rPr>
            </w:pPr>
            <w:r w:rsidRPr="00486FD7">
              <w:rPr>
                <w:rFonts w:cs="Times New Roman"/>
                <w:color w:val="000000"/>
                <w:sz w:val="24"/>
              </w:rPr>
              <w:t>Степень близости приближённого поиска к точному</w:t>
            </w:r>
          </w:p>
        </w:tc>
      </w:tr>
      <w:tr w:rsidR="00486FD7" w:rsidRPr="00486FD7" w14:paraId="39DC1B6A" w14:textId="77777777" w:rsidTr="00486FD7">
        <w:tc>
          <w:tcPr>
            <w:tcW w:w="3000" w:type="dxa"/>
            <w:vAlign w:val="center"/>
          </w:tcPr>
          <w:p w14:paraId="6AFE623E" w14:textId="04AEFB77" w:rsidR="00486FD7" w:rsidRPr="00486FD7" w:rsidRDefault="00486FD7" w:rsidP="00486FD7">
            <w:pPr>
              <w:ind w:firstLine="0"/>
              <w:jc w:val="left"/>
              <w:rPr>
                <w:rFonts w:cs="Times New Roman"/>
                <w:color w:val="000000"/>
                <w:sz w:val="24"/>
              </w:rPr>
            </w:pPr>
            <w:r w:rsidRPr="00486FD7">
              <w:rPr>
                <w:rFonts w:cs="Times New Roman"/>
                <w:color w:val="000000"/>
                <w:sz w:val="24"/>
              </w:rPr>
              <w:t>Актуальность индекса</w:t>
            </w:r>
          </w:p>
        </w:tc>
        <w:tc>
          <w:tcPr>
            <w:tcW w:w="3000" w:type="dxa"/>
            <w:vAlign w:val="center"/>
          </w:tcPr>
          <w:p w14:paraId="3C0BC63B" w14:textId="47F1B768" w:rsidR="00486FD7" w:rsidRPr="00486FD7" w:rsidRDefault="00486FD7" w:rsidP="00486FD7">
            <w:pPr>
              <w:ind w:firstLine="0"/>
              <w:jc w:val="left"/>
              <w:rPr>
                <w:rFonts w:cs="Times New Roman"/>
                <w:color w:val="000000"/>
                <w:sz w:val="24"/>
              </w:rPr>
            </w:pPr>
            <w:r w:rsidRPr="00486FD7">
              <w:rPr>
                <w:rFonts w:cs="Times New Roman"/>
                <w:color w:val="000000"/>
                <w:sz w:val="24"/>
              </w:rPr>
              <w:t>единицы минут</w:t>
            </w:r>
          </w:p>
        </w:tc>
        <w:tc>
          <w:tcPr>
            <w:tcW w:w="3500" w:type="dxa"/>
            <w:vAlign w:val="center"/>
          </w:tcPr>
          <w:p w14:paraId="2AC099E1" w14:textId="1F15ECF2" w:rsidR="00486FD7" w:rsidRPr="00486FD7" w:rsidRDefault="00486FD7" w:rsidP="00486FD7">
            <w:pPr>
              <w:ind w:firstLine="0"/>
              <w:jc w:val="left"/>
              <w:rPr>
                <w:rFonts w:cs="Times New Roman"/>
                <w:color w:val="000000"/>
                <w:sz w:val="24"/>
              </w:rPr>
            </w:pPr>
            <w:r w:rsidRPr="00486FD7">
              <w:rPr>
                <w:rFonts w:cs="Times New Roman"/>
                <w:color w:val="000000"/>
                <w:sz w:val="24"/>
              </w:rPr>
              <w:t>Время попадания нового товара в выдачу</w:t>
            </w:r>
          </w:p>
        </w:tc>
      </w:tr>
      <w:tr w:rsidR="00486FD7" w:rsidRPr="00486FD7" w14:paraId="1177FF8C" w14:textId="77777777" w:rsidTr="00486FD7">
        <w:tc>
          <w:tcPr>
            <w:tcW w:w="3000" w:type="dxa"/>
            <w:vAlign w:val="center"/>
          </w:tcPr>
          <w:p w14:paraId="4C1480B5" w14:textId="272FC36D" w:rsidR="00486FD7" w:rsidRPr="00486FD7" w:rsidRDefault="00486FD7" w:rsidP="00486FD7">
            <w:pPr>
              <w:ind w:firstLine="0"/>
              <w:jc w:val="left"/>
              <w:rPr>
                <w:rFonts w:cs="Times New Roman"/>
                <w:color w:val="000000"/>
                <w:sz w:val="24"/>
              </w:rPr>
            </w:pPr>
            <w:r w:rsidRPr="00486FD7">
              <w:rPr>
                <w:rFonts w:cs="Times New Roman"/>
                <w:color w:val="000000"/>
                <w:sz w:val="24"/>
              </w:rPr>
              <w:t>Доступность сервиса</w:t>
            </w:r>
          </w:p>
        </w:tc>
        <w:tc>
          <w:tcPr>
            <w:tcW w:w="3000" w:type="dxa"/>
            <w:vAlign w:val="center"/>
          </w:tcPr>
          <w:p w14:paraId="499A795E" w14:textId="6E68F952" w:rsidR="00486FD7" w:rsidRPr="00486FD7" w:rsidRDefault="00486FD7" w:rsidP="00486FD7">
            <w:pPr>
              <w:ind w:firstLine="0"/>
              <w:jc w:val="left"/>
              <w:rPr>
                <w:rFonts w:cs="Times New Roman"/>
                <w:color w:val="000000"/>
                <w:sz w:val="24"/>
              </w:rPr>
            </w:pPr>
            <w:r w:rsidRPr="00486FD7">
              <w:rPr>
                <w:rFonts w:cs="Times New Roman"/>
                <w:color w:val="000000"/>
                <w:sz w:val="24"/>
              </w:rPr>
              <w:t>99,9 % и выше</w:t>
            </w:r>
          </w:p>
        </w:tc>
        <w:tc>
          <w:tcPr>
            <w:tcW w:w="3500" w:type="dxa"/>
            <w:vAlign w:val="center"/>
          </w:tcPr>
          <w:p w14:paraId="462EEE47" w14:textId="4C31BEFE" w:rsidR="00486FD7" w:rsidRPr="00486FD7" w:rsidRDefault="00486FD7" w:rsidP="00486FD7">
            <w:pPr>
              <w:ind w:firstLine="0"/>
              <w:jc w:val="left"/>
              <w:rPr>
                <w:rFonts w:cs="Times New Roman"/>
                <w:color w:val="000000"/>
                <w:sz w:val="24"/>
              </w:rPr>
            </w:pPr>
            <w:r w:rsidRPr="00486FD7">
              <w:rPr>
                <w:rFonts w:cs="Times New Roman"/>
                <w:color w:val="000000"/>
                <w:sz w:val="24"/>
              </w:rPr>
              <w:t>Допустимая доля времени простоя</w:t>
            </w:r>
          </w:p>
        </w:tc>
      </w:tr>
    </w:tbl>
    <w:p w14:paraId="44F12586" w14:textId="1C0766E2" w:rsidR="00486FD7" w:rsidRDefault="00486FD7" w:rsidP="000140AA">
      <w:pPr>
        <w:spacing w:before="0"/>
        <w:rPr>
          <w:rFonts w:cs="Times New Roman"/>
          <w:color w:val="000000"/>
        </w:rPr>
      </w:pPr>
      <w:r w:rsidRPr="00486FD7">
        <w:rPr>
          <w:rFonts w:cs="Times New Roman"/>
          <w:color w:val="000000"/>
        </w:rPr>
        <w:t xml:space="preserve">Перейдём к рассмотрению требований, обусловленных масштабом и распределённым характером среды развёртывания маркетплейса. Первым из них выступает масштабируемость: каталоги крупных платформ насчитывают сотни миллионов товарных позиций и непрерывно растут. Объём памяти, необходимый для хранения векторного индекса, оценивается произведением числа векторов на их размерность и на размер одного числа; так, для каталога из ста миллионов товаров с векторами размерности 768 в формате одинарной точности только на хранение самих векторов потребуется порядка трёхсот гигабайт оперативной памяти, не считая накладных расходов на структуру индекса. </w:t>
      </w:r>
      <w:r w:rsidR="000140AA">
        <w:rPr>
          <w:rFonts w:cs="Times New Roman"/>
          <w:color w:val="000000"/>
        </w:rPr>
        <w:t>П</w:t>
      </w:r>
      <w:r w:rsidRPr="00486FD7">
        <w:rPr>
          <w:rFonts w:cs="Times New Roman"/>
          <w:color w:val="000000"/>
        </w:rPr>
        <w:t>одобные объёмы не могут быть размещены в памяти одного сервера, вследствие чего система должна допускать горизонтальное масштабирование, а также применение методов сжатия — квантования векторов и индексов, размещаемых на диске.</w:t>
      </w:r>
    </w:p>
    <w:p w14:paraId="43041145" w14:textId="3A77591F" w:rsidR="00486FD7" w:rsidRDefault="00486FD7" w:rsidP="000140AA">
      <w:pPr>
        <w:spacing w:before="0"/>
        <w:rPr>
          <w:rFonts w:cs="Times New Roman"/>
          <w:color w:val="000000"/>
        </w:rPr>
      </w:pPr>
      <w:r w:rsidRPr="00486FD7">
        <w:rPr>
          <w:rFonts w:cs="Times New Roman"/>
          <w:color w:val="000000"/>
        </w:rPr>
        <w:t xml:space="preserve">Горизонтальное масштабирование векторного поиска достигается за счёт шардирования — разбиения индекса на части (шарды), размещаемые на различных узлах. Поисковый запрос при этом рассылается всем шардам, а полученные </w:t>
      </w:r>
      <w:r w:rsidRPr="00486FD7">
        <w:rPr>
          <w:rFonts w:cs="Times New Roman"/>
          <w:color w:val="000000"/>
        </w:rPr>
        <w:lastRenderedPageBreak/>
        <w:t xml:space="preserve">от них частичные результаты объединяются в общую выдачу по принципу «рассеивание — сбор» (scatter-gather). Для повышения пропускной способности и обеспечения отказоустойчивости каждый шард дополнительно реплицируется на несколько узлов, между которыми распределяется поток запросов на чтение. Подобная организация, типичная для распределённых систем хранения данных </w:t>
      </w:r>
      <w:r w:rsidR="00DF3572">
        <w:rPr>
          <w:rFonts w:ascii="Segoe UI Symbol" w:hAnsi="Segoe UI Symbol" w:cs="Segoe UI Symbol"/>
          <w:color w:val="000000"/>
        </w:rPr>
        <w:t>[24]</w:t>
      </w:r>
      <w:r w:rsidRPr="00486FD7">
        <w:rPr>
          <w:rFonts w:cs="Times New Roman"/>
          <w:color w:val="000000"/>
        </w:rPr>
        <w:t>, позволяет наращивать как объём индексируемых данных, так и число обслуживаемых запросов простым добавлением узлов.</w:t>
      </w:r>
    </w:p>
    <w:p w14:paraId="11923EA0" w14:textId="77777777" w:rsidR="00486FD7" w:rsidRDefault="00486FD7" w:rsidP="000140AA">
      <w:pPr>
        <w:spacing w:before="0"/>
        <w:rPr>
          <w:rFonts w:cs="Times New Roman"/>
          <w:color w:val="000000"/>
        </w:rPr>
      </w:pPr>
      <w:r w:rsidRPr="00486FD7">
        <w:rPr>
          <w:rFonts w:cs="Times New Roman"/>
          <w:color w:val="000000"/>
        </w:rPr>
        <w:t>Распределённость среды развёртывания порождает и ряд специфических трудностей. Прикладные микросервисы маркетплейса, как правило, проектируются не хранящими состояния (stateless), что позволяет свободно создавать и уничтожать их экземпляры средствами оркестратора. Векторный же индекс по своей природе хранит состояние — значительный объём данных, размещаемых преимущественно в оперативной памяти, — что осложняет его эластичное масштабирование. Добавление или вывод узла требует перебалансирования данных между шардами, а перезапуск сервиса — восстановления индекса, на построение которого может уходить продолжительное время. В силу этого предусматривают периодическое сохранение снимков (снапшотов) индекса в надёжном хранилище и механизмы их быстрой загрузки, позволяющие сократить время восстановления.</w:t>
      </w:r>
    </w:p>
    <w:p w14:paraId="543219A9" w14:textId="77777777" w:rsidR="00486FD7" w:rsidRDefault="00486FD7" w:rsidP="000140AA">
      <w:pPr>
        <w:spacing w:before="0"/>
        <w:rPr>
          <w:rFonts w:cs="Times New Roman"/>
          <w:color w:val="000000"/>
        </w:rPr>
      </w:pPr>
      <w:r w:rsidRPr="00486FD7">
        <w:rPr>
          <w:rFonts w:cs="Times New Roman"/>
          <w:color w:val="000000"/>
        </w:rPr>
        <w:t xml:space="preserve">Тесно связанным с распределённостью является требование отказоустойчивости и высокой доступности. Подсистема поиска не должна содержать единой точки отказа, а выход из строя отдельного узла не должен приводить к недоступности сервиса в целом; это обеспечивается уже упомянутой репликацией в сочетании с контролем работоспособности узлов и автоматическим перенаправлением запросов на исправные реплики. Важным практическим приёмом служит предусмотренная заранее «мягкая деградация»: при недоступности векторного поиска система способна временно вернуться к классическому лексическому поиску, сохранив базовую функциональность пусть и с пониженным качеством выдачи. Для маркетплейса, в котором простой подсистемы поиска напрямую </w:t>
      </w:r>
      <w:r w:rsidRPr="00486FD7">
        <w:rPr>
          <w:rFonts w:cs="Times New Roman"/>
          <w:color w:val="000000"/>
        </w:rPr>
        <w:lastRenderedPageBreak/>
        <w:t>оборачивается потерями выручки, целевые показатели доступности обыкновенно устанавливаются на уровне 99,9 % и выше.</w:t>
      </w:r>
    </w:p>
    <w:p w14:paraId="0182E15F" w14:textId="4B33C12B" w:rsidR="007B15CE" w:rsidRDefault="000140AA" w:rsidP="000140AA">
      <w:pPr>
        <w:spacing w:before="0"/>
        <w:rPr>
          <w:rFonts w:cs="Times New Roman"/>
          <w:color w:val="000000"/>
        </w:rPr>
      </w:pPr>
      <w:r>
        <w:rPr>
          <w:rFonts w:cs="Times New Roman"/>
          <w:color w:val="000000"/>
        </w:rPr>
        <w:t>Р</w:t>
      </w:r>
      <w:r w:rsidR="00486FD7" w:rsidRPr="00486FD7">
        <w:rPr>
          <w:rFonts w:cs="Times New Roman"/>
          <w:color w:val="000000"/>
        </w:rPr>
        <w:t xml:space="preserve">аспределённая и постоянно изменяющаяся среда предъявляет требования к способам обновления индекса. Граф HNSW допускает эффективное инкрементное добавление новых векторов, что хорошо согласуется с непрерывным пополнением каталога; вместе с тем удаление элементов из графа является сравнительно дорогостоящей операцией, в связи с чем на практике прибегают к их пометке как удалённых с последующим периодическим перестроением индекса. Совокупность рассмотренных требований масштабируемости и распределённости, а также способов их обеспечения сведена в </w:t>
      </w:r>
      <w:r w:rsidR="00784ACC">
        <w:rPr>
          <w:rFonts w:cs="Times New Roman"/>
          <w:color w:val="000000"/>
        </w:rPr>
        <w:fldChar w:fldCharType="begin"/>
      </w:r>
      <w:r w:rsidR="00784ACC">
        <w:rPr>
          <w:rFonts w:cs="Times New Roman"/>
          <w:color w:val="000000"/>
        </w:rPr>
        <w:instrText xml:space="preserve"> REF _Ref233857195 \h </w:instrText>
      </w:r>
      <w:r w:rsidR="00784ACC">
        <w:rPr>
          <w:rFonts w:cs="Times New Roman"/>
          <w:color w:val="000000"/>
        </w:rPr>
      </w:r>
      <w:r w:rsidR="00784ACC">
        <w:rPr>
          <w:rFonts w:cs="Times New Roman"/>
          <w:color w:val="000000"/>
        </w:rPr>
        <w:fldChar w:fldCharType="separate"/>
      </w:r>
      <w:r w:rsidR="00784ACC" w:rsidRPr="00784ACC">
        <w:rPr>
          <w:rFonts w:cs="Times New Roman"/>
          <w:color w:val="000000"/>
        </w:rPr>
        <w:t xml:space="preserve"> </w:t>
      </w:r>
      <w:r w:rsidR="00784ACC" w:rsidRPr="00486FD7">
        <w:rPr>
          <w:rFonts w:cs="Times New Roman"/>
          <w:color w:val="000000"/>
        </w:rPr>
        <w:t>таблицу 10</w:t>
      </w:r>
      <w:r w:rsidR="00784ACC">
        <w:rPr>
          <w:rFonts w:cs="Times New Roman"/>
          <w:color w:val="000000"/>
        </w:rPr>
        <w:fldChar w:fldCharType="end"/>
      </w:r>
      <w:r w:rsidR="00486FD7" w:rsidRPr="00486FD7">
        <w:rPr>
          <w:rFonts w:cs="Times New Roman"/>
          <w:color w:val="000000"/>
        </w:rPr>
        <w:t>.</w:t>
      </w:r>
    </w:p>
    <w:p w14:paraId="3A6BB014" w14:textId="04D01C08" w:rsidR="00784ACC" w:rsidRPr="00784ACC" w:rsidRDefault="00784ACC" w:rsidP="000140AA">
      <w:pPr>
        <w:pStyle w:val="aff9"/>
        <w:keepNext/>
        <w:spacing w:before="0" w:after="0"/>
        <w:rPr>
          <w:i w:val="0"/>
          <w:iCs w:val="0"/>
          <w:color w:val="000000" w:themeColor="text1"/>
          <w:sz w:val="24"/>
          <w:szCs w:val="24"/>
        </w:rPr>
      </w:pPr>
      <w:bookmarkStart w:id="18" w:name="_Ref233857195"/>
      <w:r w:rsidRPr="00784ACC">
        <w:rPr>
          <w:i w:val="0"/>
          <w:iCs w:val="0"/>
          <w:color w:val="000000" w:themeColor="text1"/>
          <w:sz w:val="24"/>
          <w:szCs w:val="24"/>
        </w:rPr>
        <w:t xml:space="preserve">Таблица </w:t>
      </w:r>
      <w:r w:rsidRPr="00784ACC">
        <w:rPr>
          <w:i w:val="0"/>
          <w:iCs w:val="0"/>
          <w:color w:val="000000" w:themeColor="text1"/>
          <w:sz w:val="24"/>
          <w:szCs w:val="24"/>
        </w:rPr>
        <w:fldChar w:fldCharType="begin"/>
      </w:r>
      <w:r w:rsidRPr="00784ACC">
        <w:rPr>
          <w:i w:val="0"/>
          <w:iCs w:val="0"/>
          <w:color w:val="000000" w:themeColor="text1"/>
          <w:sz w:val="24"/>
          <w:szCs w:val="24"/>
        </w:rPr>
        <w:instrText xml:space="preserve"> SEQ Таблица \* ARABIC </w:instrText>
      </w:r>
      <w:r w:rsidRPr="00784ACC">
        <w:rPr>
          <w:i w:val="0"/>
          <w:iCs w:val="0"/>
          <w:color w:val="000000" w:themeColor="text1"/>
          <w:sz w:val="24"/>
          <w:szCs w:val="24"/>
        </w:rPr>
        <w:fldChar w:fldCharType="separate"/>
      </w:r>
      <w:r w:rsidR="00462F0F">
        <w:rPr>
          <w:i w:val="0"/>
          <w:iCs w:val="0"/>
          <w:noProof/>
          <w:color w:val="000000" w:themeColor="text1"/>
          <w:sz w:val="24"/>
          <w:szCs w:val="24"/>
        </w:rPr>
        <w:t>10</w:t>
      </w:r>
      <w:r w:rsidRPr="00784ACC">
        <w:rPr>
          <w:i w:val="0"/>
          <w:iCs w:val="0"/>
          <w:color w:val="000000" w:themeColor="text1"/>
          <w:sz w:val="24"/>
          <w:szCs w:val="24"/>
        </w:rPr>
        <w:fldChar w:fldCharType="end"/>
      </w:r>
      <w:bookmarkEnd w:id="18"/>
      <w:r w:rsidRPr="00784ACC">
        <w:rPr>
          <w:i w:val="0"/>
          <w:iCs w:val="0"/>
          <w:color w:val="000000" w:themeColor="text1"/>
          <w:sz w:val="24"/>
          <w:szCs w:val="24"/>
        </w:rPr>
        <w:t>. Требования масштабируемости и распределённости</w:t>
      </w:r>
      <w:r w:rsidR="000140AA">
        <w:rPr>
          <w:i w:val="0"/>
          <w:iCs w:val="0"/>
          <w:color w:val="000000" w:themeColor="text1"/>
          <w:sz w:val="24"/>
          <w:szCs w:val="24"/>
        </w:rPr>
        <w:t>, с</w:t>
      </w:r>
      <w:r w:rsidRPr="00784ACC">
        <w:rPr>
          <w:i w:val="0"/>
          <w:iCs w:val="0"/>
          <w:color w:val="000000" w:themeColor="text1"/>
          <w:sz w:val="24"/>
          <w:szCs w:val="24"/>
        </w:rPr>
        <w:t>пособы обеспечения</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3300"/>
        <w:gridCol w:w="3400"/>
      </w:tblGrid>
      <w:tr w:rsidR="007B15CE" w:rsidRPr="007B15CE" w14:paraId="28259F95" w14:textId="77777777" w:rsidTr="007B15CE">
        <w:tc>
          <w:tcPr>
            <w:tcW w:w="2800" w:type="dxa"/>
            <w:vAlign w:val="center"/>
          </w:tcPr>
          <w:p w14:paraId="5D7DF2C1" w14:textId="18139502" w:rsidR="007B15CE" w:rsidRPr="007B15CE" w:rsidRDefault="007B15CE" w:rsidP="000140AA">
            <w:pPr>
              <w:spacing w:before="0"/>
              <w:ind w:firstLine="0"/>
              <w:jc w:val="center"/>
              <w:rPr>
                <w:rFonts w:cs="Times New Roman"/>
                <w:b/>
                <w:color w:val="000000"/>
                <w:sz w:val="24"/>
              </w:rPr>
            </w:pPr>
            <w:r w:rsidRPr="007B15CE">
              <w:rPr>
                <w:rFonts w:cs="Times New Roman"/>
                <w:b/>
                <w:color w:val="000000"/>
                <w:sz w:val="24"/>
              </w:rPr>
              <w:t>Требование</w:t>
            </w:r>
          </w:p>
        </w:tc>
        <w:tc>
          <w:tcPr>
            <w:tcW w:w="3300" w:type="dxa"/>
            <w:vAlign w:val="center"/>
          </w:tcPr>
          <w:p w14:paraId="43D6B559" w14:textId="42481DFB" w:rsidR="007B15CE" w:rsidRPr="007B15CE" w:rsidRDefault="007B15CE" w:rsidP="000140AA">
            <w:pPr>
              <w:spacing w:before="0"/>
              <w:ind w:firstLine="0"/>
              <w:jc w:val="center"/>
              <w:rPr>
                <w:rFonts w:cs="Times New Roman"/>
                <w:b/>
                <w:color w:val="000000"/>
                <w:sz w:val="24"/>
              </w:rPr>
            </w:pPr>
            <w:r w:rsidRPr="007B15CE">
              <w:rPr>
                <w:rFonts w:cs="Times New Roman"/>
                <w:b/>
                <w:color w:val="000000"/>
                <w:sz w:val="24"/>
              </w:rPr>
              <w:t>Связанная проблема</w:t>
            </w:r>
          </w:p>
        </w:tc>
        <w:tc>
          <w:tcPr>
            <w:tcW w:w="3400" w:type="dxa"/>
            <w:vAlign w:val="center"/>
          </w:tcPr>
          <w:p w14:paraId="1EF7EC01" w14:textId="63B2FF1F" w:rsidR="007B15CE" w:rsidRPr="007B15CE" w:rsidRDefault="007B15CE" w:rsidP="000140AA">
            <w:pPr>
              <w:spacing w:before="0"/>
              <w:ind w:firstLine="0"/>
              <w:jc w:val="center"/>
              <w:rPr>
                <w:rFonts w:cs="Times New Roman"/>
                <w:b/>
                <w:color w:val="000000"/>
                <w:sz w:val="24"/>
              </w:rPr>
            </w:pPr>
            <w:r w:rsidRPr="007B15CE">
              <w:rPr>
                <w:rFonts w:cs="Times New Roman"/>
                <w:b/>
                <w:color w:val="000000"/>
                <w:sz w:val="24"/>
              </w:rPr>
              <w:t>Способ обеспечения</w:t>
            </w:r>
          </w:p>
        </w:tc>
      </w:tr>
      <w:tr w:rsidR="007B15CE" w:rsidRPr="007B15CE" w14:paraId="325A8232" w14:textId="77777777" w:rsidTr="007B15CE">
        <w:tc>
          <w:tcPr>
            <w:tcW w:w="2800" w:type="dxa"/>
            <w:vAlign w:val="center"/>
          </w:tcPr>
          <w:p w14:paraId="4667D9F7" w14:textId="64F23967"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Рост объёма каталога</w:t>
            </w:r>
          </w:p>
        </w:tc>
        <w:tc>
          <w:tcPr>
            <w:tcW w:w="3300" w:type="dxa"/>
            <w:vAlign w:val="center"/>
          </w:tcPr>
          <w:p w14:paraId="1921B379" w14:textId="3B9108E6"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Индекс не умещается в памяти одного узла</w:t>
            </w:r>
          </w:p>
        </w:tc>
        <w:tc>
          <w:tcPr>
            <w:tcW w:w="3400" w:type="dxa"/>
            <w:vAlign w:val="center"/>
          </w:tcPr>
          <w:p w14:paraId="3CEEDB29" w14:textId="460F2949"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Шардирование индекса, квантование векторов</w:t>
            </w:r>
          </w:p>
        </w:tc>
      </w:tr>
      <w:tr w:rsidR="007B15CE" w:rsidRPr="007B15CE" w14:paraId="64071A5B" w14:textId="77777777" w:rsidTr="007B15CE">
        <w:tc>
          <w:tcPr>
            <w:tcW w:w="2800" w:type="dxa"/>
            <w:vAlign w:val="center"/>
          </w:tcPr>
          <w:p w14:paraId="55418AE2" w14:textId="4EAFA52B"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Высокая пропускная способность</w:t>
            </w:r>
          </w:p>
        </w:tc>
        <w:tc>
          <w:tcPr>
            <w:tcW w:w="3300" w:type="dxa"/>
            <w:vAlign w:val="center"/>
          </w:tcPr>
          <w:p w14:paraId="4E79EE52" w14:textId="43603FAF"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Перегрузка отдельных узлов</w:t>
            </w:r>
          </w:p>
        </w:tc>
        <w:tc>
          <w:tcPr>
            <w:tcW w:w="3400" w:type="dxa"/>
            <w:vAlign w:val="center"/>
          </w:tcPr>
          <w:p w14:paraId="36B8A10C" w14:textId="5E77E6FA"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Репликация шардов, балансировка нагрузки</w:t>
            </w:r>
          </w:p>
        </w:tc>
      </w:tr>
      <w:tr w:rsidR="007B15CE" w:rsidRPr="007B15CE" w14:paraId="63112AA9" w14:textId="77777777" w:rsidTr="007B15CE">
        <w:tc>
          <w:tcPr>
            <w:tcW w:w="2800" w:type="dxa"/>
            <w:vAlign w:val="center"/>
          </w:tcPr>
          <w:p w14:paraId="7F8AFC75" w14:textId="38E4ECD2"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Отказоустойчивость</w:t>
            </w:r>
          </w:p>
        </w:tc>
        <w:tc>
          <w:tcPr>
            <w:tcW w:w="3300" w:type="dxa"/>
            <w:vAlign w:val="center"/>
          </w:tcPr>
          <w:p w14:paraId="120407D2" w14:textId="415E12A0"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Отказ узла или сервиса</w:t>
            </w:r>
          </w:p>
        </w:tc>
        <w:tc>
          <w:tcPr>
            <w:tcW w:w="3400" w:type="dxa"/>
            <w:vAlign w:val="center"/>
          </w:tcPr>
          <w:p w14:paraId="3FACCBBF" w14:textId="50FD51E6"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Репликация, контроль состояния, мягкая деградация</w:t>
            </w:r>
          </w:p>
        </w:tc>
      </w:tr>
      <w:tr w:rsidR="007B15CE" w:rsidRPr="007B15CE" w14:paraId="538A4656" w14:textId="77777777" w:rsidTr="007B15CE">
        <w:tc>
          <w:tcPr>
            <w:tcW w:w="2800" w:type="dxa"/>
            <w:vAlign w:val="center"/>
          </w:tcPr>
          <w:p w14:paraId="249E9227" w14:textId="213BD33A"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Эластичность развёртывания</w:t>
            </w:r>
          </w:p>
        </w:tc>
        <w:tc>
          <w:tcPr>
            <w:tcW w:w="3300" w:type="dxa"/>
            <w:vAlign w:val="center"/>
          </w:tcPr>
          <w:p w14:paraId="7259A633" w14:textId="0F23166A"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Индекс хранит состояние в памяти</w:t>
            </w:r>
          </w:p>
        </w:tc>
        <w:tc>
          <w:tcPr>
            <w:tcW w:w="3400" w:type="dxa"/>
            <w:vAlign w:val="center"/>
          </w:tcPr>
          <w:p w14:paraId="7449F008" w14:textId="501F98C7"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Снапшоты, персистентность, перебалансирование</w:t>
            </w:r>
          </w:p>
        </w:tc>
      </w:tr>
      <w:tr w:rsidR="007B15CE" w:rsidRPr="007B15CE" w14:paraId="25BE7ECF" w14:textId="77777777" w:rsidTr="007B15CE">
        <w:tc>
          <w:tcPr>
            <w:tcW w:w="2800" w:type="dxa"/>
            <w:vAlign w:val="center"/>
          </w:tcPr>
          <w:p w14:paraId="7AB92C94" w14:textId="6734F3F1"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Обновление каталога</w:t>
            </w:r>
          </w:p>
        </w:tc>
        <w:tc>
          <w:tcPr>
            <w:tcW w:w="3300" w:type="dxa"/>
            <w:vAlign w:val="center"/>
          </w:tcPr>
          <w:p w14:paraId="2CF013B7" w14:textId="757F42BC"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Дорогое удаление из графа HNSW</w:t>
            </w:r>
          </w:p>
        </w:tc>
        <w:tc>
          <w:tcPr>
            <w:tcW w:w="3400" w:type="dxa"/>
            <w:vAlign w:val="center"/>
          </w:tcPr>
          <w:p w14:paraId="11312754" w14:textId="2E300C80" w:rsidR="007B15CE" w:rsidRPr="007B15CE" w:rsidRDefault="007B15CE" w:rsidP="000140AA">
            <w:pPr>
              <w:spacing w:before="0"/>
              <w:ind w:firstLine="0"/>
              <w:jc w:val="left"/>
              <w:rPr>
                <w:rFonts w:cs="Times New Roman"/>
                <w:color w:val="000000"/>
                <w:sz w:val="24"/>
              </w:rPr>
            </w:pPr>
            <w:r w:rsidRPr="007B15CE">
              <w:rPr>
                <w:rFonts w:cs="Times New Roman"/>
                <w:color w:val="000000"/>
                <w:sz w:val="24"/>
              </w:rPr>
              <w:t>Инкрементное добавление, периодическое перестроение</w:t>
            </w:r>
          </w:p>
        </w:tc>
      </w:tr>
    </w:tbl>
    <w:p w14:paraId="17D91882" w14:textId="5CB52A72" w:rsidR="00486FD7" w:rsidRDefault="007B15CE" w:rsidP="000140AA">
      <w:pPr>
        <w:spacing w:before="0"/>
        <w:rPr>
          <w:rFonts w:cs="Times New Roman"/>
          <w:color w:val="000000"/>
        </w:rPr>
      </w:pPr>
      <w:r w:rsidRPr="007B15CE">
        <w:rPr>
          <w:rFonts w:cs="Times New Roman"/>
          <w:color w:val="000000"/>
        </w:rPr>
        <w:t>Таким образом, маркетплейс предъявляет к технологиям векторного поиска комплекс взаимосвязанных и отчасти противоречивых требований: с одной стороны — высокую скорость и точность выдачи как для поиска, так и для рекомендательных сервисов, с другой — масштабируемость, отказоустойчивость и приспособленность к распределённой среде развёртывания. Удовлетворение всех требований предполагает поиск разумного компромисса, а их совокупность образует систему критериев для обоснованного выбора программных средств реализации векторного поиска. Обзору таких средств, их сопоставлению и обоснованию выбора библиотеки USearch и языка программирования Go посвящена следующая глава настоящей работы.</w:t>
      </w:r>
    </w:p>
    <w:p w14:paraId="4508D31F" w14:textId="35B493A6" w:rsidR="00B91016" w:rsidRDefault="007A3C66" w:rsidP="007A3C66">
      <w:pPr>
        <w:pStyle w:val="1"/>
      </w:pPr>
      <w:bookmarkStart w:id="19" w:name="_Toc233857815"/>
      <w:r w:rsidRPr="007A3C66">
        <w:lastRenderedPageBreak/>
        <w:t>ГЛАВА 3. ПРОГРАММНЫЕ РЕШЕНИЯ И ИНСТРУМЕНТЫ ДЛЯ АДАПТАЦИИ ТЕХНОЛОГИЙ ВЕКТОРНОГО ПОИСКА</w:t>
      </w:r>
      <w:bookmarkEnd w:id="19"/>
    </w:p>
    <w:p w14:paraId="6EF244A8" w14:textId="77777777" w:rsidR="00727E06" w:rsidRDefault="007A3C66" w:rsidP="007A3C66">
      <w:pPr>
        <w:pStyle w:val="21"/>
      </w:pPr>
      <w:bookmarkStart w:id="20" w:name="_Toc233857816"/>
      <w:r w:rsidRPr="007A3C66">
        <w:t>3.1</w:t>
      </w:r>
      <w:r>
        <w:t>.</w:t>
      </w:r>
      <w:r w:rsidRPr="007A3C66">
        <w:t xml:space="preserve"> Современные библиотеки и фреймворки для реализации векторного поиска</w:t>
      </w:r>
      <w:bookmarkEnd w:id="20"/>
    </w:p>
    <w:p w14:paraId="585AECB4" w14:textId="77777777" w:rsidR="00727E06" w:rsidRDefault="00727E06" w:rsidP="0022695D">
      <w:pPr>
        <w:spacing w:before="0"/>
        <w:rPr>
          <w:rFonts w:cs="Times New Roman"/>
          <w:color w:val="000000"/>
        </w:rPr>
      </w:pPr>
      <w:r w:rsidRPr="00727E06">
        <w:rPr>
          <w:rFonts w:cs="Times New Roman"/>
          <w:color w:val="000000"/>
        </w:rPr>
        <w:t>Теоретические основы векторного поиска, особенности архитектуры маркетплейса и предъявляемые им требования, рассмотренные в предыдущих главах, создают необходимую базу для перехода к практической стороне вопроса — выбору конкретных программных средств реализации семантического поиска. Настоящая глава посвящена программным решениям и инструментам адаптации технологий векторного поиска, а её первый параграф — обзору современных библиотек и фреймворков. Сначала рассматриваются наиболее зрелые и распространённые решения, служащие ориентиром при выборе инструмента, после чего обосновывается выбор библиотеки USearch и языка программирования Go в качестве основных средств реализации.</w:t>
      </w:r>
    </w:p>
    <w:p w14:paraId="018D5945" w14:textId="77777777" w:rsidR="00727E06" w:rsidRDefault="00727E06" w:rsidP="0022695D">
      <w:pPr>
        <w:spacing w:before="0"/>
        <w:rPr>
          <w:rFonts w:cs="Times New Roman"/>
          <w:color w:val="000000"/>
        </w:rPr>
      </w:pPr>
      <w:r w:rsidRPr="00727E06">
        <w:rPr>
          <w:rFonts w:cs="Times New Roman"/>
          <w:color w:val="000000"/>
        </w:rPr>
        <w:t>Как было показано ранее, всё многообразие средств реализации векторного поиска укладывается в три основные категории: встраиваемые библиотеки, выделенные векторные системы управления данными и расширения существующих хранилищ. Рассмотрим по одному-два наиболее представительных и зрелых решения из каждой категории, оценивая их возможности и ограничения сквозь призму сформулированных в предыдущем параграфе требований к скорости, точности, масштабируемости и простоте интеграции. Подобный сопоставительный анализ позволит обоснованно подойти к выбору инструмента для разрабатываемого прототипа.</w:t>
      </w:r>
    </w:p>
    <w:p w14:paraId="0B9131CA" w14:textId="564E8B4E" w:rsidR="00727E06" w:rsidRDefault="00282854" w:rsidP="0022695D">
      <w:pPr>
        <w:spacing w:before="0"/>
        <w:rPr>
          <w:rFonts w:cs="Times New Roman"/>
          <w:color w:val="000000"/>
        </w:rPr>
      </w:pPr>
      <w:r>
        <w:rPr>
          <w:rFonts w:cs="Times New Roman"/>
          <w:color w:val="000000"/>
        </w:rPr>
        <w:t xml:space="preserve">Популярным представителем встраиваемых библиотек служит Annoy (Approximate Nearest Neighbors Oh Yeah), разработанная компанией Spotify для задач музыкальных рекомендаций и получившая широкое распространение благодаря своей простоте и эффективности </w:t>
      </w:r>
      <w:r w:rsidR="00DF3572">
        <w:rPr>
          <w:rFonts w:ascii="Segoe UI Symbol" w:hAnsi="Segoe UI Symbol" w:cs="Segoe UI Symbol"/>
          <w:color w:val="000000"/>
        </w:rPr>
        <w:t>[28]</w:t>
      </w:r>
      <w:r>
        <w:rPr>
          <w:rFonts w:cs="Times New Roman"/>
          <w:color w:val="000000"/>
        </w:rPr>
        <w:t xml:space="preserve">. Она реализована на языке C++ с интерфейсом для языка Python и строит индекс на основе леса случайных проекционных деревьев, а хранение индекса в файле, отображаемом в память, позволяет нескольким процессам совместно использовать его без дублирования </w:t>
      </w:r>
      <w:r>
        <w:rPr>
          <w:rFonts w:cs="Times New Roman"/>
          <w:color w:val="000000"/>
        </w:rPr>
        <w:lastRenderedPageBreak/>
        <w:t>данных в оперативной памяти. Вместе с тем Annoy ориентирована прежде всего на сценарии работы из среды Python и обладает рядом существенных ограничений: построенный индекс является статическим и не допускает добавления новых элементов без полного перестроения, что неудобно при постоянно изменяющемся каталоге, а такие необходимые в промышленной эксплуатации возможности, как фильтрация результатов и распределённость, в базовой поставке отсутствуют; интеграция же библиотеки в сервис на языке Go сопряжена с заметными трудностями.</w:t>
      </w:r>
    </w:p>
    <w:p w14:paraId="753A4BE4" w14:textId="1FBB1D22" w:rsidR="00727E06" w:rsidRDefault="00727E06" w:rsidP="0022695D">
      <w:pPr>
        <w:spacing w:before="0"/>
        <w:rPr>
          <w:rFonts w:cs="Times New Roman"/>
          <w:color w:val="000000"/>
        </w:rPr>
      </w:pPr>
      <w:r w:rsidRPr="00727E06">
        <w:rPr>
          <w:rFonts w:cs="Times New Roman"/>
          <w:color w:val="000000"/>
        </w:rPr>
        <w:t xml:space="preserve">Библиотека NMSLIB (Non-Metric Space Library) занимает особое место в истории приближённого поиска, поскольку именно в ней структура HNSW была впервые реализована и доведена до высокой производительности </w:t>
      </w:r>
      <w:r w:rsidR="00DF3572">
        <w:rPr>
          <w:rFonts w:ascii="Segoe UI Symbol" w:hAnsi="Segoe UI Symbol" w:cs="Segoe UI Symbol"/>
          <w:color w:val="000000"/>
        </w:rPr>
        <w:t>[33]</w:t>
      </w:r>
      <w:r w:rsidRPr="00727E06">
        <w:rPr>
          <w:rFonts w:cs="Times New Roman"/>
          <w:color w:val="000000"/>
        </w:rPr>
        <w:t>. Она также написана на C++ с привязкой к Python и до сих пор используется как эталон при сравнении алгоритмов по скорости и полноте. Отпочковавшаяся от неё компактная библиотека hnswlib предоставляет облегчённую реализацию того же алгоритма. Однако оба решения носят преимущественно исследовательский характер: возможности промышленного применения — устойчивая многопоточность, сохранение и восстановление индекса, фильтрация результатов — в них развиты слабо, что ограничивает их пригодность для построения полноценного сервиса.</w:t>
      </w:r>
    </w:p>
    <w:p w14:paraId="68DE1751" w14:textId="505F5E79" w:rsidR="00727E06" w:rsidRDefault="00727E06" w:rsidP="0022695D">
      <w:pPr>
        <w:spacing w:before="0"/>
        <w:rPr>
          <w:rFonts w:cs="Times New Roman"/>
          <w:color w:val="000000"/>
        </w:rPr>
      </w:pPr>
      <w:r w:rsidRPr="00727E06">
        <w:rPr>
          <w:rFonts w:cs="Times New Roman"/>
          <w:color w:val="000000"/>
        </w:rPr>
        <w:t xml:space="preserve">Представителем класса выделенных векторных систем управления данными выступает Milvus — специализированная распределённая СУБД, спроектированная для хранения и поиска векторов в промышленных масштабах </w:t>
      </w:r>
      <w:r w:rsidR="00DF3572">
        <w:rPr>
          <w:rFonts w:ascii="Segoe UI Symbol" w:hAnsi="Segoe UI Symbol" w:cs="Segoe UI Symbol"/>
          <w:color w:val="000000"/>
        </w:rPr>
        <w:t>[29]</w:t>
      </w:r>
      <w:r w:rsidRPr="00727E06">
        <w:rPr>
          <w:rFonts w:cs="Times New Roman"/>
          <w:color w:val="000000"/>
        </w:rPr>
        <w:t>. Milvus поддерживает несколько типов индексов, развитую фильтрацию результатов по атрибутам, горизонтальное масштабирование и облачное развёртывание, предоставляя клиентам интерфейсы gRPC и REST. Подобная функциональная полнота, однако, достигается ценой значительной эксплуатационной сложности: полноценное развёртывание Milvus предполагает наличие целого ряда вспомогательных компонентов — хранилища метаданных, объектного хранилища и брокера сообщений, — что делает эту систему избыточной для задачи создания демонстрационного прототипа и налагает существенные требования к инфраструктуре.</w:t>
      </w:r>
    </w:p>
    <w:p w14:paraId="3EC7694A" w14:textId="583ADB6F" w:rsidR="00727E06" w:rsidRDefault="00727E06" w:rsidP="0022695D">
      <w:pPr>
        <w:spacing w:before="0"/>
        <w:rPr>
          <w:rFonts w:cs="Times New Roman"/>
          <w:color w:val="000000"/>
        </w:rPr>
      </w:pPr>
      <w:r w:rsidRPr="00727E06">
        <w:rPr>
          <w:rFonts w:cs="Times New Roman"/>
          <w:color w:val="000000"/>
        </w:rPr>
        <w:lastRenderedPageBreak/>
        <w:t xml:space="preserve">Наконец, расширение возможностей </w:t>
      </w:r>
      <w:r w:rsidR="00CA1765" w:rsidRPr="00727E06">
        <w:rPr>
          <w:rFonts w:cs="Times New Roman"/>
          <w:color w:val="000000"/>
        </w:rPr>
        <w:t>существующего</w:t>
      </w:r>
      <w:r w:rsidRPr="00727E06">
        <w:rPr>
          <w:rFonts w:cs="Times New Roman"/>
          <w:color w:val="000000"/>
        </w:rPr>
        <w:t xml:space="preserve"> хранилища иллюстрирует поисковый движок Elasticsearch — зрелое и широко распространённое решение полнотекстового поиска </w:t>
      </w:r>
      <w:r w:rsidR="00DF3572">
        <w:rPr>
          <w:rFonts w:ascii="Segoe UI Symbol" w:hAnsi="Segoe UI Symbol" w:cs="Segoe UI Symbol"/>
          <w:color w:val="000000"/>
        </w:rPr>
        <w:t>[34]</w:t>
      </w:r>
      <w:r w:rsidRPr="00727E06">
        <w:rPr>
          <w:rFonts w:cs="Times New Roman"/>
          <w:color w:val="000000"/>
        </w:rPr>
        <w:t xml:space="preserve">, в последние версии которого добавлена поддержка хранения плотных векторов и поиска ближайших соседей по графу HNSW. Главным достоинством такого подхода является возможность объединить в единой системе лексический и семантический поиск, реализовав гибридную выдачу без введения отдельного компонента. К ограничениям относятся высокое потребление вычислительных ресурсов, обусловленное исполнением на виртуальной машине Java, а также то, что по скорости и эффективности векторного поиска Elasticsearch, как правило, уступает специализированным решениям. Обобщённое сопоставление рассмотренных решений по их возможностям и ограничениям сведено в </w:t>
      </w:r>
      <w:r w:rsidR="00D76A4E">
        <w:rPr>
          <w:rFonts w:cs="Times New Roman"/>
          <w:color w:val="000000"/>
        </w:rPr>
        <w:fldChar w:fldCharType="begin"/>
      </w:r>
      <w:r w:rsidR="00D76A4E">
        <w:rPr>
          <w:rFonts w:cs="Times New Roman"/>
          <w:color w:val="000000"/>
        </w:rPr>
        <w:instrText xml:space="preserve"> REF _Ref233857249 \h </w:instrText>
      </w:r>
      <w:r w:rsidR="00D76A4E">
        <w:rPr>
          <w:rFonts w:cs="Times New Roman"/>
          <w:color w:val="000000"/>
        </w:rPr>
      </w:r>
      <w:r w:rsidR="00D76A4E">
        <w:rPr>
          <w:rFonts w:cs="Times New Roman"/>
          <w:color w:val="000000"/>
        </w:rPr>
        <w:fldChar w:fldCharType="separate"/>
      </w:r>
      <w:r w:rsidR="00D76A4E" w:rsidRPr="00D76A4E">
        <w:rPr>
          <w:rFonts w:cs="Times New Roman"/>
          <w:color w:val="000000"/>
        </w:rPr>
        <w:t xml:space="preserve"> </w:t>
      </w:r>
      <w:r w:rsidR="00D76A4E" w:rsidRPr="00727E06">
        <w:rPr>
          <w:rFonts w:cs="Times New Roman"/>
          <w:color w:val="000000"/>
        </w:rPr>
        <w:t>таблицу 11</w:t>
      </w:r>
      <w:r w:rsidR="00D76A4E">
        <w:rPr>
          <w:rFonts w:cs="Times New Roman"/>
          <w:color w:val="000000"/>
        </w:rPr>
        <w:fldChar w:fldCharType="end"/>
      </w:r>
      <w:r w:rsidRPr="00727E06">
        <w:rPr>
          <w:rFonts w:cs="Times New Roman"/>
          <w:color w:val="000000"/>
        </w:rPr>
        <w:t>.</w:t>
      </w:r>
    </w:p>
    <w:p w14:paraId="03634431" w14:textId="67A5924C" w:rsidR="00D76A4E" w:rsidRPr="00D76A4E" w:rsidRDefault="00D76A4E" w:rsidP="0022695D">
      <w:pPr>
        <w:pStyle w:val="aff9"/>
        <w:keepNext/>
        <w:spacing w:before="0" w:after="0"/>
        <w:jc w:val="right"/>
        <w:rPr>
          <w:i w:val="0"/>
          <w:iCs w:val="0"/>
          <w:color w:val="000000" w:themeColor="text1"/>
          <w:sz w:val="24"/>
          <w:szCs w:val="24"/>
        </w:rPr>
      </w:pPr>
      <w:bookmarkStart w:id="21" w:name="_Ref233857249"/>
      <w:r w:rsidRPr="00D76A4E">
        <w:rPr>
          <w:i w:val="0"/>
          <w:iCs w:val="0"/>
          <w:color w:val="000000" w:themeColor="text1"/>
          <w:sz w:val="24"/>
          <w:szCs w:val="24"/>
        </w:rPr>
        <w:t xml:space="preserve">Таблица </w:t>
      </w:r>
      <w:r w:rsidRPr="00D76A4E">
        <w:rPr>
          <w:i w:val="0"/>
          <w:iCs w:val="0"/>
          <w:color w:val="000000" w:themeColor="text1"/>
          <w:sz w:val="24"/>
          <w:szCs w:val="24"/>
        </w:rPr>
        <w:fldChar w:fldCharType="begin"/>
      </w:r>
      <w:r w:rsidRPr="00D76A4E">
        <w:rPr>
          <w:i w:val="0"/>
          <w:iCs w:val="0"/>
          <w:color w:val="000000" w:themeColor="text1"/>
          <w:sz w:val="24"/>
          <w:szCs w:val="24"/>
        </w:rPr>
        <w:instrText xml:space="preserve"> SEQ Таблица \* ARABIC </w:instrText>
      </w:r>
      <w:r w:rsidRPr="00D76A4E">
        <w:rPr>
          <w:i w:val="0"/>
          <w:iCs w:val="0"/>
          <w:color w:val="000000" w:themeColor="text1"/>
          <w:sz w:val="24"/>
          <w:szCs w:val="24"/>
        </w:rPr>
        <w:fldChar w:fldCharType="separate"/>
      </w:r>
      <w:r w:rsidR="00462F0F">
        <w:rPr>
          <w:i w:val="0"/>
          <w:iCs w:val="0"/>
          <w:noProof/>
          <w:color w:val="000000" w:themeColor="text1"/>
          <w:sz w:val="24"/>
          <w:szCs w:val="24"/>
        </w:rPr>
        <w:t>11</w:t>
      </w:r>
      <w:r w:rsidRPr="00D76A4E">
        <w:rPr>
          <w:i w:val="0"/>
          <w:iCs w:val="0"/>
          <w:color w:val="000000" w:themeColor="text1"/>
          <w:sz w:val="24"/>
          <w:szCs w:val="24"/>
        </w:rPr>
        <w:fldChar w:fldCharType="end"/>
      </w:r>
      <w:bookmarkEnd w:id="21"/>
      <w:r w:rsidRPr="00D76A4E">
        <w:rPr>
          <w:i w:val="0"/>
          <w:iCs w:val="0"/>
          <w:color w:val="000000" w:themeColor="text1"/>
          <w:sz w:val="24"/>
          <w:szCs w:val="24"/>
        </w:rPr>
        <w:t>. Сравнение зрелых решений векторного поиска</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2"/>
        <w:gridCol w:w="2482"/>
        <w:gridCol w:w="2800"/>
        <w:gridCol w:w="2800"/>
      </w:tblGrid>
      <w:tr w:rsidR="00727E06" w:rsidRPr="00727E06" w14:paraId="0E566E04" w14:textId="77777777" w:rsidTr="0022695D">
        <w:tc>
          <w:tcPr>
            <w:tcW w:w="1482" w:type="dxa"/>
            <w:vAlign w:val="center"/>
          </w:tcPr>
          <w:p w14:paraId="5BED858B" w14:textId="57E86E08" w:rsidR="00727E06" w:rsidRPr="00727E06" w:rsidRDefault="00727E06" w:rsidP="00727E06">
            <w:pPr>
              <w:ind w:firstLine="0"/>
              <w:jc w:val="center"/>
              <w:rPr>
                <w:rFonts w:cs="Times New Roman"/>
                <w:b/>
                <w:color w:val="000000"/>
                <w:sz w:val="24"/>
              </w:rPr>
            </w:pPr>
            <w:r w:rsidRPr="00727E06">
              <w:rPr>
                <w:rFonts w:cs="Times New Roman"/>
                <w:b/>
                <w:color w:val="000000"/>
                <w:sz w:val="24"/>
              </w:rPr>
              <w:t>Решение</w:t>
            </w:r>
          </w:p>
        </w:tc>
        <w:tc>
          <w:tcPr>
            <w:tcW w:w="2482" w:type="dxa"/>
            <w:vAlign w:val="center"/>
          </w:tcPr>
          <w:p w14:paraId="42291331" w14:textId="0AD21C13" w:rsidR="00727E06" w:rsidRPr="00727E06" w:rsidRDefault="00727E06" w:rsidP="00727E06">
            <w:pPr>
              <w:ind w:firstLine="0"/>
              <w:jc w:val="center"/>
              <w:rPr>
                <w:rFonts w:cs="Times New Roman"/>
                <w:b/>
                <w:color w:val="000000"/>
                <w:sz w:val="24"/>
              </w:rPr>
            </w:pPr>
            <w:r w:rsidRPr="00727E06">
              <w:rPr>
                <w:rFonts w:cs="Times New Roman"/>
                <w:b/>
                <w:color w:val="000000"/>
                <w:sz w:val="24"/>
              </w:rPr>
              <w:t>Тип</w:t>
            </w:r>
          </w:p>
        </w:tc>
        <w:tc>
          <w:tcPr>
            <w:tcW w:w="2800" w:type="dxa"/>
            <w:vAlign w:val="center"/>
          </w:tcPr>
          <w:p w14:paraId="3CD215A5" w14:textId="398BBF59" w:rsidR="00727E06" w:rsidRPr="00727E06" w:rsidRDefault="00727E06" w:rsidP="00727E06">
            <w:pPr>
              <w:ind w:firstLine="0"/>
              <w:jc w:val="center"/>
              <w:rPr>
                <w:rFonts w:cs="Times New Roman"/>
                <w:b/>
                <w:color w:val="000000"/>
                <w:sz w:val="24"/>
              </w:rPr>
            </w:pPr>
            <w:r w:rsidRPr="00727E06">
              <w:rPr>
                <w:rFonts w:cs="Times New Roman"/>
                <w:b/>
                <w:color w:val="000000"/>
                <w:sz w:val="24"/>
              </w:rPr>
              <w:t>Основные возможности</w:t>
            </w:r>
          </w:p>
        </w:tc>
        <w:tc>
          <w:tcPr>
            <w:tcW w:w="2800" w:type="dxa"/>
            <w:vAlign w:val="center"/>
          </w:tcPr>
          <w:p w14:paraId="6295226C" w14:textId="413886E2" w:rsidR="00727E06" w:rsidRPr="00727E06" w:rsidRDefault="00727E06" w:rsidP="00727E06">
            <w:pPr>
              <w:ind w:firstLine="0"/>
              <w:jc w:val="center"/>
              <w:rPr>
                <w:rFonts w:cs="Times New Roman"/>
                <w:b/>
                <w:color w:val="000000"/>
                <w:sz w:val="24"/>
              </w:rPr>
            </w:pPr>
            <w:r w:rsidRPr="00727E06">
              <w:rPr>
                <w:rFonts w:cs="Times New Roman"/>
                <w:b/>
                <w:color w:val="000000"/>
                <w:sz w:val="24"/>
              </w:rPr>
              <w:t>Ограничения</w:t>
            </w:r>
          </w:p>
        </w:tc>
      </w:tr>
      <w:tr w:rsidR="00727E06" w:rsidRPr="00727E06" w14:paraId="0853C9F0" w14:textId="77777777" w:rsidTr="0022695D">
        <w:tc>
          <w:tcPr>
            <w:tcW w:w="1482" w:type="dxa"/>
            <w:vAlign w:val="center"/>
          </w:tcPr>
          <w:p w14:paraId="24C74EB2" w14:textId="3F3042E8" w:rsidR="00727E06" w:rsidRPr="00727E06" w:rsidRDefault="007742C2" w:rsidP="00727E06">
            <w:pPr>
              <w:ind w:firstLine="0"/>
              <w:jc w:val="left"/>
              <w:rPr>
                <w:rFonts w:cs="Times New Roman"/>
                <w:color w:val="000000"/>
                <w:sz w:val="24"/>
              </w:rPr>
            </w:pPr>
            <w:r>
              <w:rPr>
                <w:rFonts w:cs="Times New Roman"/>
                <w:color w:val="000000"/>
                <w:sz w:val="24"/>
              </w:rPr>
              <w:t>Annoy</w:t>
            </w:r>
          </w:p>
        </w:tc>
        <w:tc>
          <w:tcPr>
            <w:tcW w:w="2482" w:type="dxa"/>
            <w:vAlign w:val="center"/>
          </w:tcPr>
          <w:p w14:paraId="0D22C1D5" w14:textId="549FC05A" w:rsidR="00727E06" w:rsidRPr="00727E06" w:rsidRDefault="00727E06" w:rsidP="00727E06">
            <w:pPr>
              <w:ind w:firstLine="0"/>
              <w:jc w:val="left"/>
              <w:rPr>
                <w:rFonts w:cs="Times New Roman"/>
                <w:color w:val="000000"/>
                <w:sz w:val="24"/>
              </w:rPr>
            </w:pPr>
            <w:r w:rsidRPr="00727E06">
              <w:rPr>
                <w:rFonts w:cs="Times New Roman"/>
                <w:color w:val="000000"/>
                <w:sz w:val="24"/>
              </w:rPr>
              <w:t>Встраиваемая библиотека (C++/Python)</w:t>
            </w:r>
          </w:p>
        </w:tc>
        <w:tc>
          <w:tcPr>
            <w:tcW w:w="2800" w:type="dxa"/>
            <w:vAlign w:val="center"/>
          </w:tcPr>
          <w:p w14:paraId="0972C094" w14:textId="0D86B374" w:rsidR="00727E06" w:rsidRPr="00727E06" w:rsidRDefault="00282854" w:rsidP="00727E06">
            <w:pPr>
              <w:ind w:firstLine="0"/>
              <w:jc w:val="left"/>
              <w:rPr>
                <w:rFonts w:cs="Times New Roman"/>
                <w:color w:val="000000"/>
                <w:sz w:val="24"/>
              </w:rPr>
            </w:pPr>
            <w:r>
              <w:rPr>
                <w:rFonts w:cs="Times New Roman"/>
                <w:color w:val="000000"/>
                <w:sz w:val="24"/>
              </w:rPr>
              <w:t>Простота, лес случайных проекционных деревьев, индекс в файле (mmap)</w:t>
            </w:r>
          </w:p>
        </w:tc>
        <w:tc>
          <w:tcPr>
            <w:tcW w:w="2800" w:type="dxa"/>
            <w:vAlign w:val="center"/>
          </w:tcPr>
          <w:p w14:paraId="1252AA16" w14:textId="75949599" w:rsidR="00727E06" w:rsidRPr="00727E06" w:rsidRDefault="00282854" w:rsidP="00727E06">
            <w:pPr>
              <w:ind w:firstLine="0"/>
              <w:jc w:val="left"/>
              <w:rPr>
                <w:rFonts w:cs="Times New Roman"/>
                <w:color w:val="000000"/>
                <w:sz w:val="24"/>
              </w:rPr>
            </w:pPr>
            <w:r>
              <w:rPr>
                <w:rFonts w:cs="Times New Roman"/>
                <w:color w:val="000000"/>
                <w:sz w:val="24"/>
              </w:rPr>
              <w:t>Статический индекс, ориентация на Python</w:t>
            </w:r>
          </w:p>
        </w:tc>
      </w:tr>
      <w:tr w:rsidR="00727E06" w:rsidRPr="00727E06" w14:paraId="01ADB988" w14:textId="77777777" w:rsidTr="0022695D">
        <w:tc>
          <w:tcPr>
            <w:tcW w:w="1482" w:type="dxa"/>
            <w:vAlign w:val="center"/>
          </w:tcPr>
          <w:p w14:paraId="1176BBA8" w14:textId="1D35A816" w:rsidR="00727E06" w:rsidRPr="00727E06" w:rsidRDefault="00727E06" w:rsidP="00727E06">
            <w:pPr>
              <w:ind w:firstLine="0"/>
              <w:jc w:val="left"/>
              <w:rPr>
                <w:rFonts w:cs="Times New Roman"/>
                <w:color w:val="000000"/>
                <w:sz w:val="24"/>
              </w:rPr>
            </w:pPr>
            <w:r w:rsidRPr="00727E06">
              <w:rPr>
                <w:rFonts w:cs="Times New Roman"/>
                <w:color w:val="000000"/>
                <w:sz w:val="24"/>
              </w:rPr>
              <w:t>NMSLIB / hnswlib</w:t>
            </w:r>
          </w:p>
        </w:tc>
        <w:tc>
          <w:tcPr>
            <w:tcW w:w="2482" w:type="dxa"/>
            <w:vAlign w:val="center"/>
          </w:tcPr>
          <w:p w14:paraId="1309C9BE" w14:textId="2E7E0E5D" w:rsidR="00727E06" w:rsidRPr="00727E06" w:rsidRDefault="00727E06" w:rsidP="00727E06">
            <w:pPr>
              <w:ind w:firstLine="0"/>
              <w:jc w:val="left"/>
              <w:rPr>
                <w:rFonts w:cs="Times New Roman"/>
                <w:color w:val="000000"/>
                <w:sz w:val="24"/>
              </w:rPr>
            </w:pPr>
            <w:r w:rsidRPr="00727E06">
              <w:rPr>
                <w:rFonts w:cs="Times New Roman"/>
                <w:color w:val="000000"/>
                <w:sz w:val="24"/>
              </w:rPr>
              <w:t>Встраиваемая библиотека (C++/Python)</w:t>
            </w:r>
          </w:p>
        </w:tc>
        <w:tc>
          <w:tcPr>
            <w:tcW w:w="2800" w:type="dxa"/>
            <w:vAlign w:val="center"/>
          </w:tcPr>
          <w:p w14:paraId="798D29DA" w14:textId="34F9CC5E" w:rsidR="00727E06" w:rsidRPr="00727E06" w:rsidRDefault="00727E06" w:rsidP="00727E06">
            <w:pPr>
              <w:ind w:firstLine="0"/>
              <w:jc w:val="left"/>
              <w:rPr>
                <w:rFonts w:cs="Times New Roman"/>
                <w:color w:val="000000"/>
                <w:sz w:val="24"/>
              </w:rPr>
            </w:pPr>
            <w:r w:rsidRPr="00727E06">
              <w:rPr>
                <w:rFonts w:cs="Times New Roman"/>
                <w:color w:val="000000"/>
                <w:sz w:val="24"/>
              </w:rPr>
              <w:t>Эталонная реализация HNSW, высокая скорость</w:t>
            </w:r>
          </w:p>
        </w:tc>
        <w:tc>
          <w:tcPr>
            <w:tcW w:w="2800" w:type="dxa"/>
            <w:vAlign w:val="center"/>
          </w:tcPr>
          <w:p w14:paraId="378B9A5D" w14:textId="6E221008" w:rsidR="00727E06" w:rsidRPr="00727E06" w:rsidRDefault="00727E06" w:rsidP="00727E06">
            <w:pPr>
              <w:ind w:firstLine="0"/>
              <w:jc w:val="left"/>
              <w:rPr>
                <w:rFonts w:cs="Times New Roman"/>
                <w:color w:val="000000"/>
                <w:sz w:val="24"/>
              </w:rPr>
            </w:pPr>
            <w:r w:rsidRPr="00727E06">
              <w:rPr>
                <w:rFonts w:cs="Times New Roman"/>
                <w:color w:val="000000"/>
                <w:sz w:val="24"/>
              </w:rPr>
              <w:t>Исследовательская направленность, слабые промышленные возможности</w:t>
            </w:r>
          </w:p>
        </w:tc>
      </w:tr>
      <w:tr w:rsidR="00727E06" w:rsidRPr="00727E06" w14:paraId="72611660" w14:textId="77777777" w:rsidTr="0022695D">
        <w:tc>
          <w:tcPr>
            <w:tcW w:w="1482" w:type="dxa"/>
            <w:vAlign w:val="center"/>
          </w:tcPr>
          <w:p w14:paraId="00B33E6C" w14:textId="2BCDF39A" w:rsidR="00727E06" w:rsidRPr="00727E06" w:rsidRDefault="00727E06" w:rsidP="00727E06">
            <w:pPr>
              <w:ind w:firstLine="0"/>
              <w:jc w:val="left"/>
              <w:rPr>
                <w:rFonts w:cs="Times New Roman"/>
                <w:color w:val="000000"/>
                <w:sz w:val="24"/>
              </w:rPr>
            </w:pPr>
            <w:r w:rsidRPr="00727E06">
              <w:rPr>
                <w:rFonts w:cs="Times New Roman"/>
                <w:color w:val="000000"/>
                <w:sz w:val="24"/>
              </w:rPr>
              <w:t>Milvus</w:t>
            </w:r>
          </w:p>
        </w:tc>
        <w:tc>
          <w:tcPr>
            <w:tcW w:w="2482" w:type="dxa"/>
            <w:vAlign w:val="center"/>
          </w:tcPr>
          <w:p w14:paraId="776E688F" w14:textId="1707159E" w:rsidR="00727E06" w:rsidRPr="00727E06" w:rsidRDefault="00727E06" w:rsidP="00727E06">
            <w:pPr>
              <w:ind w:firstLine="0"/>
              <w:jc w:val="left"/>
              <w:rPr>
                <w:rFonts w:cs="Times New Roman"/>
                <w:color w:val="000000"/>
                <w:sz w:val="24"/>
              </w:rPr>
            </w:pPr>
            <w:r w:rsidRPr="00727E06">
              <w:rPr>
                <w:rFonts w:cs="Times New Roman"/>
                <w:color w:val="000000"/>
                <w:sz w:val="24"/>
              </w:rPr>
              <w:t>Выделенная векторная СУБД</w:t>
            </w:r>
          </w:p>
        </w:tc>
        <w:tc>
          <w:tcPr>
            <w:tcW w:w="2800" w:type="dxa"/>
            <w:vAlign w:val="center"/>
          </w:tcPr>
          <w:p w14:paraId="61AE370B" w14:textId="05D50A7F" w:rsidR="00727E06" w:rsidRPr="00727E06" w:rsidRDefault="00727E06" w:rsidP="00727E06">
            <w:pPr>
              <w:ind w:firstLine="0"/>
              <w:jc w:val="left"/>
              <w:rPr>
                <w:rFonts w:cs="Times New Roman"/>
                <w:color w:val="000000"/>
                <w:sz w:val="24"/>
              </w:rPr>
            </w:pPr>
            <w:r w:rsidRPr="00727E06">
              <w:rPr>
                <w:rFonts w:cs="Times New Roman"/>
                <w:color w:val="000000"/>
                <w:sz w:val="24"/>
              </w:rPr>
              <w:t>Распределённость, фильтрация, облачная ориентация</w:t>
            </w:r>
          </w:p>
        </w:tc>
        <w:tc>
          <w:tcPr>
            <w:tcW w:w="2800" w:type="dxa"/>
            <w:vAlign w:val="center"/>
          </w:tcPr>
          <w:p w14:paraId="73828CD1" w14:textId="5900512C" w:rsidR="00727E06" w:rsidRPr="00727E06" w:rsidRDefault="00727E06" w:rsidP="00727E06">
            <w:pPr>
              <w:ind w:firstLine="0"/>
              <w:jc w:val="left"/>
              <w:rPr>
                <w:rFonts w:cs="Times New Roman"/>
                <w:color w:val="000000"/>
                <w:sz w:val="24"/>
              </w:rPr>
            </w:pPr>
            <w:r w:rsidRPr="00727E06">
              <w:rPr>
                <w:rFonts w:cs="Times New Roman"/>
                <w:color w:val="000000"/>
                <w:sz w:val="24"/>
              </w:rPr>
              <w:t>Тяжёлая инфраструктура, избыточность для прототипа</w:t>
            </w:r>
          </w:p>
        </w:tc>
      </w:tr>
      <w:tr w:rsidR="00727E06" w:rsidRPr="00727E06" w14:paraId="448F0B28" w14:textId="77777777" w:rsidTr="0022695D">
        <w:tc>
          <w:tcPr>
            <w:tcW w:w="1482" w:type="dxa"/>
            <w:vAlign w:val="center"/>
          </w:tcPr>
          <w:p w14:paraId="11A442CF" w14:textId="7C36F72C" w:rsidR="00727E06" w:rsidRPr="00727E06" w:rsidRDefault="00727E06" w:rsidP="00727E06">
            <w:pPr>
              <w:ind w:firstLine="0"/>
              <w:jc w:val="left"/>
              <w:rPr>
                <w:rFonts w:cs="Times New Roman"/>
                <w:color w:val="000000"/>
                <w:sz w:val="24"/>
              </w:rPr>
            </w:pPr>
            <w:r w:rsidRPr="00727E06">
              <w:rPr>
                <w:rFonts w:cs="Times New Roman"/>
                <w:color w:val="000000"/>
                <w:sz w:val="24"/>
              </w:rPr>
              <w:t>Elasticsearch (kNN)</w:t>
            </w:r>
          </w:p>
        </w:tc>
        <w:tc>
          <w:tcPr>
            <w:tcW w:w="2482" w:type="dxa"/>
            <w:vAlign w:val="center"/>
          </w:tcPr>
          <w:p w14:paraId="65A3C242" w14:textId="63B54C4B" w:rsidR="00727E06" w:rsidRPr="00727E06" w:rsidRDefault="00727E06" w:rsidP="00727E06">
            <w:pPr>
              <w:ind w:firstLine="0"/>
              <w:jc w:val="left"/>
              <w:rPr>
                <w:rFonts w:cs="Times New Roman"/>
                <w:color w:val="000000"/>
                <w:sz w:val="24"/>
              </w:rPr>
            </w:pPr>
            <w:r w:rsidRPr="00727E06">
              <w:rPr>
                <w:rFonts w:cs="Times New Roman"/>
                <w:color w:val="000000"/>
                <w:sz w:val="24"/>
              </w:rPr>
              <w:t>Расширение поискового движка</w:t>
            </w:r>
          </w:p>
        </w:tc>
        <w:tc>
          <w:tcPr>
            <w:tcW w:w="2800" w:type="dxa"/>
            <w:vAlign w:val="center"/>
          </w:tcPr>
          <w:p w14:paraId="56604D9E" w14:textId="3D3CB615" w:rsidR="00727E06" w:rsidRPr="00727E06" w:rsidRDefault="00727E06" w:rsidP="00727E06">
            <w:pPr>
              <w:ind w:firstLine="0"/>
              <w:jc w:val="left"/>
              <w:rPr>
                <w:rFonts w:cs="Times New Roman"/>
                <w:color w:val="000000"/>
                <w:sz w:val="24"/>
              </w:rPr>
            </w:pPr>
            <w:r w:rsidRPr="00727E06">
              <w:rPr>
                <w:rFonts w:cs="Times New Roman"/>
                <w:color w:val="000000"/>
                <w:sz w:val="24"/>
              </w:rPr>
              <w:t>Гибридный поиск, зрелость, развитая экосистема</w:t>
            </w:r>
          </w:p>
        </w:tc>
        <w:tc>
          <w:tcPr>
            <w:tcW w:w="2800" w:type="dxa"/>
            <w:vAlign w:val="center"/>
          </w:tcPr>
          <w:p w14:paraId="478E98F7" w14:textId="5D221F7D" w:rsidR="00727E06" w:rsidRPr="00727E06" w:rsidRDefault="00727E06" w:rsidP="00727E06">
            <w:pPr>
              <w:ind w:firstLine="0"/>
              <w:jc w:val="left"/>
              <w:rPr>
                <w:rFonts w:cs="Times New Roman"/>
                <w:color w:val="000000"/>
                <w:sz w:val="24"/>
              </w:rPr>
            </w:pPr>
            <w:r w:rsidRPr="00727E06">
              <w:rPr>
                <w:rFonts w:cs="Times New Roman"/>
                <w:color w:val="000000"/>
                <w:sz w:val="24"/>
              </w:rPr>
              <w:t>Ресурсоёмкость (JVM), уступает специализированным по скорости</w:t>
            </w:r>
          </w:p>
        </w:tc>
      </w:tr>
      <w:tr w:rsidR="00727E06" w:rsidRPr="00727E06" w14:paraId="555FD12C" w14:textId="77777777" w:rsidTr="0022695D">
        <w:tc>
          <w:tcPr>
            <w:tcW w:w="1482" w:type="dxa"/>
            <w:vAlign w:val="center"/>
          </w:tcPr>
          <w:p w14:paraId="3EABC5B0" w14:textId="011EF2C7" w:rsidR="00727E06" w:rsidRPr="00727E06" w:rsidRDefault="00727E06" w:rsidP="00727E06">
            <w:pPr>
              <w:ind w:firstLine="0"/>
              <w:jc w:val="left"/>
              <w:rPr>
                <w:rFonts w:cs="Times New Roman"/>
                <w:color w:val="000000"/>
                <w:sz w:val="24"/>
              </w:rPr>
            </w:pPr>
            <w:r w:rsidRPr="00727E06">
              <w:rPr>
                <w:rFonts w:cs="Times New Roman"/>
                <w:color w:val="000000"/>
                <w:sz w:val="24"/>
              </w:rPr>
              <w:t>USearch</w:t>
            </w:r>
          </w:p>
        </w:tc>
        <w:tc>
          <w:tcPr>
            <w:tcW w:w="2482" w:type="dxa"/>
            <w:vAlign w:val="center"/>
          </w:tcPr>
          <w:p w14:paraId="5ECBC7B4" w14:textId="1B547325" w:rsidR="00727E06" w:rsidRPr="00727E06" w:rsidRDefault="00727E06" w:rsidP="00727E06">
            <w:pPr>
              <w:ind w:firstLine="0"/>
              <w:jc w:val="left"/>
              <w:rPr>
                <w:rFonts w:cs="Times New Roman"/>
                <w:color w:val="000000"/>
                <w:sz w:val="24"/>
              </w:rPr>
            </w:pPr>
            <w:r w:rsidRPr="00727E06">
              <w:rPr>
                <w:rFonts w:cs="Times New Roman"/>
                <w:color w:val="000000"/>
                <w:sz w:val="24"/>
              </w:rPr>
              <w:t>Встраиваемая библиотека (C++ с биндингами)</w:t>
            </w:r>
          </w:p>
        </w:tc>
        <w:tc>
          <w:tcPr>
            <w:tcW w:w="2800" w:type="dxa"/>
            <w:vAlign w:val="center"/>
          </w:tcPr>
          <w:p w14:paraId="4AB92B44" w14:textId="11D2046C" w:rsidR="00727E06" w:rsidRPr="00727E06" w:rsidRDefault="00727E06" w:rsidP="00727E06">
            <w:pPr>
              <w:ind w:firstLine="0"/>
              <w:jc w:val="left"/>
              <w:rPr>
                <w:rFonts w:cs="Times New Roman"/>
                <w:color w:val="000000"/>
                <w:sz w:val="24"/>
              </w:rPr>
            </w:pPr>
            <w:r w:rsidRPr="00727E06">
              <w:rPr>
                <w:rFonts w:cs="Times New Roman"/>
                <w:color w:val="000000"/>
                <w:sz w:val="24"/>
              </w:rPr>
              <w:t>Компактность, биндинги для Go, квантование, персистентность</w:t>
            </w:r>
          </w:p>
        </w:tc>
        <w:tc>
          <w:tcPr>
            <w:tcW w:w="2800" w:type="dxa"/>
            <w:vAlign w:val="center"/>
          </w:tcPr>
          <w:p w14:paraId="3CBDB89A" w14:textId="41006822" w:rsidR="00727E06" w:rsidRPr="00727E06" w:rsidRDefault="00727E06" w:rsidP="00727E06">
            <w:pPr>
              <w:ind w:firstLine="0"/>
              <w:jc w:val="left"/>
              <w:rPr>
                <w:rFonts w:cs="Times New Roman"/>
                <w:color w:val="000000"/>
                <w:sz w:val="24"/>
              </w:rPr>
            </w:pPr>
            <w:r w:rsidRPr="00727E06">
              <w:rPr>
                <w:rFonts w:cs="Times New Roman"/>
                <w:color w:val="000000"/>
                <w:sz w:val="24"/>
              </w:rPr>
              <w:t>Меньшая экосистема, нет встроенной распределённости</w:t>
            </w:r>
          </w:p>
        </w:tc>
      </w:tr>
    </w:tbl>
    <w:p w14:paraId="1B0F06B8" w14:textId="125C84B5" w:rsidR="003F7B6E" w:rsidRDefault="00727E06" w:rsidP="00727E06">
      <w:pPr>
        <w:rPr>
          <w:rFonts w:cs="Times New Roman"/>
          <w:color w:val="000000"/>
        </w:rPr>
      </w:pPr>
      <w:r w:rsidRPr="00727E06">
        <w:rPr>
          <w:rFonts w:cs="Times New Roman"/>
          <w:color w:val="000000"/>
        </w:rPr>
        <w:lastRenderedPageBreak/>
        <w:t xml:space="preserve">Для наглядного представления о соотношении ключевых характеристик рассмотренных решений на </w:t>
      </w:r>
      <w:r w:rsidR="009D2105" w:rsidRPr="009D2105">
        <w:rPr>
          <w:rFonts w:cs="Times New Roman"/>
          <w:color w:val="000000" w:themeColor="text1"/>
          <w:szCs w:val="28"/>
        </w:rPr>
        <w:fldChar w:fldCharType="begin"/>
      </w:r>
      <w:r w:rsidR="009D2105" w:rsidRPr="009D2105">
        <w:rPr>
          <w:rFonts w:cs="Times New Roman"/>
          <w:color w:val="000000" w:themeColor="text1"/>
          <w:szCs w:val="28"/>
        </w:rPr>
        <w:instrText xml:space="preserve"> REF _Ref233856363 \h  \* MERGEFORMAT </w:instrText>
      </w:r>
      <w:r w:rsidR="009D2105" w:rsidRPr="009D2105">
        <w:rPr>
          <w:rFonts w:cs="Times New Roman"/>
          <w:color w:val="000000" w:themeColor="text1"/>
          <w:szCs w:val="28"/>
        </w:rPr>
      </w:r>
      <w:r w:rsidR="009D2105" w:rsidRPr="009D2105">
        <w:rPr>
          <w:rFonts w:cs="Times New Roman"/>
          <w:color w:val="000000" w:themeColor="text1"/>
          <w:szCs w:val="28"/>
        </w:rPr>
        <w:fldChar w:fldCharType="separate"/>
      </w:r>
      <w:r w:rsidR="009D2105">
        <w:rPr>
          <w:color w:val="000000" w:themeColor="text1"/>
          <w:szCs w:val="28"/>
        </w:rPr>
        <w:t>р</w:t>
      </w:r>
      <w:r w:rsidR="009D2105" w:rsidRPr="009D2105">
        <w:rPr>
          <w:color w:val="000000" w:themeColor="text1"/>
          <w:szCs w:val="28"/>
        </w:rPr>
        <w:t>исунк</w:t>
      </w:r>
      <w:r w:rsidR="009D2105">
        <w:rPr>
          <w:color w:val="000000" w:themeColor="text1"/>
          <w:szCs w:val="28"/>
        </w:rPr>
        <w:t>е</w:t>
      </w:r>
      <w:r w:rsidR="009D2105" w:rsidRPr="009D2105">
        <w:rPr>
          <w:color w:val="000000" w:themeColor="text1"/>
          <w:szCs w:val="28"/>
        </w:rPr>
        <w:t xml:space="preserve"> </w:t>
      </w:r>
      <w:r w:rsidR="009D2105" w:rsidRPr="009D2105">
        <w:rPr>
          <w:noProof/>
          <w:color w:val="000000" w:themeColor="text1"/>
          <w:szCs w:val="28"/>
        </w:rPr>
        <w:t>1</w:t>
      </w:r>
      <w:r w:rsidR="009D2105" w:rsidRPr="009D2105">
        <w:rPr>
          <w:rFonts w:cs="Times New Roman"/>
          <w:color w:val="000000" w:themeColor="text1"/>
          <w:szCs w:val="28"/>
        </w:rPr>
        <w:fldChar w:fldCharType="end"/>
      </w:r>
      <w:r w:rsidRPr="00727E06">
        <w:rPr>
          <w:rFonts w:cs="Times New Roman"/>
          <w:color w:val="000000"/>
        </w:rPr>
        <w:t xml:space="preserve"> схематически показано их положение в координатах «полнота поиска — пропускная способность», отражающее достигаемый каждым из них компромисс между точностью и скоростью.</w:t>
      </w:r>
    </w:p>
    <w:p w14:paraId="64C98A9C" w14:textId="77777777" w:rsidR="001F6745" w:rsidRDefault="008F48CA" w:rsidP="001F6745">
      <w:pPr>
        <w:keepNext/>
        <w:ind w:firstLine="0"/>
        <w:jc w:val="center"/>
      </w:pPr>
      <w:r>
        <w:rPr>
          <w:rFonts w:cs="Times New Roman"/>
          <w:noProof/>
          <w:color w:val="000000"/>
        </w:rPr>
        <w:drawing>
          <wp:inline distT="0" distB="0" distL="0" distR="0" wp14:anchorId="1413B611" wp14:editId="29A8C70B">
            <wp:extent cx="6120130" cy="4343400"/>
            <wp:effectExtent l="19050" t="19050" r="13970" b="19050"/>
            <wp:docPr id="1335169616" name="Рисунок 2"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69616" name="Рисунок 2" descr="Изображение выглядит как текст, снимок экрана, Шрифт, число&#10;&#10;Автоматически созданное описание"/>
                    <pic:cNvPicPr/>
                  </pic:nvPicPr>
                  <pic:blipFill rotWithShape="1">
                    <a:blip r:embed="rId7" cstate="print">
                      <a:extLst>
                        <a:ext uri="{28A0092B-C50C-407E-A947-70E740481C1C}">
                          <a14:useLocalDpi xmlns:a14="http://schemas.microsoft.com/office/drawing/2010/main" val="0"/>
                        </a:ext>
                      </a:extLst>
                    </a:blip>
                    <a:srcRect t="13473"/>
                    <a:stretch/>
                  </pic:blipFill>
                  <pic:spPr bwMode="auto">
                    <a:xfrm>
                      <a:off x="0" y="0"/>
                      <a:ext cx="6120130" cy="434340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7ECBF6" w14:textId="4E3BAD5A" w:rsidR="008F48CA" w:rsidRPr="001F6745" w:rsidRDefault="001F6745" w:rsidP="001F6745">
      <w:pPr>
        <w:pStyle w:val="aff9"/>
        <w:jc w:val="center"/>
        <w:rPr>
          <w:rFonts w:cs="Times New Roman"/>
          <w:i w:val="0"/>
          <w:iCs w:val="0"/>
          <w:color w:val="000000" w:themeColor="text1"/>
          <w:sz w:val="24"/>
          <w:szCs w:val="24"/>
        </w:rPr>
      </w:pPr>
      <w:bookmarkStart w:id="22" w:name="_Ref233856363"/>
      <w:r w:rsidRPr="001F6745">
        <w:rPr>
          <w:i w:val="0"/>
          <w:iCs w:val="0"/>
          <w:color w:val="000000" w:themeColor="text1"/>
          <w:sz w:val="24"/>
          <w:szCs w:val="24"/>
        </w:rPr>
        <w:t>Рис</w:t>
      </w:r>
      <w:r w:rsidR="0022695D">
        <w:rPr>
          <w:i w:val="0"/>
          <w:iCs w:val="0"/>
          <w:color w:val="000000" w:themeColor="text1"/>
          <w:sz w:val="24"/>
          <w:szCs w:val="24"/>
        </w:rPr>
        <w:t>.</w:t>
      </w:r>
      <w:r w:rsidRPr="001F6745">
        <w:rPr>
          <w:i w:val="0"/>
          <w:iCs w:val="0"/>
          <w:color w:val="000000" w:themeColor="text1"/>
          <w:sz w:val="24"/>
          <w:szCs w:val="24"/>
        </w:rPr>
        <w:fldChar w:fldCharType="begin"/>
      </w:r>
      <w:r w:rsidRPr="001F6745">
        <w:rPr>
          <w:i w:val="0"/>
          <w:iCs w:val="0"/>
          <w:color w:val="000000" w:themeColor="text1"/>
          <w:sz w:val="24"/>
          <w:szCs w:val="24"/>
        </w:rPr>
        <w:instrText xml:space="preserve"> SEQ Рисунок \* ARABIC </w:instrText>
      </w:r>
      <w:r w:rsidRPr="001F6745">
        <w:rPr>
          <w:i w:val="0"/>
          <w:iCs w:val="0"/>
          <w:color w:val="000000" w:themeColor="text1"/>
          <w:sz w:val="24"/>
          <w:szCs w:val="24"/>
        </w:rPr>
        <w:fldChar w:fldCharType="separate"/>
      </w:r>
      <w:r w:rsidR="009F1BCB">
        <w:rPr>
          <w:i w:val="0"/>
          <w:iCs w:val="0"/>
          <w:noProof/>
          <w:color w:val="000000" w:themeColor="text1"/>
          <w:sz w:val="24"/>
          <w:szCs w:val="24"/>
        </w:rPr>
        <w:t>1</w:t>
      </w:r>
      <w:r w:rsidRPr="001F6745">
        <w:rPr>
          <w:i w:val="0"/>
          <w:iCs w:val="0"/>
          <w:color w:val="000000" w:themeColor="text1"/>
          <w:sz w:val="24"/>
          <w:szCs w:val="24"/>
        </w:rPr>
        <w:fldChar w:fldCharType="end"/>
      </w:r>
      <w:bookmarkEnd w:id="22"/>
      <w:r w:rsidRPr="001F6745">
        <w:rPr>
          <w:i w:val="0"/>
          <w:iCs w:val="0"/>
          <w:color w:val="000000" w:themeColor="text1"/>
          <w:sz w:val="24"/>
          <w:szCs w:val="24"/>
        </w:rPr>
        <w:t>. Сопоставление рассмотренных решений в координатах «полнота поиска — пропускная способность»</w:t>
      </w:r>
    </w:p>
    <w:p w14:paraId="4E20C9E3" w14:textId="2A040B80" w:rsidR="00727E06" w:rsidRDefault="00727E06" w:rsidP="0022695D">
      <w:pPr>
        <w:spacing w:before="0"/>
        <w:rPr>
          <w:rFonts w:cs="Times New Roman"/>
          <w:color w:val="000000"/>
        </w:rPr>
      </w:pPr>
      <w:r w:rsidRPr="00727E06">
        <w:rPr>
          <w:rFonts w:cs="Times New Roman"/>
          <w:color w:val="000000"/>
        </w:rPr>
        <w:t xml:space="preserve">Проведённый обзор показывает, что каждое из зрелых решений обладает выраженными достоинствами, однако ни одно из них не является оптимальным для условий настоящей работы. </w:t>
      </w:r>
      <w:r w:rsidR="00282854">
        <w:rPr>
          <w:rFonts w:cs="Times New Roman"/>
          <w:color w:val="000000"/>
        </w:rPr>
        <w:t>Annoy и NMSLIB ориентированы на экосистему Python и не обеспечивают всей необходимой промышленной функциональности;</w:t>
      </w:r>
      <w:r w:rsidRPr="00727E06">
        <w:rPr>
          <w:rFonts w:cs="Times New Roman"/>
          <w:color w:val="000000"/>
        </w:rPr>
        <w:t xml:space="preserve"> Milvus избыточен по инфраструктурным требованиям; Elasticsearch ресурсоёмок и уступает в скорости векторного поиска. С учётом сформулированных ранее требований — низкой задержки, компактности, простоты интеграции в микросервис на языке Go и опоры на алгоритм HNSW — предпочтение закономерно </w:t>
      </w:r>
      <w:r w:rsidRPr="00727E06">
        <w:rPr>
          <w:rFonts w:cs="Times New Roman"/>
          <w:color w:val="000000"/>
        </w:rPr>
        <w:lastRenderedPageBreak/>
        <w:t>отдаётся лёгкой встраиваемой библиотеке, изначально снабжённой биндингами для Go.</w:t>
      </w:r>
    </w:p>
    <w:p w14:paraId="5320B127" w14:textId="77777777" w:rsidR="0022695D" w:rsidRDefault="00727E06" w:rsidP="0022695D">
      <w:pPr>
        <w:spacing w:before="0"/>
        <w:rPr>
          <w:rFonts w:cs="Times New Roman"/>
          <w:color w:val="000000"/>
        </w:rPr>
      </w:pPr>
      <w:r w:rsidRPr="00727E06">
        <w:rPr>
          <w:rFonts w:cs="Times New Roman"/>
          <w:color w:val="000000"/>
        </w:rPr>
        <w:t xml:space="preserve">Указанным критериям в наибольшей степени удовлетворяет библиотека USearch — современная компактная реализация алгоритма HNSW, распространяемая с открытым исходным кодом </w:t>
      </w:r>
      <w:r w:rsidR="00DF3572">
        <w:rPr>
          <w:rFonts w:ascii="Segoe UI Symbol" w:hAnsi="Segoe UI Symbol" w:cs="Segoe UI Symbol"/>
          <w:color w:val="000000"/>
        </w:rPr>
        <w:t>[35]</w:t>
      </w:r>
      <w:r w:rsidRPr="00727E06">
        <w:rPr>
          <w:rFonts w:cs="Times New Roman"/>
          <w:color w:val="000000"/>
        </w:rPr>
        <w:t xml:space="preserve">. </w:t>
      </w:r>
    </w:p>
    <w:p w14:paraId="396FA297" w14:textId="3577E1DD" w:rsidR="00727E06" w:rsidRDefault="00727E06" w:rsidP="0022695D">
      <w:pPr>
        <w:spacing w:before="0"/>
        <w:rPr>
          <w:rFonts w:cs="Times New Roman"/>
          <w:color w:val="000000"/>
        </w:rPr>
      </w:pPr>
      <w:r w:rsidRPr="00727E06">
        <w:rPr>
          <w:rFonts w:cs="Times New Roman"/>
          <w:color w:val="000000"/>
        </w:rPr>
        <w:t>Ядро библиотеки написано на языке C++ в виде одного заголовочного файла, что обеспечивает минимальный объём и простоту встраивания, и дополнено привязками к множеству языков программирования — Python, Go, Rust, JavaScript, Java и другим. USearch поддерживает несколько метрик расстояния, квантование векторов с пониженной точностью (в том числе половинной и целочисленной) для экономии памяти, а также сохранение и загрузку индекса, в том числе посредством отображения файла в память, что существенно сокращает время восстановления после перезапуска.</w:t>
      </w:r>
    </w:p>
    <w:p w14:paraId="502A4DEE" w14:textId="64BB5BE7" w:rsidR="00727E06" w:rsidRDefault="00727E06" w:rsidP="0022695D">
      <w:pPr>
        <w:spacing w:before="0"/>
        <w:rPr>
          <w:rFonts w:cs="Times New Roman"/>
          <w:color w:val="000000"/>
        </w:rPr>
      </w:pPr>
      <w:r w:rsidRPr="00727E06">
        <w:rPr>
          <w:rFonts w:cs="Times New Roman"/>
          <w:color w:val="000000"/>
        </w:rPr>
        <w:t xml:space="preserve">По совокупности характеристик USearch занимает выгодное промежуточное положение между сугубо исследовательскими и тяжёлыми промышленными решениями. </w:t>
      </w:r>
      <w:r w:rsidR="00282854">
        <w:rPr>
          <w:rFonts w:cs="Times New Roman"/>
          <w:color w:val="000000"/>
        </w:rPr>
        <w:t>В отличие от Annoy, она допускает инкрементное добавление векторов и не ограничена экосистемой Python;</w:t>
      </w:r>
      <w:r w:rsidRPr="00727E06">
        <w:rPr>
          <w:rFonts w:cs="Times New Roman"/>
          <w:color w:val="000000"/>
        </w:rPr>
        <w:t xml:space="preserve"> в отличие от NMSLIB и hnswlib, изначально предусматривает необходимые для эксплуатации возможности — сериализацию индекса и привязки к прикладным языкам; в отличие от Milvus и Elasticsearch, не нуждается в развёртывании отдельной инфраструктуры и функционирует непосредственно в адресном пространстве сервиса, обеспечивая минимальную задержку. При этом библиотека опирается на тот же алгоритм HNSW, теоретические преимущества которого были обоснованы в первой главе настоящей работы.</w:t>
      </w:r>
    </w:p>
    <w:p w14:paraId="5ECE9004" w14:textId="77777777" w:rsidR="0022695D" w:rsidRDefault="00727E06" w:rsidP="0022695D">
      <w:pPr>
        <w:spacing w:before="0"/>
        <w:rPr>
          <w:rFonts w:cs="Times New Roman"/>
          <w:color w:val="000000"/>
        </w:rPr>
      </w:pPr>
      <w:r w:rsidRPr="00727E06">
        <w:rPr>
          <w:rFonts w:cs="Times New Roman"/>
          <w:color w:val="000000"/>
        </w:rPr>
        <w:t xml:space="preserve">Принципиально важной для настоящей работы особенностью USearch является наличие официальных биндингов для языка Go. Технически они реализованы посредством механизма cgo, позволяющего вызывать </w:t>
      </w:r>
      <w:r w:rsidR="00CA1765" w:rsidRPr="00727E06">
        <w:rPr>
          <w:rFonts w:cs="Times New Roman"/>
          <w:color w:val="000000"/>
        </w:rPr>
        <w:t>функции,</w:t>
      </w:r>
      <w:r w:rsidRPr="00727E06">
        <w:rPr>
          <w:rFonts w:cs="Times New Roman"/>
          <w:color w:val="000000"/>
        </w:rPr>
        <w:t xml:space="preserve"> написанной на C/C++ библиотеки непосредственно из кода на Go. </w:t>
      </w:r>
    </w:p>
    <w:p w14:paraId="6121E696" w14:textId="4AE8C4B1" w:rsidR="00727E06" w:rsidRDefault="00727E06" w:rsidP="0022695D">
      <w:pPr>
        <w:spacing w:before="0"/>
        <w:rPr>
          <w:rFonts w:cs="Times New Roman"/>
          <w:color w:val="000000"/>
        </w:rPr>
      </w:pPr>
      <w:r w:rsidRPr="00727E06">
        <w:rPr>
          <w:rFonts w:cs="Times New Roman"/>
          <w:color w:val="000000"/>
        </w:rPr>
        <w:t xml:space="preserve">Благодаря этому микросервис, написанный на Go, получает возможность строить индекс HNSW, добавлять в него векторы товаров и выполнять поиск </w:t>
      </w:r>
      <w:r w:rsidRPr="00727E06">
        <w:rPr>
          <w:rFonts w:cs="Times New Roman"/>
          <w:color w:val="000000"/>
        </w:rPr>
        <w:lastRenderedPageBreak/>
        <w:t>ближайших соседей в рамках собственного процесса, без сетевых обращений к внешним системам; характер такого взаимодействия был проиллюстрирован фрагментом кода в предыдущей главе.</w:t>
      </w:r>
    </w:p>
    <w:p w14:paraId="447F7B88" w14:textId="73744839" w:rsidR="00727E06" w:rsidRDefault="00727E06" w:rsidP="0022695D">
      <w:pPr>
        <w:spacing w:before="0"/>
        <w:rPr>
          <w:rFonts w:cs="Times New Roman"/>
          <w:color w:val="000000"/>
        </w:rPr>
      </w:pPr>
      <w:r w:rsidRPr="00727E06">
        <w:rPr>
          <w:rFonts w:cs="Times New Roman"/>
          <w:color w:val="000000"/>
        </w:rPr>
        <w:t xml:space="preserve">Выбор языка Go в качестве основного для реализации микросервисов прототипа также не случаен и обусловлен рядом его свойств, особенно ценных при построении высоконагруженных сетевых приложений </w:t>
      </w:r>
      <w:r w:rsidR="00DF3572">
        <w:rPr>
          <w:rFonts w:ascii="Segoe UI Symbol" w:hAnsi="Segoe UI Symbol" w:cs="Segoe UI Symbol"/>
          <w:color w:val="000000"/>
        </w:rPr>
        <w:t>[26]</w:t>
      </w:r>
      <w:r w:rsidRPr="00727E06">
        <w:rPr>
          <w:rFonts w:cs="Times New Roman"/>
          <w:color w:val="000000"/>
        </w:rPr>
        <w:t>. Go компилируется в единый статический исполняемый файл, не требующий внешней среды исполнения, отличается экономным потреблением памяти и быстрым запуском, что особенно удобно при развёртывании в контейнерах и автоматическом масштабировании средствами оркестратора. Встроенная в язык модель параллельного выполнения, основанная на легковесных горутинах и каналах, естественным образом подходит для одновременного обслуживания большого числа запросов, а богатая стандартная библиотека предоставляет готовые средства построения HTTP- и gRPC-сервисов. Совокупность этих качеств сделала Go одним из наиболее востребованных языков для разработки облачных микросервисов, а механизм cgo позволяет органично сочетать его с высокопроизводительными библиотеками на C/C++, такими как USearch.</w:t>
      </w:r>
    </w:p>
    <w:p w14:paraId="37C8B019" w14:textId="631C01D7" w:rsidR="007A3C66" w:rsidRPr="00E4241A" w:rsidRDefault="00727E06" w:rsidP="0022695D">
      <w:pPr>
        <w:spacing w:before="0"/>
        <w:rPr>
          <w:rFonts w:cs="Times New Roman"/>
          <w:color w:val="000000"/>
        </w:rPr>
      </w:pPr>
      <w:r w:rsidRPr="00727E06">
        <w:rPr>
          <w:rFonts w:cs="Times New Roman"/>
          <w:color w:val="000000"/>
        </w:rPr>
        <w:t>Таким образом, обзор зрелых библиотек и фреймворков векторного поиска, выступающих ориентиром при выборе инструмента, в сочетании с анализом сформулированных ранее требований приводит к обоснованному выбору библиотеки USearch и её Go-биндингов в качестве основного средства реализации индекса HNSW, а языка Go — в качестве основного языка разработки микросервисной части прототипа. Практическим вопросам построения такого прототипа на выбранной программной основе посвящены последующие параграфы настоящей главы.</w:t>
      </w:r>
    </w:p>
    <w:p w14:paraId="3C748F5C" w14:textId="77777777" w:rsidR="001524EE" w:rsidRDefault="00507224" w:rsidP="0022695D">
      <w:pPr>
        <w:pStyle w:val="21"/>
        <w:spacing w:before="0"/>
      </w:pPr>
      <w:bookmarkStart w:id="23" w:name="_Toc233857817"/>
      <w:r w:rsidRPr="00507224">
        <w:t>3.2. Получение векторных представлений товаров (вычисление эмбеддингов)</w:t>
      </w:r>
      <w:bookmarkEnd w:id="23"/>
    </w:p>
    <w:p w14:paraId="510BAB8C" w14:textId="77777777" w:rsidR="001524EE" w:rsidRDefault="001524EE" w:rsidP="0022695D">
      <w:pPr>
        <w:spacing w:before="0"/>
        <w:rPr>
          <w:rFonts w:cs="Times New Roman"/>
          <w:color w:val="000000"/>
        </w:rPr>
      </w:pPr>
      <w:r w:rsidRPr="001524EE">
        <w:rPr>
          <w:rFonts w:cs="Times New Roman"/>
          <w:color w:val="000000"/>
        </w:rPr>
        <w:t xml:space="preserve">Выбор библиотеки USearch и языка Go, обоснованный в предыдущем параграфе, определяет средства хранения и поиска векторов, однако сами векторы ещё предстоит получить. Любой векторный поиск предполагает наличие этапа </w:t>
      </w:r>
      <w:r w:rsidRPr="001524EE">
        <w:rPr>
          <w:rFonts w:cs="Times New Roman"/>
          <w:color w:val="000000"/>
        </w:rPr>
        <w:lastRenderedPageBreak/>
        <w:t>векторизации — преобразования текстовых описаний товаров и поисковых запросов в числовые представления, или эмбеддинги. Настоящий параграф посвящён этому этапу: сначала рассматриваются модели-энкодеры, выполняющие преобразование текста в вектор, организация конвейера вычисления эмбеддингов и выделенного сервиса их генерации, а затем — вопросы контейнеризации сервисов и аппаратного обеспечения инференса при масштабировании решения.</w:t>
      </w:r>
    </w:p>
    <w:p w14:paraId="3D58226F" w14:textId="5071F3CD" w:rsidR="001524EE" w:rsidRDefault="001524EE" w:rsidP="0022695D">
      <w:pPr>
        <w:spacing w:before="0"/>
        <w:rPr>
          <w:rFonts w:cs="Times New Roman"/>
          <w:color w:val="000000"/>
        </w:rPr>
      </w:pPr>
      <w:r w:rsidRPr="001524EE">
        <w:rPr>
          <w:rFonts w:cs="Times New Roman"/>
          <w:color w:val="000000"/>
        </w:rPr>
        <w:t xml:space="preserve">Преобразование текста в вектор фиксированной размерности осуществляется моделями-энкодерами, в основе которых лежит рассмотренная в первой главе архитектура «трансформер». Наибольшее распространение для задач поиска получили так называемые бикодировщики (bi-encoders), независимо кодирующие запрос и документ в общем векторном пространстве; типичным их представителем является модель Sentence-BERT </w:t>
      </w:r>
      <w:r w:rsidR="00DF3572">
        <w:rPr>
          <w:rFonts w:ascii="Segoe UI Symbol" w:hAnsi="Segoe UI Symbol" w:cs="Segoe UI Symbol"/>
          <w:color w:val="000000"/>
        </w:rPr>
        <w:t>[8]</w:t>
      </w:r>
      <w:r w:rsidRPr="001524EE">
        <w:rPr>
          <w:rFonts w:cs="Times New Roman"/>
          <w:color w:val="000000"/>
        </w:rPr>
        <w:t xml:space="preserve">, в которой итоговый вектор предложения формируется усреднением векторов отдельных токенов (mean pooling). Поскольку каталог маркетплейса и пользовательские запросы носят преимущественно русскоязычный характер, особое значение приобретает поддержка моделью русского языка. Этому требованию отвечают многоязычные модели, обученные на корпусах многих языков, — в частности, языко-независимая модель LaBSE </w:t>
      </w:r>
      <w:r w:rsidR="00DF3572">
        <w:rPr>
          <w:rFonts w:ascii="Segoe UI Symbol" w:hAnsi="Segoe UI Symbol" w:cs="Segoe UI Symbol"/>
          <w:color w:val="000000"/>
        </w:rPr>
        <w:t>[36]</w:t>
      </w:r>
      <w:r w:rsidRPr="001524EE">
        <w:rPr>
          <w:rFonts w:cs="Times New Roman"/>
          <w:color w:val="000000"/>
        </w:rPr>
        <w:t xml:space="preserve">, строящая согласованные кросс-языковые представления, и семейство моделей E5 </w:t>
      </w:r>
      <w:r w:rsidR="00DF3572">
        <w:rPr>
          <w:rFonts w:ascii="Segoe UI Symbol" w:hAnsi="Segoe UI Symbol" w:cs="Segoe UI Symbol"/>
          <w:color w:val="000000"/>
        </w:rPr>
        <w:t>[37]</w:t>
      </w:r>
      <w:r w:rsidRPr="001524EE">
        <w:rPr>
          <w:rFonts w:cs="Times New Roman"/>
          <w:color w:val="000000"/>
        </w:rPr>
        <w:t>, демонстрирующее высокое качество в широком круге задач информационного поиска.</w:t>
      </w:r>
    </w:p>
    <w:p w14:paraId="4079B87E" w14:textId="64D98BFF" w:rsidR="001524EE" w:rsidRDefault="001524EE" w:rsidP="0022695D">
      <w:pPr>
        <w:spacing w:before="0"/>
        <w:rPr>
          <w:rFonts w:cs="Times New Roman"/>
          <w:color w:val="000000"/>
        </w:rPr>
      </w:pPr>
      <w:r w:rsidRPr="001524EE">
        <w:rPr>
          <w:rFonts w:cs="Times New Roman"/>
          <w:color w:val="000000"/>
        </w:rPr>
        <w:t xml:space="preserve">При выборе конкретной модели-энкодера принимают во внимание несколько взаимосвязанных критериев: размерность порождаемого вектора, качество представлений, поддержку требуемых языков, а также скорость инференса и размер модели. Для объективного сравнения качества моделей служат специализированные наборы тестов, среди которых наибольшую известность приобрёл бенчмарк MTEB (Massive Text Embedding Benchmark), охватывающий десятки разнородных задач </w:t>
      </w:r>
      <w:r w:rsidR="00DF3572">
        <w:rPr>
          <w:rFonts w:ascii="Segoe UI Symbol" w:hAnsi="Segoe UI Symbol" w:cs="Segoe UI Symbol"/>
          <w:color w:val="000000"/>
        </w:rPr>
        <w:t>[38]</w:t>
      </w:r>
      <w:r w:rsidRPr="001524EE">
        <w:rPr>
          <w:rFonts w:cs="Times New Roman"/>
          <w:color w:val="000000"/>
        </w:rPr>
        <w:t xml:space="preserve">. Между качеством, с одной стороны, и скоростью и компактностью, с другой, существует закономерный компромисс: более крупные модели порождают более качественные представления, но требуют больше </w:t>
      </w:r>
      <w:r w:rsidRPr="001524EE">
        <w:rPr>
          <w:rFonts w:cs="Times New Roman"/>
          <w:color w:val="000000"/>
        </w:rPr>
        <w:lastRenderedPageBreak/>
        <w:t xml:space="preserve">вычислительных ресурсов и увеличивают задержку. Для его смягчения применяют облегчённые и дистиллированные модели, в которых знания крупной модели переносятся в существенно меньшую по размеру, как это реализовано, например, в модели DistilBERT </w:t>
      </w:r>
      <w:r w:rsidR="00DF3572">
        <w:rPr>
          <w:rFonts w:ascii="Segoe UI Symbol" w:hAnsi="Segoe UI Symbol" w:cs="Segoe UI Symbol"/>
          <w:color w:val="000000"/>
        </w:rPr>
        <w:t>[39]</w:t>
      </w:r>
      <w:r w:rsidRPr="001524EE">
        <w:rPr>
          <w:rFonts w:cs="Times New Roman"/>
          <w:color w:val="000000"/>
        </w:rPr>
        <w:t xml:space="preserve">. Сводное сопоставление ряда применимых моделей-энкодеров приведено в </w:t>
      </w:r>
      <w:r w:rsidR="00804A22">
        <w:rPr>
          <w:rFonts w:cs="Times New Roman"/>
          <w:color w:val="000000"/>
        </w:rPr>
        <w:fldChar w:fldCharType="begin"/>
      </w:r>
      <w:r w:rsidR="00804A22">
        <w:rPr>
          <w:rFonts w:cs="Times New Roman"/>
          <w:color w:val="000000"/>
        </w:rPr>
        <w:instrText xml:space="preserve"> REF _Ref233857322 \h </w:instrText>
      </w:r>
      <w:r w:rsidR="00804A22">
        <w:rPr>
          <w:rFonts w:cs="Times New Roman"/>
          <w:color w:val="000000"/>
        </w:rPr>
      </w:r>
      <w:r w:rsidR="00804A22">
        <w:rPr>
          <w:rFonts w:cs="Times New Roman"/>
          <w:color w:val="000000"/>
        </w:rPr>
        <w:fldChar w:fldCharType="separate"/>
      </w:r>
      <w:r w:rsidR="00804A22" w:rsidRPr="00804A22">
        <w:rPr>
          <w:rFonts w:cs="Times New Roman"/>
          <w:color w:val="000000"/>
        </w:rPr>
        <w:t xml:space="preserve"> </w:t>
      </w:r>
      <w:r w:rsidR="00804A22" w:rsidRPr="001524EE">
        <w:rPr>
          <w:rFonts w:cs="Times New Roman"/>
          <w:color w:val="000000"/>
        </w:rPr>
        <w:t>таблице 12</w:t>
      </w:r>
      <w:r w:rsidR="00804A22">
        <w:rPr>
          <w:rFonts w:cs="Times New Roman"/>
          <w:color w:val="000000"/>
        </w:rPr>
        <w:fldChar w:fldCharType="end"/>
      </w:r>
      <w:r w:rsidRPr="001524EE">
        <w:rPr>
          <w:rFonts w:cs="Times New Roman"/>
          <w:color w:val="000000"/>
        </w:rPr>
        <w:t>.</w:t>
      </w:r>
    </w:p>
    <w:p w14:paraId="1FF6CD1B" w14:textId="35F66D9B" w:rsidR="00804A22" w:rsidRPr="00804A22" w:rsidRDefault="00804A22" w:rsidP="003758E1">
      <w:pPr>
        <w:pStyle w:val="aff9"/>
        <w:keepNext/>
        <w:spacing w:before="0" w:after="0" w:line="360" w:lineRule="auto"/>
        <w:jc w:val="right"/>
        <w:rPr>
          <w:i w:val="0"/>
          <w:iCs w:val="0"/>
          <w:color w:val="000000" w:themeColor="text1"/>
          <w:sz w:val="24"/>
          <w:szCs w:val="24"/>
        </w:rPr>
      </w:pPr>
      <w:bookmarkStart w:id="24" w:name="_Ref233857322"/>
      <w:r w:rsidRPr="00804A22">
        <w:rPr>
          <w:i w:val="0"/>
          <w:iCs w:val="0"/>
          <w:color w:val="000000" w:themeColor="text1"/>
          <w:sz w:val="24"/>
          <w:szCs w:val="24"/>
        </w:rPr>
        <w:t xml:space="preserve">Таблица </w:t>
      </w:r>
      <w:r w:rsidRPr="00804A22">
        <w:rPr>
          <w:i w:val="0"/>
          <w:iCs w:val="0"/>
          <w:color w:val="000000" w:themeColor="text1"/>
          <w:sz w:val="24"/>
          <w:szCs w:val="24"/>
        </w:rPr>
        <w:fldChar w:fldCharType="begin"/>
      </w:r>
      <w:r w:rsidRPr="00804A22">
        <w:rPr>
          <w:i w:val="0"/>
          <w:iCs w:val="0"/>
          <w:color w:val="000000" w:themeColor="text1"/>
          <w:sz w:val="24"/>
          <w:szCs w:val="24"/>
        </w:rPr>
        <w:instrText xml:space="preserve"> SEQ Таблица \* ARABIC </w:instrText>
      </w:r>
      <w:r w:rsidRPr="00804A22">
        <w:rPr>
          <w:i w:val="0"/>
          <w:iCs w:val="0"/>
          <w:color w:val="000000" w:themeColor="text1"/>
          <w:sz w:val="24"/>
          <w:szCs w:val="24"/>
        </w:rPr>
        <w:fldChar w:fldCharType="separate"/>
      </w:r>
      <w:r w:rsidR="00462F0F">
        <w:rPr>
          <w:i w:val="0"/>
          <w:iCs w:val="0"/>
          <w:noProof/>
          <w:color w:val="000000" w:themeColor="text1"/>
          <w:sz w:val="24"/>
          <w:szCs w:val="24"/>
        </w:rPr>
        <w:t>12</w:t>
      </w:r>
      <w:r w:rsidRPr="00804A22">
        <w:rPr>
          <w:i w:val="0"/>
          <w:iCs w:val="0"/>
          <w:color w:val="000000" w:themeColor="text1"/>
          <w:sz w:val="24"/>
          <w:szCs w:val="24"/>
        </w:rPr>
        <w:fldChar w:fldCharType="end"/>
      </w:r>
      <w:bookmarkEnd w:id="24"/>
      <w:r w:rsidRPr="00804A22">
        <w:rPr>
          <w:i w:val="0"/>
          <w:iCs w:val="0"/>
          <w:color w:val="000000" w:themeColor="text1"/>
          <w:sz w:val="24"/>
          <w:szCs w:val="24"/>
        </w:rPr>
        <w:t>. Сравнение моделей-энкодеров для вычисления эмбеддингов</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1849"/>
        <w:gridCol w:w="2486"/>
        <w:gridCol w:w="2703"/>
      </w:tblGrid>
      <w:tr w:rsidR="001524EE" w:rsidRPr="001524EE" w14:paraId="2506FA3A" w14:textId="77777777" w:rsidTr="0022695D">
        <w:tc>
          <w:tcPr>
            <w:tcW w:w="2405" w:type="dxa"/>
            <w:vAlign w:val="center"/>
          </w:tcPr>
          <w:p w14:paraId="2AF8462E" w14:textId="3EFBB42F" w:rsidR="001524EE" w:rsidRPr="001524EE" w:rsidRDefault="001524EE" w:rsidP="0022695D">
            <w:pPr>
              <w:spacing w:before="0"/>
              <w:ind w:firstLine="0"/>
              <w:jc w:val="center"/>
              <w:rPr>
                <w:rFonts w:cs="Times New Roman"/>
                <w:b/>
                <w:color w:val="000000"/>
                <w:sz w:val="24"/>
              </w:rPr>
            </w:pPr>
            <w:r w:rsidRPr="001524EE">
              <w:rPr>
                <w:rFonts w:cs="Times New Roman"/>
                <w:b/>
                <w:color w:val="000000"/>
                <w:sz w:val="24"/>
              </w:rPr>
              <w:t>Модель</w:t>
            </w:r>
          </w:p>
        </w:tc>
        <w:tc>
          <w:tcPr>
            <w:tcW w:w="1849" w:type="dxa"/>
            <w:vAlign w:val="center"/>
          </w:tcPr>
          <w:p w14:paraId="11A923A3" w14:textId="593C4983" w:rsidR="001524EE" w:rsidRPr="001524EE" w:rsidRDefault="001524EE" w:rsidP="0022695D">
            <w:pPr>
              <w:spacing w:before="0"/>
              <w:ind w:firstLine="0"/>
              <w:jc w:val="center"/>
              <w:rPr>
                <w:rFonts w:cs="Times New Roman"/>
                <w:b/>
                <w:color w:val="000000"/>
                <w:sz w:val="24"/>
              </w:rPr>
            </w:pPr>
            <w:r w:rsidRPr="001524EE">
              <w:rPr>
                <w:rFonts w:cs="Times New Roman"/>
                <w:b/>
                <w:color w:val="000000"/>
                <w:sz w:val="24"/>
              </w:rPr>
              <w:t>Размерность вектора</w:t>
            </w:r>
          </w:p>
        </w:tc>
        <w:tc>
          <w:tcPr>
            <w:tcW w:w="2486" w:type="dxa"/>
            <w:vAlign w:val="center"/>
          </w:tcPr>
          <w:p w14:paraId="20C8DE49" w14:textId="78DD09A4" w:rsidR="001524EE" w:rsidRPr="001524EE" w:rsidRDefault="001524EE" w:rsidP="0022695D">
            <w:pPr>
              <w:spacing w:before="0"/>
              <w:ind w:firstLine="0"/>
              <w:jc w:val="center"/>
              <w:rPr>
                <w:rFonts w:cs="Times New Roman"/>
                <w:b/>
                <w:color w:val="000000"/>
                <w:sz w:val="24"/>
              </w:rPr>
            </w:pPr>
            <w:r w:rsidRPr="001524EE">
              <w:rPr>
                <w:rFonts w:cs="Times New Roman"/>
                <w:b/>
                <w:color w:val="000000"/>
                <w:sz w:val="24"/>
              </w:rPr>
              <w:t>Поддержка русского языка</w:t>
            </w:r>
          </w:p>
        </w:tc>
        <w:tc>
          <w:tcPr>
            <w:tcW w:w="2703" w:type="dxa"/>
            <w:vAlign w:val="center"/>
          </w:tcPr>
          <w:p w14:paraId="55046797" w14:textId="52C7DDBA" w:rsidR="001524EE" w:rsidRPr="001524EE" w:rsidRDefault="001524EE" w:rsidP="0022695D">
            <w:pPr>
              <w:spacing w:before="0"/>
              <w:ind w:firstLine="0"/>
              <w:jc w:val="center"/>
              <w:rPr>
                <w:rFonts w:cs="Times New Roman"/>
                <w:b/>
                <w:color w:val="000000"/>
                <w:sz w:val="24"/>
              </w:rPr>
            </w:pPr>
            <w:r w:rsidRPr="001524EE">
              <w:rPr>
                <w:rFonts w:cs="Times New Roman"/>
                <w:b/>
                <w:color w:val="000000"/>
                <w:sz w:val="24"/>
              </w:rPr>
              <w:t>Особенности</w:t>
            </w:r>
          </w:p>
        </w:tc>
      </w:tr>
      <w:tr w:rsidR="001524EE" w:rsidRPr="001524EE" w14:paraId="03DCEF2A" w14:textId="77777777" w:rsidTr="0022695D">
        <w:tc>
          <w:tcPr>
            <w:tcW w:w="2405" w:type="dxa"/>
            <w:vAlign w:val="center"/>
          </w:tcPr>
          <w:p w14:paraId="17BA4BE7" w14:textId="5891F9DE"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LaBSE</w:t>
            </w:r>
          </w:p>
        </w:tc>
        <w:tc>
          <w:tcPr>
            <w:tcW w:w="1849" w:type="dxa"/>
            <w:vAlign w:val="center"/>
          </w:tcPr>
          <w:p w14:paraId="60FEA5AC" w14:textId="732B968F"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768</w:t>
            </w:r>
          </w:p>
        </w:tc>
        <w:tc>
          <w:tcPr>
            <w:tcW w:w="2486" w:type="dxa"/>
            <w:vAlign w:val="center"/>
          </w:tcPr>
          <w:p w14:paraId="24269FA3" w14:textId="6A3BCEC7"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Да (свыше 100 языков)</w:t>
            </w:r>
          </w:p>
        </w:tc>
        <w:tc>
          <w:tcPr>
            <w:tcW w:w="2703" w:type="dxa"/>
            <w:vAlign w:val="center"/>
          </w:tcPr>
          <w:p w14:paraId="78C6F61F" w14:textId="1378989D"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Согласованные кросс-языковые представления, крупная модель</w:t>
            </w:r>
          </w:p>
        </w:tc>
      </w:tr>
      <w:tr w:rsidR="001524EE" w:rsidRPr="001524EE" w14:paraId="2D24BA87" w14:textId="77777777" w:rsidTr="0022695D">
        <w:tc>
          <w:tcPr>
            <w:tcW w:w="2405" w:type="dxa"/>
            <w:vAlign w:val="center"/>
          </w:tcPr>
          <w:p w14:paraId="4DCFC0F3" w14:textId="14837D3B"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multilingual-E5</w:t>
            </w:r>
          </w:p>
        </w:tc>
        <w:tc>
          <w:tcPr>
            <w:tcW w:w="1849" w:type="dxa"/>
            <w:vAlign w:val="center"/>
          </w:tcPr>
          <w:p w14:paraId="362A07F0" w14:textId="1367EAC5"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384–1024</w:t>
            </w:r>
          </w:p>
        </w:tc>
        <w:tc>
          <w:tcPr>
            <w:tcW w:w="2486" w:type="dxa"/>
            <w:vAlign w:val="center"/>
          </w:tcPr>
          <w:p w14:paraId="057F5DFB" w14:textId="14A65319" w:rsidR="001524EE" w:rsidRPr="001524EE" w:rsidRDefault="001524EE" w:rsidP="0022695D">
            <w:pPr>
              <w:spacing w:before="0"/>
              <w:jc w:val="left"/>
              <w:rPr>
                <w:rFonts w:cs="Times New Roman"/>
                <w:color w:val="000000"/>
                <w:sz w:val="24"/>
              </w:rPr>
            </w:pPr>
            <w:r w:rsidRPr="001524EE">
              <w:rPr>
                <w:rFonts w:cs="Times New Roman"/>
                <w:color w:val="000000"/>
                <w:sz w:val="24"/>
              </w:rPr>
              <w:t>Да</w:t>
            </w:r>
          </w:p>
        </w:tc>
        <w:tc>
          <w:tcPr>
            <w:tcW w:w="2703" w:type="dxa"/>
            <w:vAlign w:val="center"/>
          </w:tcPr>
          <w:p w14:paraId="024506DB" w14:textId="4BCE9D27"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Высокое качество (топ MTEB), несколько вариантов размера</w:t>
            </w:r>
          </w:p>
        </w:tc>
      </w:tr>
      <w:tr w:rsidR="001524EE" w:rsidRPr="001524EE" w14:paraId="5164A13B" w14:textId="77777777" w:rsidTr="0022695D">
        <w:tc>
          <w:tcPr>
            <w:tcW w:w="2405" w:type="dxa"/>
            <w:vAlign w:val="center"/>
          </w:tcPr>
          <w:p w14:paraId="7514A502" w14:textId="506FCE6A"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paraphrase-multilingual-MiniLM</w:t>
            </w:r>
          </w:p>
        </w:tc>
        <w:tc>
          <w:tcPr>
            <w:tcW w:w="1849" w:type="dxa"/>
            <w:vAlign w:val="center"/>
          </w:tcPr>
          <w:p w14:paraId="340B3803" w14:textId="6C4E8BE7"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384</w:t>
            </w:r>
          </w:p>
        </w:tc>
        <w:tc>
          <w:tcPr>
            <w:tcW w:w="2486" w:type="dxa"/>
            <w:vAlign w:val="center"/>
          </w:tcPr>
          <w:p w14:paraId="2D708F5A" w14:textId="1C59FD21" w:rsidR="001524EE" w:rsidRPr="001524EE" w:rsidRDefault="001524EE" w:rsidP="0022695D">
            <w:pPr>
              <w:spacing w:before="0"/>
              <w:jc w:val="left"/>
              <w:rPr>
                <w:rFonts w:cs="Times New Roman"/>
                <w:color w:val="000000"/>
                <w:sz w:val="24"/>
              </w:rPr>
            </w:pPr>
            <w:r w:rsidRPr="001524EE">
              <w:rPr>
                <w:rFonts w:cs="Times New Roman"/>
                <w:color w:val="000000"/>
                <w:sz w:val="24"/>
              </w:rPr>
              <w:t>Да</w:t>
            </w:r>
          </w:p>
        </w:tc>
        <w:tc>
          <w:tcPr>
            <w:tcW w:w="2703" w:type="dxa"/>
            <w:vAlign w:val="center"/>
          </w:tcPr>
          <w:p w14:paraId="52383561" w14:textId="43509728"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Компактная и быстрая, умеренное качество</w:t>
            </w:r>
          </w:p>
        </w:tc>
      </w:tr>
      <w:tr w:rsidR="001524EE" w:rsidRPr="001524EE" w14:paraId="7A765CD0" w14:textId="77777777" w:rsidTr="0022695D">
        <w:tc>
          <w:tcPr>
            <w:tcW w:w="2405" w:type="dxa"/>
            <w:vAlign w:val="center"/>
          </w:tcPr>
          <w:p w14:paraId="1C8A29DB" w14:textId="05C3ADE8"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sbert_large_nlu_ru</w:t>
            </w:r>
          </w:p>
        </w:tc>
        <w:tc>
          <w:tcPr>
            <w:tcW w:w="1849" w:type="dxa"/>
            <w:vAlign w:val="center"/>
          </w:tcPr>
          <w:p w14:paraId="7B746CBA" w14:textId="3EF33EA0"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1024</w:t>
            </w:r>
          </w:p>
        </w:tc>
        <w:tc>
          <w:tcPr>
            <w:tcW w:w="2486" w:type="dxa"/>
            <w:vAlign w:val="center"/>
          </w:tcPr>
          <w:p w14:paraId="3C7C2849" w14:textId="14B65373"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Да (специализированная)</w:t>
            </w:r>
          </w:p>
        </w:tc>
        <w:tc>
          <w:tcPr>
            <w:tcW w:w="2703" w:type="dxa"/>
            <w:vAlign w:val="center"/>
          </w:tcPr>
          <w:p w14:paraId="02225728" w14:textId="31AC15A8"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Обучена на русскоязычном корпусе</w:t>
            </w:r>
          </w:p>
        </w:tc>
      </w:tr>
      <w:tr w:rsidR="001524EE" w:rsidRPr="001524EE" w14:paraId="17980B71" w14:textId="77777777" w:rsidTr="0022695D">
        <w:tc>
          <w:tcPr>
            <w:tcW w:w="2405" w:type="dxa"/>
            <w:vAlign w:val="center"/>
          </w:tcPr>
          <w:p w14:paraId="29D39C1D" w14:textId="31C78E52"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DistilBERT (multilingual)</w:t>
            </w:r>
          </w:p>
        </w:tc>
        <w:tc>
          <w:tcPr>
            <w:tcW w:w="1849" w:type="dxa"/>
            <w:vAlign w:val="center"/>
          </w:tcPr>
          <w:p w14:paraId="3618DB61" w14:textId="4FABB3C8" w:rsidR="001524EE" w:rsidRPr="001524EE" w:rsidRDefault="001524EE" w:rsidP="0022695D">
            <w:pPr>
              <w:spacing w:before="0"/>
              <w:ind w:firstLine="0"/>
              <w:jc w:val="center"/>
              <w:rPr>
                <w:rFonts w:cs="Times New Roman"/>
                <w:color w:val="000000"/>
                <w:sz w:val="24"/>
              </w:rPr>
            </w:pPr>
            <w:r w:rsidRPr="001524EE">
              <w:rPr>
                <w:rFonts w:cs="Times New Roman"/>
                <w:color w:val="000000"/>
                <w:sz w:val="24"/>
              </w:rPr>
              <w:t>768</w:t>
            </w:r>
          </w:p>
        </w:tc>
        <w:tc>
          <w:tcPr>
            <w:tcW w:w="2486" w:type="dxa"/>
            <w:vAlign w:val="center"/>
          </w:tcPr>
          <w:p w14:paraId="72A4DFB8" w14:textId="091CF140" w:rsidR="001524EE" w:rsidRPr="001524EE" w:rsidRDefault="001524EE" w:rsidP="0022695D">
            <w:pPr>
              <w:spacing w:before="0"/>
              <w:jc w:val="left"/>
              <w:rPr>
                <w:rFonts w:cs="Times New Roman"/>
                <w:color w:val="000000"/>
                <w:sz w:val="24"/>
              </w:rPr>
            </w:pPr>
            <w:r w:rsidRPr="001524EE">
              <w:rPr>
                <w:rFonts w:cs="Times New Roman"/>
                <w:color w:val="000000"/>
                <w:sz w:val="24"/>
              </w:rPr>
              <w:t>Частичная</w:t>
            </w:r>
          </w:p>
        </w:tc>
        <w:tc>
          <w:tcPr>
            <w:tcW w:w="2703" w:type="dxa"/>
            <w:vAlign w:val="center"/>
          </w:tcPr>
          <w:p w14:paraId="3A277A9F" w14:textId="365FE5D0" w:rsidR="001524EE" w:rsidRPr="001524EE" w:rsidRDefault="001524EE" w:rsidP="0022695D">
            <w:pPr>
              <w:spacing w:before="0"/>
              <w:ind w:firstLine="0"/>
              <w:jc w:val="left"/>
              <w:rPr>
                <w:rFonts w:cs="Times New Roman"/>
                <w:color w:val="000000"/>
                <w:sz w:val="24"/>
              </w:rPr>
            </w:pPr>
            <w:r w:rsidRPr="001524EE">
              <w:rPr>
                <w:rFonts w:cs="Times New Roman"/>
                <w:color w:val="000000"/>
                <w:sz w:val="24"/>
              </w:rPr>
              <w:t>Дистиллированная, ускоренный инференс</w:t>
            </w:r>
          </w:p>
        </w:tc>
      </w:tr>
    </w:tbl>
    <w:p w14:paraId="09555674" w14:textId="77777777" w:rsidR="001524EE" w:rsidRDefault="001524EE" w:rsidP="0022695D">
      <w:pPr>
        <w:spacing w:before="0"/>
        <w:rPr>
          <w:rFonts w:cs="Times New Roman"/>
          <w:color w:val="000000"/>
        </w:rPr>
      </w:pPr>
      <w:r w:rsidRPr="001524EE">
        <w:rPr>
          <w:rFonts w:cs="Times New Roman"/>
          <w:color w:val="000000"/>
        </w:rPr>
        <w:t>Качество получаемых эмбеддингов в значительной степени зависит не только от выбранной модели, но и от того, какой именно текст подаётся ей на вход. Описание товара на маркетплейсе складывается из нескольких полей — наименования, категории, бренда, набора атрибутов и развёрнутого описания, — которые перед векторизацией объединяются в единый связный текст. При этом учитывается ограничение модели на максимальную длину входной последовательности: излишне длинные описания усекаются или разбиваются на части, а наиболее значимые поля (прежде всего наименование и категория) располагаются в начале, чтобы гарантированно попасть в обрабатываемый фрагмент. Поисковый запрос пользователя проходит ту же процедуру предобработки и кодируется той же моделью, что обеспечивает сопоставимость векторов запроса и товаров в едином пространстве признаков.</w:t>
      </w:r>
    </w:p>
    <w:p w14:paraId="72E943DF" w14:textId="77777777" w:rsidR="001524EE" w:rsidRDefault="001524EE" w:rsidP="0022695D">
      <w:pPr>
        <w:spacing w:before="0"/>
        <w:rPr>
          <w:rFonts w:cs="Times New Roman"/>
          <w:color w:val="000000"/>
        </w:rPr>
      </w:pPr>
      <w:r w:rsidRPr="001524EE">
        <w:rPr>
          <w:rFonts w:cs="Times New Roman"/>
          <w:color w:val="000000"/>
        </w:rPr>
        <w:lastRenderedPageBreak/>
        <w:t>Вычисление эмбеддингов выделяется в отдельный микросервис — сервис генерации эмбеддингов. Подобное обособление обусловлено рядом причин: модели-энкодеры исполняются в тяжёлом машинно-обучаемом окружении (как правило, на языке Python с использованием библиотек глубокого обучения), нуждаются в независимом масштабировании, версионировании моделей и, при необходимости, в специализированном аппаратном обеспечении. Сервис предоставляет остальным компонентам платформы строго определённый программный интерфейс, по которому принимает текст и возвращает соответствующий ему вектор; в высоконагруженных системах для такого взаимодействия предпочитают высокопроизводительный протокол gRPC. Пример описания контракта подобного сервиса на языке определения интерфейсов Protocol Buffers приведён в листинге 3.</w:t>
      </w:r>
    </w:p>
    <w:p w14:paraId="237C7A9D" w14:textId="1A6ED7CD" w:rsidR="001524EE" w:rsidRDefault="00143B90" w:rsidP="0022695D">
      <w:pPr>
        <w:spacing w:before="0"/>
        <w:jc w:val="left"/>
        <w:rPr>
          <w:rFonts w:cs="Times New Roman"/>
          <w:color w:val="000000"/>
        </w:rPr>
      </w:pPr>
      <w:r>
        <w:rPr>
          <w:rFonts w:cs="Times New Roman"/>
          <w:color w:val="000000"/>
        </w:rPr>
        <w:t>Листинг 3. Контракт сервиса генерации эмбеддингов (Protocol Buffers)</w:t>
      </w:r>
    </w:p>
    <w:p w14:paraId="7D2DB38F" w14:textId="7B4CD903" w:rsidR="001524EE" w:rsidRDefault="001524EE" w:rsidP="0022695D">
      <w:pPr>
        <w:spacing w:before="0"/>
        <w:jc w:val="left"/>
        <w:rPr>
          <w:rFonts w:ascii="Courier New" w:hAnsi="Courier New" w:cs="Courier New"/>
          <w:color w:val="000000"/>
          <w:sz w:val="22"/>
        </w:rPr>
      </w:pPr>
      <w:r w:rsidRPr="001524EE">
        <w:rPr>
          <w:rFonts w:ascii="Courier New" w:hAnsi="Courier New" w:cs="Courier New"/>
          <w:color w:val="000000"/>
          <w:sz w:val="22"/>
        </w:rPr>
        <w:t>syntax = "proto3";</w:t>
      </w:r>
      <w:r w:rsidRPr="001524EE">
        <w:rPr>
          <w:rFonts w:ascii="Courier New" w:hAnsi="Courier New" w:cs="Courier New"/>
          <w:color w:val="000000"/>
          <w:sz w:val="22"/>
        </w:rPr>
        <w:br/>
        <w:t>package embedding.v1;</w:t>
      </w:r>
      <w:r w:rsidRPr="001524EE">
        <w:rPr>
          <w:rFonts w:ascii="Courier New" w:hAnsi="Courier New" w:cs="Courier New"/>
          <w:color w:val="000000"/>
          <w:sz w:val="22"/>
        </w:rPr>
        <w:br/>
        <w:t>// Сервис вычисления векторных представлений текста.</w:t>
      </w:r>
      <w:r w:rsidRPr="001524EE">
        <w:rPr>
          <w:rFonts w:ascii="Courier New" w:hAnsi="Courier New" w:cs="Courier New"/>
          <w:color w:val="000000"/>
          <w:sz w:val="22"/>
        </w:rPr>
        <w:br/>
        <w:t>service Embedder {</w:t>
      </w:r>
      <w:r w:rsidRPr="001524EE">
        <w:rPr>
          <w:rFonts w:ascii="Courier New" w:hAnsi="Courier New" w:cs="Courier New"/>
          <w:color w:val="000000"/>
          <w:sz w:val="22"/>
        </w:rPr>
        <w:br/>
        <w:t>    rpc Embed (EmbedRequest) returns (EmbedResponse);</w:t>
      </w:r>
      <w:r w:rsidRPr="001524EE">
        <w:rPr>
          <w:rFonts w:ascii="Courier New" w:hAnsi="Courier New" w:cs="Courier New"/>
          <w:color w:val="000000"/>
          <w:sz w:val="22"/>
        </w:rPr>
        <w:br/>
        <w:t>}</w:t>
      </w:r>
      <w:r w:rsidRPr="001524EE">
        <w:rPr>
          <w:rFonts w:ascii="Courier New" w:hAnsi="Courier New" w:cs="Courier New"/>
          <w:color w:val="000000"/>
          <w:sz w:val="22"/>
        </w:rPr>
        <w:br/>
        <w:t>message EmbedRequest {</w:t>
      </w:r>
      <w:r w:rsidRPr="001524EE">
        <w:rPr>
          <w:rFonts w:ascii="Courier New" w:hAnsi="Courier New" w:cs="Courier New"/>
          <w:color w:val="000000"/>
          <w:sz w:val="22"/>
        </w:rPr>
        <w:br/>
        <w:t>    repeated string texts = 1; // пакет текстов</w:t>
      </w:r>
      <w:r w:rsidRPr="001524EE">
        <w:rPr>
          <w:rFonts w:ascii="Courier New" w:hAnsi="Courier New" w:cs="Courier New"/>
          <w:color w:val="000000"/>
          <w:sz w:val="22"/>
        </w:rPr>
        <w:br/>
        <w:t>}</w:t>
      </w:r>
      <w:r w:rsidRPr="001524EE">
        <w:rPr>
          <w:rFonts w:ascii="Courier New" w:hAnsi="Courier New" w:cs="Courier New"/>
          <w:color w:val="000000"/>
          <w:sz w:val="22"/>
        </w:rPr>
        <w:br/>
        <w:t>message EmbedResponse {</w:t>
      </w:r>
      <w:r w:rsidRPr="001524EE">
        <w:rPr>
          <w:rFonts w:ascii="Courier New" w:hAnsi="Courier New" w:cs="Courier New"/>
          <w:color w:val="000000"/>
          <w:sz w:val="22"/>
        </w:rPr>
        <w:br/>
        <w:t>    repeated Vector vectors = 1;</w:t>
      </w:r>
      <w:r w:rsidRPr="001524EE">
        <w:rPr>
          <w:rFonts w:ascii="Courier New" w:hAnsi="Courier New" w:cs="Courier New"/>
          <w:color w:val="000000"/>
          <w:sz w:val="22"/>
        </w:rPr>
        <w:br/>
        <w:t>}</w:t>
      </w:r>
      <w:r w:rsidRPr="001524EE">
        <w:rPr>
          <w:rFonts w:ascii="Courier New" w:hAnsi="Courier New" w:cs="Courier New"/>
          <w:color w:val="000000"/>
          <w:sz w:val="22"/>
        </w:rPr>
        <w:br/>
        <w:t>message Vector {</w:t>
      </w:r>
      <w:r w:rsidRPr="001524EE">
        <w:rPr>
          <w:rFonts w:ascii="Courier New" w:hAnsi="Courier New" w:cs="Courier New"/>
          <w:color w:val="000000"/>
          <w:sz w:val="22"/>
        </w:rPr>
        <w:br/>
        <w:t>    repeated float values = 1;</w:t>
      </w:r>
      <w:r w:rsidRPr="001524EE">
        <w:rPr>
          <w:rFonts w:ascii="Courier New" w:hAnsi="Courier New" w:cs="Courier New"/>
          <w:color w:val="000000"/>
          <w:sz w:val="22"/>
        </w:rPr>
        <w:br/>
        <w:t>}</w:t>
      </w:r>
    </w:p>
    <w:p w14:paraId="5054F085" w14:textId="77157C07" w:rsidR="001524EE" w:rsidRDefault="001524EE" w:rsidP="0022695D">
      <w:pPr>
        <w:spacing w:before="0"/>
        <w:rPr>
          <w:rFonts w:cs="Times New Roman"/>
          <w:color w:val="000000"/>
        </w:rPr>
      </w:pPr>
      <w:r w:rsidRPr="001524EE">
        <w:rPr>
          <w:rFonts w:cs="Times New Roman"/>
          <w:color w:val="000000"/>
        </w:rPr>
        <w:t xml:space="preserve">Сервис генерации эмбеддингов является центральным звеном конвейера векторизации, встроенного в событийно-ориентированную архитектуру платформы. При добавлении или изменении карточки товара сервис каталога публикует событие в брокер сообщений; обработчик конвейера извлекает из события текстовые поля товара, обращается к сервису генерации эмбеддингов за </w:t>
      </w:r>
      <w:r w:rsidRPr="001524EE">
        <w:rPr>
          <w:rFonts w:cs="Times New Roman"/>
          <w:color w:val="000000"/>
        </w:rPr>
        <w:lastRenderedPageBreak/>
        <w:t xml:space="preserve">вектором и помещает полученный вектор вместе с идентификатором товара в векторный индекс. Аналогичным образом при первоначальном развёртывании системы выполняется пакетная векторизация всего каталога, а при смене модели-энкодера — его полное повторное вычисление, поскольку векторы, порождённые разными моделями, несопоставимы между собой. Обобщённая схема описанного конвейера приведена на </w:t>
      </w:r>
      <w:r w:rsidR="009D2105" w:rsidRPr="009D2105">
        <w:rPr>
          <w:rFonts w:cs="Times New Roman"/>
          <w:color w:val="000000" w:themeColor="text1"/>
          <w:szCs w:val="28"/>
        </w:rPr>
        <w:fldChar w:fldCharType="begin"/>
      </w:r>
      <w:r w:rsidR="009D2105" w:rsidRPr="009D2105">
        <w:rPr>
          <w:rFonts w:cs="Times New Roman"/>
          <w:color w:val="000000" w:themeColor="text1"/>
          <w:szCs w:val="28"/>
        </w:rPr>
        <w:instrText xml:space="preserve"> REF _Ref233856417 \h  \* MERGEFORMAT </w:instrText>
      </w:r>
      <w:r w:rsidR="009D2105" w:rsidRPr="009D2105">
        <w:rPr>
          <w:rFonts w:cs="Times New Roman"/>
          <w:color w:val="000000" w:themeColor="text1"/>
          <w:szCs w:val="28"/>
        </w:rPr>
      </w:r>
      <w:r w:rsidR="009D2105" w:rsidRPr="009D2105">
        <w:rPr>
          <w:rFonts w:cs="Times New Roman"/>
          <w:color w:val="000000" w:themeColor="text1"/>
          <w:szCs w:val="28"/>
        </w:rPr>
        <w:fldChar w:fldCharType="separate"/>
      </w:r>
      <w:r w:rsidR="009D2105">
        <w:rPr>
          <w:color w:val="000000" w:themeColor="text1"/>
          <w:szCs w:val="28"/>
        </w:rPr>
        <w:t>р</w:t>
      </w:r>
      <w:r w:rsidR="009D2105" w:rsidRPr="009D2105">
        <w:rPr>
          <w:color w:val="000000" w:themeColor="text1"/>
          <w:szCs w:val="28"/>
        </w:rPr>
        <w:t>исунк</w:t>
      </w:r>
      <w:r w:rsidR="009D2105">
        <w:rPr>
          <w:color w:val="000000" w:themeColor="text1"/>
          <w:szCs w:val="28"/>
        </w:rPr>
        <w:t>е</w:t>
      </w:r>
      <w:r w:rsidR="009D2105" w:rsidRPr="009D2105">
        <w:rPr>
          <w:color w:val="000000" w:themeColor="text1"/>
          <w:szCs w:val="28"/>
        </w:rPr>
        <w:t xml:space="preserve"> </w:t>
      </w:r>
      <w:r w:rsidR="009D2105" w:rsidRPr="009D2105">
        <w:rPr>
          <w:noProof/>
          <w:color w:val="000000" w:themeColor="text1"/>
          <w:szCs w:val="28"/>
        </w:rPr>
        <w:t>2</w:t>
      </w:r>
      <w:r w:rsidR="009D2105" w:rsidRPr="009D2105">
        <w:rPr>
          <w:rFonts w:cs="Times New Roman"/>
          <w:color w:val="000000" w:themeColor="text1"/>
          <w:szCs w:val="28"/>
        </w:rPr>
        <w:fldChar w:fldCharType="end"/>
      </w:r>
      <w:r w:rsidRPr="001524EE">
        <w:rPr>
          <w:rFonts w:cs="Times New Roman"/>
          <w:color w:val="000000"/>
        </w:rPr>
        <w:t>.</w:t>
      </w:r>
    </w:p>
    <w:p w14:paraId="375DBB1F" w14:textId="77777777" w:rsidR="00FB2B9D" w:rsidRDefault="00593AFD" w:rsidP="0022695D">
      <w:pPr>
        <w:keepNext/>
        <w:spacing w:before="0"/>
        <w:ind w:firstLine="0"/>
        <w:jc w:val="center"/>
      </w:pPr>
      <w:r>
        <w:rPr>
          <w:rFonts w:cs="Times New Roman"/>
          <w:noProof/>
          <w:color w:val="000000"/>
          <w:lang w:val="en-US"/>
        </w:rPr>
        <w:drawing>
          <wp:inline distT="0" distB="0" distL="0" distR="0" wp14:anchorId="7037149D" wp14:editId="1FBF296D">
            <wp:extent cx="5977255" cy="6695440"/>
            <wp:effectExtent l="19050" t="19050" r="23495" b="10160"/>
            <wp:docPr id="53528030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80306" name="Рисунок 1" descr="Изображение выглядит как текст, снимок экрана, Шрифт, число&#10;&#10;Автоматически созданное описание"/>
                    <pic:cNvPicPr/>
                  </pic:nvPicPr>
                  <pic:blipFill rotWithShape="1">
                    <a:blip r:embed="rId8" cstate="print">
                      <a:extLst>
                        <a:ext uri="{28A0092B-C50C-407E-A947-70E740481C1C}">
                          <a14:useLocalDpi xmlns:a14="http://schemas.microsoft.com/office/drawing/2010/main" val="0"/>
                        </a:ext>
                      </a:extLst>
                    </a:blip>
                    <a:srcRect l="2334"/>
                    <a:stretch/>
                  </pic:blipFill>
                  <pic:spPr bwMode="auto">
                    <a:xfrm>
                      <a:off x="0" y="0"/>
                      <a:ext cx="5977255" cy="669544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58B6BFC" w14:textId="435CB283" w:rsidR="00593AFD" w:rsidRPr="00FB2B9D" w:rsidRDefault="00FB2B9D" w:rsidP="0022695D">
      <w:pPr>
        <w:pStyle w:val="aff9"/>
        <w:spacing w:before="0" w:after="0" w:line="360" w:lineRule="auto"/>
        <w:jc w:val="center"/>
        <w:rPr>
          <w:rFonts w:cs="Times New Roman"/>
          <w:i w:val="0"/>
          <w:iCs w:val="0"/>
          <w:color w:val="000000" w:themeColor="text1"/>
          <w:sz w:val="24"/>
          <w:szCs w:val="24"/>
        </w:rPr>
      </w:pPr>
      <w:bookmarkStart w:id="25" w:name="_Ref233856417"/>
      <w:r w:rsidRPr="00FB2B9D">
        <w:rPr>
          <w:i w:val="0"/>
          <w:iCs w:val="0"/>
          <w:color w:val="000000" w:themeColor="text1"/>
          <w:sz w:val="24"/>
          <w:szCs w:val="24"/>
        </w:rPr>
        <w:t>Рис</w:t>
      </w:r>
      <w:r w:rsidR="003758E1">
        <w:rPr>
          <w:i w:val="0"/>
          <w:iCs w:val="0"/>
          <w:color w:val="000000" w:themeColor="text1"/>
          <w:sz w:val="24"/>
          <w:szCs w:val="24"/>
        </w:rPr>
        <w:t>.</w:t>
      </w:r>
      <w:r w:rsidRPr="00FB2B9D">
        <w:rPr>
          <w:i w:val="0"/>
          <w:iCs w:val="0"/>
          <w:color w:val="000000" w:themeColor="text1"/>
          <w:sz w:val="24"/>
          <w:szCs w:val="24"/>
        </w:rPr>
        <w:fldChar w:fldCharType="begin"/>
      </w:r>
      <w:r w:rsidRPr="00FB2B9D">
        <w:rPr>
          <w:i w:val="0"/>
          <w:iCs w:val="0"/>
          <w:color w:val="000000" w:themeColor="text1"/>
          <w:sz w:val="24"/>
          <w:szCs w:val="24"/>
        </w:rPr>
        <w:instrText xml:space="preserve"> SEQ Рисунок \* ARABIC </w:instrText>
      </w:r>
      <w:r w:rsidRPr="00FB2B9D">
        <w:rPr>
          <w:i w:val="0"/>
          <w:iCs w:val="0"/>
          <w:color w:val="000000" w:themeColor="text1"/>
          <w:sz w:val="24"/>
          <w:szCs w:val="24"/>
        </w:rPr>
        <w:fldChar w:fldCharType="separate"/>
      </w:r>
      <w:r w:rsidR="009F1BCB">
        <w:rPr>
          <w:i w:val="0"/>
          <w:iCs w:val="0"/>
          <w:noProof/>
          <w:color w:val="000000" w:themeColor="text1"/>
          <w:sz w:val="24"/>
          <w:szCs w:val="24"/>
        </w:rPr>
        <w:t>2</w:t>
      </w:r>
      <w:r w:rsidRPr="00FB2B9D">
        <w:rPr>
          <w:i w:val="0"/>
          <w:iCs w:val="0"/>
          <w:color w:val="000000" w:themeColor="text1"/>
          <w:sz w:val="24"/>
          <w:szCs w:val="24"/>
        </w:rPr>
        <w:fldChar w:fldCharType="end"/>
      </w:r>
      <w:bookmarkEnd w:id="25"/>
      <w:r w:rsidRPr="00FB2B9D">
        <w:rPr>
          <w:i w:val="0"/>
          <w:iCs w:val="0"/>
          <w:color w:val="000000" w:themeColor="text1"/>
          <w:sz w:val="24"/>
          <w:szCs w:val="24"/>
        </w:rPr>
        <w:t>. Конвейер вычисления эмбеддингов и обновления векторного индекса</w:t>
      </w:r>
    </w:p>
    <w:p w14:paraId="38CC60D9" w14:textId="41C46D32" w:rsidR="001524EE" w:rsidRDefault="001524EE" w:rsidP="0022695D">
      <w:pPr>
        <w:spacing w:before="0"/>
        <w:rPr>
          <w:rFonts w:cs="Times New Roman"/>
          <w:color w:val="000000"/>
        </w:rPr>
      </w:pPr>
      <w:r w:rsidRPr="001524EE">
        <w:rPr>
          <w:rFonts w:cs="Times New Roman"/>
          <w:color w:val="000000"/>
        </w:rPr>
        <w:lastRenderedPageBreak/>
        <w:t xml:space="preserve">Перейдём к вопросам развёртывания и аппаратного обеспечения. Все рассмотренные сервисы, включая сервис генерации эмбеддингов, на практике оформляются в виде контейнеров — стандартизированных образов, включающих как исполняемый код, так и все его зависимости, а в случае сервиса эмбеддингов — ещё и веса модели-энкодера. Контейнеризация, как правило средствами Docker, обеспечивает воспроизводимость окружения и независимость от конфигурации конкретного узла, а оркестрация контейнеров системой Kubernetes </w:t>
      </w:r>
      <w:r w:rsidR="00DF3572">
        <w:rPr>
          <w:rFonts w:ascii="Segoe UI Symbol" w:hAnsi="Segoe UI Symbol" w:cs="Segoe UI Symbol"/>
          <w:color w:val="000000"/>
        </w:rPr>
        <w:t>[40]</w:t>
      </w:r>
      <w:r w:rsidRPr="001524EE">
        <w:rPr>
          <w:rFonts w:cs="Times New Roman"/>
          <w:color w:val="000000"/>
        </w:rPr>
        <w:t xml:space="preserve"> берёт на себя их развёртывание, контроль работоспособности, автоматическое масштабирование числа экземпляров и перезапуск при сбоях. Веса модели либо включаются непосредственно в образ контейнера, либо подключаются из внешнего хранилища на этапе запуска, что позволяет обновлять модель без пересборки образа.</w:t>
      </w:r>
    </w:p>
    <w:p w14:paraId="1B279AE6" w14:textId="074B3C9D" w:rsidR="00205E37" w:rsidRDefault="001524EE" w:rsidP="0022695D">
      <w:pPr>
        <w:spacing w:before="0"/>
        <w:rPr>
          <w:rFonts w:cs="Times New Roman"/>
          <w:color w:val="000000"/>
        </w:rPr>
      </w:pPr>
      <w:r w:rsidRPr="001524EE">
        <w:rPr>
          <w:rFonts w:cs="Times New Roman"/>
          <w:color w:val="000000"/>
        </w:rPr>
        <w:t xml:space="preserve">Инференс моделей-энкодеров является вычислительно затратной операцией, в связи с чем выбор аппаратного обеспечения существенно влияет на производительность и стоимость решения. Графические ускорители (GPU) благодаря массовому параллелизму обеспечивают многократно более высокую пропускную способность при пакетной обработке текстов, что делает их предпочтительными для векторизации больших каталогов. Сопоставление двух вариантов аппаратного обеспечения приведено в </w:t>
      </w:r>
      <w:r w:rsidR="00C16C58">
        <w:rPr>
          <w:rFonts w:cs="Times New Roman"/>
          <w:color w:val="000000"/>
        </w:rPr>
        <w:fldChar w:fldCharType="begin"/>
      </w:r>
      <w:r w:rsidR="00C16C58">
        <w:rPr>
          <w:rFonts w:cs="Times New Roman"/>
          <w:color w:val="000000"/>
        </w:rPr>
        <w:instrText xml:space="preserve"> REF _Ref233857375 \h </w:instrText>
      </w:r>
      <w:r w:rsidR="00C16C58">
        <w:rPr>
          <w:rFonts w:cs="Times New Roman"/>
          <w:color w:val="000000"/>
        </w:rPr>
      </w:r>
      <w:r w:rsidR="00C16C58">
        <w:rPr>
          <w:rFonts w:cs="Times New Roman"/>
          <w:color w:val="000000"/>
        </w:rPr>
        <w:fldChar w:fldCharType="separate"/>
      </w:r>
      <w:r w:rsidR="00C16C58" w:rsidRPr="00C16C58">
        <w:rPr>
          <w:rFonts w:cs="Times New Roman"/>
          <w:color w:val="000000"/>
        </w:rPr>
        <w:t xml:space="preserve"> </w:t>
      </w:r>
      <w:r w:rsidR="00C16C58" w:rsidRPr="001524EE">
        <w:rPr>
          <w:rFonts w:cs="Times New Roman"/>
          <w:color w:val="000000"/>
        </w:rPr>
        <w:t>таблице 13</w:t>
      </w:r>
      <w:r w:rsidR="00C16C58">
        <w:rPr>
          <w:rFonts w:cs="Times New Roman"/>
          <w:color w:val="000000"/>
        </w:rPr>
        <w:fldChar w:fldCharType="end"/>
      </w:r>
      <w:r w:rsidRPr="001524EE">
        <w:rPr>
          <w:rFonts w:cs="Times New Roman"/>
          <w:color w:val="000000"/>
        </w:rPr>
        <w:t>.</w:t>
      </w:r>
    </w:p>
    <w:p w14:paraId="3333BA5F" w14:textId="664CE0C5" w:rsidR="00C16C58" w:rsidRPr="00C16C58" w:rsidRDefault="00C16C58" w:rsidP="0022695D">
      <w:pPr>
        <w:pStyle w:val="aff9"/>
        <w:keepNext/>
        <w:spacing w:before="0" w:after="0" w:line="360" w:lineRule="auto"/>
        <w:jc w:val="right"/>
        <w:rPr>
          <w:i w:val="0"/>
          <w:iCs w:val="0"/>
          <w:color w:val="000000" w:themeColor="text1"/>
          <w:sz w:val="24"/>
          <w:szCs w:val="24"/>
        </w:rPr>
      </w:pPr>
      <w:bookmarkStart w:id="26" w:name="_Ref233857375"/>
      <w:r w:rsidRPr="00C16C58">
        <w:rPr>
          <w:i w:val="0"/>
          <w:iCs w:val="0"/>
          <w:color w:val="000000" w:themeColor="text1"/>
          <w:sz w:val="24"/>
          <w:szCs w:val="24"/>
        </w:rPr>
        <w:t xml:space="preserve">Таблица </w:t>
      </w:r>
      <w:r w:rsidRPr="00C16C58">
        <w:rPr>
          <w:i w:val="0"/>
          <w:iCs w:val="0"/>
          <w:color w:val="000000" w:themeColor="text1"/>
          <w:sz w:val="24"/>
          <w:szCs w:val="24"/>
        </w:rPr>
        <w:fldChar w:fldCharType="begin"/>
      </w:r>
      <w:r w:rsidRPr="00C16C58">
        <w:rPr>
          <w:i w:val="0"/>
          <w:iCs w:val="0"/>
          <w:color w:val="000000" w:themeColor="text1"/>
          <w:sz w:val="24"/>
          <w:szCs w:val="24"/>
        </w:rPr>
        <w:instrText xml:space="preserve"> SEQ Таблица \* ARABIC </w:instrText>
      </w:r>
      <w:r w:rsidRPr="00C16C58">
        <w:rPr>
          <w:i w:val="0"/>
          <w:iCs w:val="0"/>
          <w:color w:val="000000" w:themeColor="text1"/>
          <w:sz w:val="24"/>
          <w:szCs w:val="24"/>
        </w:rPr>
        <w:fldChar w:fldCharType="separate"/>
      </w:r>
      <w:r w:rsidR="00462F0F">
        <w:rPr>
          <w:i w:val="0"/>
          <w:iCs w:val="0"/>
          <w:noProof/>
          <w:color w:val="000000" w:themeColor="text1"/>
          <w:sz w:val="24"/>
          <w:szCs w:val="24"/>
        </w:rPr>
        <w:t>13</w:t>
      </w:r>
      <w:r w:rsidRPr="00C16C58">
        <w:rPr>
          <w:i w:val="0"/>
          <w:iCs w:val="0"/>
          <w:color w:val="000000" w:themeColor="text1"/>
          <w:sz w:val="24"/>
          <w:szCs w:val="24"/>
        </w:rPr>
        <w:fldChar w:fldCharType="end"/>
      </w:r>
      <w:bookmarkEnd w:id="26"/>
      <w:r w:rsidRPr="00C16C58">
        <w:rPr>
          <w:i w:val="0"/>
          <w:iCs w:val="0"/>
          <w:color w:val="000000" w:themeColor="text1"/>
          <w:sz w:val="24"/>
          <w:szCs w:val="24"/>
        </w:rPr>
        <w:t>. Сравнение инференса эмбеддингов на CPU и GPU</w:t>
      </w:r>
    </w:p>
    <w:tbl>
      <w:tblPr>
        <w:tblStyle w:val="afffb"/>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3300"/>
        <w:gridCol w:w="3300"/>
      </w:tblGrid>
      <w:tr w:rsidR="001524EE" w:rsidRPr="001524EE" w14:paraId="62E00231" w14:textId="77777777" w:rsidTr="003758E1">
        <w:trPr>
          <w:jc w:val="center"/>
        </w:trPr>
        <w:tc>
          <w:tcPr>
            <w:tcW w:w="3300" w:type="dxa"/>
          </w:tcPr>
          <w:p w14:paraId="198B3DAB" w14:textId="62BF1630" w:rsidR="001524EE" w:rsidRPr="001524EE" w:rsidRDefault="001524EE" w:rsidP="0022695D">
            <w:pPr>
              <w:spacing w:before="0"/>
              <w:jc w:val="center"/>
              <w:rPr>
                <w:rFonts w:cs="Times New Roman"/>
                <w:b/>
                <w:color w:val="000000"/>
                <w:sz w:val="24"/>
              </w:rPr>
            </w:pPr>
            <w:r w:rsidRPr="001524EE">
              <w:rPr>
                <w:rFonts w:cs="Times New Roman"/>
                <w:b/>
                <w:color w:val="000000"/>
                <w:sz w:val="24"/>
              </w:rPr>
              <w:t>Аспект</w:t>
            </w:r>
          </w:p>
        </w:tc>
        <w:tc>
          <w:tcPr>
            <w:tcW w:w="3300" w:type="dxa"/>
          </w:tcPr>
          <w:p w14:paraId="0DC984B1" w14:textId="57C322E7" w:rsidR="001524EE" w:rsidRPr="001524EE" w:rsidRDefault="001524EE" w:rsidP="0022695D">
            <w:pPr>
              <w:spacing w:before="0"/>
              <w:jc w:val="center"/>
              <w:rPr>
                <w:rFonts w:cs="Times New Roman"/>
                <w:b/>
                <w:color w:val="000000"/>
                <w:sz w:val="24"/>
              </w:rPr>
            </w:pPr>
            <w:r w:rsidRPr="001524EE">
              <w:rPr>
                <w:rFonts w:cs="Times New Roman"/>
                <w:b/>
                <w:color w:val="000000"/>
                <w:sz w:val="24"/>
              </w:rPr>
              <w:t>CPU</w:t>
            </w:r>
          </w:p>
        </w:tc>
        <w:tc>
          <w:tcPr>
            <w:tcW w:w="3300" w:type="dxa"/>
          </w:tcPr>
          <w:p w14:paraId="06F43D4A" w14:textId="741ECE3C" w:rsidR="001524EE" w:rsidRPr="001524EE" w:rsidRDefault="001524EE" w:rsidP="0022695D">
            <w:pPr>
              <w:spacing w:before="0"/>
              <w:jc w:val="center"/>
              <w:rPr>
                <w:rFonts w:cs="Times New Roman"/>
                <w:b/>
                <w:color w:val="000000"/>
                <w:sz w:val="24"/>
              </w:rPr>
            </w:pPr>
            <w:r w:rsidRPr="001524EE">
              <w:rPr>
                <w:rFonts w:cs="Times New Roman"/>
                <w:b/>
                <w:color w:val="000000"/>
                <w:sz w:val="24"/>
              </w:rPr>
              <w:t>GPU</w:t>
            </w:r>
          </w:p>
        </w:tc>
      </w:tr>
      <w:tr w:rsidR="001524EE" w:rsidRPr="001524EE" w14:paraId="4DFA9405" w14:textId="77777777" w:rsidTr="003758E1">
        <w:trPr>
          <w:jc w:val="center"/>
        </w:trPr>
        <w:tc>
          <w:tcPr>
            <w:tcW w:w="3300" w:type="dxa"/>
          </w:tcPr>
          <w:p w14:paraId="46C1087D" w14:textId="5CDAB73A"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Пропускная способность (пакетная)</w:t>
            </w:r>
          </w:p>
        </w:tc>
        <w:tc>
          <w:tcPr>
            <w:tcW w:w="3300" w:type="dxa"/>
          </w:tcPr>
          <w:p w14:paraId="766F7275" w14:textId="4DB40768"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Невысокая</w:t>
            </w:r>
          </w:p>
        </w:tc>
        <w:tc>
          <w:tcPr>
            <w:tcW w:w="3300" w:type="dxa"/>
          </w:tcPr>
          <w:p w14:paraId="2C86E48C" w14:textId="0E8D0ABC"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Высокая (в десятки раз выше)</w:t>
            </w:r>
          </w:p>
        </w:tc>
      </w:tr>
      <w:tr w:rsidR="001524EE" w:rsidRPr="001524EE" w14:paraId="364FDBFE" w14:textId="77777777" w:rsidTr="003758E1">
        <w:trPr>
          <w:jc w:val="center"/>
        </w:trPr>
        <w:tc>
          <w:tcPr>
            <w:tcW w:w="3300" w:type="dxa"/>
          </w:tcPr>
          <w:p w14:paraId="210D5065" w14:textId="53E17BA1"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Задержка одиночного запроса</w:t>
            </w:r>
          </w:p>
        </w:tc>
        <w:tc>
          <w:tcPr>
            <w:tcW w:w="3300" w:type="dxa"/>
          </w:tcPr>
          <w:p w14:paraId="16D1FE99" w14:textId="0C50A536"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Приемлемая для компактных моделей</w:t>
            </w:r>
          </w:p>
        </w:tc>
        <w:tc>
          <w:tcPr>
            <w:tcW w:w="3300" w:type="dxa"/>
          </w:tcPr>
          <w:p w14:paraId="1120E723" w14:textId="0CDEB44E"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Низкая; выигрыш максимален при батчах</w:t>
            </w:r>
          </w:p>
        </w:tc>
      </w:tr>
      <w:tr w:rsidR="001524EE" w:rsidRPr="001524EE" w14:paraId="061924CD" w14:textId="77777777" w:rsidTr="003758E1">
        <w:trPr>
          <w:jc w:val="center"/>
        </w:trPr>
        <w:tc>
          <w:tcPr>
            <w:tcW w:w="3300" w:type="dxa"/>
          </w:tcPr>
          <w:p w14:paraId="30B7748B" w14:textId="56B7C3D7"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Стоимость и доступность</w:t>
            </w:r>
          </w:p>
        </w:tc>
        <w:tc>
          <w:tcPr>
            <w:tcW w:w="3300" w:type="dxa"/>
          </w:tcPr>
          <w:p w14:paraId="08FEC719" w14:textId="62E0EF16"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Низкая, повсеместно доступен</w:t>
            </w:r>
          </w:p>
        </w:tc>
        <w:tc>
          <w:tcPr>
            <w:tcW w:w="3300" w:type="dxa"/>
          </w:tcPr>
          <w:p w14:paraId="3128D250" w14:textId="6A4112FB"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Высокая, ресурс дефицитен</w:t>
            </w:r>
          </w:p>
        </w:tc>
      </w:tr>
      <w:tr w:rsidR="001524EE" w:rsidRPr="001524EE" w14:paraId="4820DB7A" w14:textId="77777777" w:rsidTr="003758E1">
        <w:trPr>
          <w:jc w:val="center"/>
        </w:trPr>
        <w:tc>
          <w:tcPr>
            <w:tcW w:w="3300" w:type="dxa"/>
          </w:tcPr>
          <w:p w14:paraId="0DA588DE" w14:textId="5D8207EA"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Энергоэффективность на запрос</w:t>
            </w:r>
          </w:p>
        </w:tc>
        <w:tc>
          <w:tcPr>
            <w:tcW w:w="3300" w:type="dxa"/>
          </w:tcPr>
          <w:p w14:paraId="22806F90" w14:textId="607688F4"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Ниже при крупных моделях</w:t>
            </w:r>
          </w:p>
        </w:tc>
        <w:tc>
          <w:tcPr>
            <w:tcW w:w="3300" w:type="dxa"/>
          </w:tcPr>
          <w:p w14:paraId="3444A2A8" w14:textId="3E70D687"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Выше при высокой загрузке</w:t>
            </w:r>
          </w:p>
        </w:tc>
      </w:tr>
      <w:tr w:rsidR="001524EE" w:rsidRPr="001524EE" w14:paraId="53C90B30" w14:textId="77777777" w:rsidTr="003758E1">
        <w:trPr>
          <w:jc w:val="center"/>
        </w:trPr>
        <w:tc>
          <w:tcPr>
            <w:tcW w:w="3300" w:type="dxa"/>
          </w:tcPr>
          <w:p w14:paraId="2F90A5FF" w14:textId="09E2C360"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Типичный сценарий</w:t>
            </w:r>
          </w:p>
        </w:tc>
        <w:tc>
          <w:tcPr>
            <w:tcW w:w="3300" w:type="dxa"/>
          </w:tcPr>
          <w:p w14:paraId="5B3CF6D6" w14:textId="5B6DF48B"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Онлайн-инференс запросов, малые объёмы</w:t>
            </w:r>
          </w:p>
        </w:tc>
        <w:tc>
          <w:tcPr>
            <w:tcW w:w="3300" w:type="dxa"/>
          </w:tcPr>
          <w:p w14:paraId="4CD6495B" w14:textId="244B5AF4" w:rsidR="001524EE" w:rsidRPr="001524EE" w:rsidRDefault="001524EE" w:rsidP="003758E1">
            <w:pPr>
              <w:spacing w:before="0"/>
              <w:ind w:firstLine="0"/>
              <w:jc w:val="left"/>
              <w:rPr>
                <w:rFonts w:cs="Times New Roman"/>
                <w:color w:val="000000"/>
                <w:sz w:val="24"/>
              </w:rPr>
            </w:pPr>
            <w:r w:rsidRPr="001524EE">
              <w:rPr>
                <w:rFonts w:cs="Times New Roman"/>
                <w:color w:val="000000"/>
                <w:sz w:val="24"/>
              </w:rPr>
              <w:t>Пакетная векторизация каталога, большие объёмы</w:t>
            </w:r>
          </w:p>
        </w:tc>
      </w:tr>
    </w:tbl>
    <w:p w14:paraId="623A46AF" w14:textId="77777777" w:rsidR="003758E1" w:rsidRDefault="003758E1" w:rsidP="0022695D">
      <w:pPr>
        <w:spacing w:before="0"/>
        <w:rPr>
          <w:rFonts w:cs="Times New Roman"/>
          <w:color w:val="000000"/>
        </w:rPr>
      </w:pPr>
      <w:r w:rsidRPr="003758E1">
        <w:rPr>
          <w:rFonts w:cs="Times New Roman"/>
          <w:color w:val="000000"/>
        </w:rPr>
        <w:lastRenderedPageBreak/>
        <w:t xml:space="preserve">Вместе с тем центральные процессоры (CPU) повсеместно доступны, существенно дешевле и при использовании компактных моделей и средств оптимизации инференса обеспечивают вполне приемлемую задержку для онлайн-обработки отдельных запросов. </w:t>
      </w:r>
    </w:p>
    <w:p w14:paraId="4DABFF3B" w14:textId="6ACD54C7" w:rsidR="00143B90" w:rsidRDefault="001524EE" w:rsidP="0022695D">
      <w:pPr>
        <w:spacing w:before="0"/>
        <w:rPr>
          <w:rFonts w:cs="Times New Roman"/>
          <w:color w:val="000000"/>
        </w:rPr>
      </w:pPr>
      <w:r w:rsidRPr="001524EE">
        <w:rPr>
          <w:rFonts w:cs="Times New Roman"/>
          <w:color w:val="000000"/>
        </w:rPr>
        <w:t>При масштабировании решения принципиальное значение имеет разделение двух режимов вычисления эмбеддингов, предъявляющих различные требования к ресурсам. Онлайн-векторизация поисковых запросов выполняется по одному короткому тексту в режиме реального времени и критична к задержке, тогда как офлайн-векторизация каталога носит пакетный характер, оперирует большими объёмами и критична к пропускной способности. Эти режимы целесообразно разносить по разным экземплярам сервиса и, при необходимости, по разному аппаратному обеспечению: пакетную векторизацию выгодно выполнять на GPU крупными батчами, а обслуживание запросов — на множестве недорогих экземпляров с CPU, масштабируемых горизонтально за балансировщиком нагрузки. Поскольку сервис генерации эмбеддингов не хранит состояния, наращивание числа его экземпляров не вызывает затруднений и может выполняться автоматически в зависимости от текущей нагрузки.</w:t>
      </w:r>
    </w:p>
    <w:p w14:paraId="2ED1EC9F" w14:textId="77777777" w:rsidR="00143B90" w:rsidRDefault="00143B90" w:rsidP="0022695D">
      <w:pPr>
        <w:spacing w:before="0"/>
        <w:rPr>
          <w:rFonts w:cs="Times New Roman"/>
          <w:color w:val="000000"/>
        </w:rPr>
      </w:pPr>
      <w:r w:rsidRPr="00143B90">
        <w:rPr>
          <w:rFonts w:cs="Times New Roman"/>
          <w:color w:val="000000"/>
        </w:rPr>
        <w:t>Дополнительное повышение эффективности достигается рядом приёмов оптимизации инференса. К ним относятся преобразование модели в оптимизированные форматы исполнения (например, ONNX) и квантование её весов с пониженной точностью, сокращающие потребление памяти и ускоряющие вычисления, а также применение упомянутых ранее дистиллированных моделей. Особое значение имеет асимметрия в обработке товаров и запросов: векторы товаров вычисляются заранее и сохраняются в индексе, пересчитываясь лишь при изменении товара, тогда как вектор запроса вычисляется непосредственно при его поступлении. Благодаря этому в интерактивном поиске на критическом пути обработки запроса остаётся лишь однократный инференс короткого текста запроса, что и определяет итоговую задержку. Часто повторяющиеся запросы дополнительно кешируются, что позволяет вовсе избежать повторных вычислений.</w:t>
      </w:r>
    </w:p>
    <w:p w14:paraId="1CBCBBF0" w14:textId="60E56679" w:rsidR="00507224" w:rsidRDefault="00143B90" w:rsidP="0022695D">
      <w:pPr>
        <w:spacing w:before="0"/>
        <w:rPr>
          <w:rFonts w:cs="Times New Roman"/>
          <w:color w:val="000000"/>
        </w:rPr>
      </w:pPr>
      <w:r w:rsidRPr="00143B90">
        <w:rPr>
          <w:rFonts w:cs="Times New Roman"/>
          <w:color w:val="000000"/>
        </w:rPr>
        <w:lastRenderedPageBreak/>
        <w:t>Таким образом, получение векторных представлений товаров опирается на выбор подходящей многоязычной модели-энкодера, продуманную подготовку входного текста и выделение вычисления эмбеддингов в отдельный масштабируемый сервис, встроенный в общий конвейер обновления индекса. Контейнеризация сервисов и обоснованный выбор аппаратного обеспечения — с разделением онлайн- и офлайн-нагрузок между CPU и GPU — обеспечивают необходимую производительность при росте объёмов. Для разрабатываемого в настоящей работе демонстрационного прототипа достаточным является контейнеризированный сервис эмбеддингов с компактной многоязычной моделью, исполняемой на центральном процессоре, с сохранением возможности перехода на GPU при увеличении масштаба.</w:t>
      </w:r>
    </w:p>
    <w:p w14:paraId="1925387C" w14:textId="77777777" w:rsidR="009744D4" w:rsidRDefault="00E4241A" w:rsidP="0022695D">
      <w:pPr>
        <w:pStyle w:val="21"/>
        <w:spacing w:before="0"/>
      </w:pPr>
      <w:bookmarkStart w:id="27" w:name="_Toc233857818"/>
      <w:r w:rsidRPr="00E4241A">
        <w:t>3.3</w:t>
      </w:r>
      <w:r>
        <w:t>.</w:t>
      </w:r>
      <w:r w:rsidRPr="00E4241A">
        <w:t xml:space="preserve"> Разработка демонстрационного прототипа: микросервисный маркетплейс с векторным поиском</w:t>
      </w:r>
      <w:bookmarkEnd w:id="27"/>
    </w:p>
    <w:p w14:paraId="0E327583" w14:textId="77777777" w:rsidR="009744D4" w:rsidRDefault="009744D4" w:rsidP="0022695D">
      <w:pPr>
        <w:spacing w:before="0"/>
        <w:rPr>
          <w:rFonts w:cs="Times New Roman"/>
          <w:color w:val="000000"/>
        </w:rPr>
      </w:pPr>
      <w:r w:rsidRPr="009744D4">
        <w:rPr>
          <w:rFonts w:cs="Times New Roman"/>
          <w:color w:val="000000"/>
        </w:rPr>
        <w:t>Завершающим этапом настоящей работы является практическая проверка изложенных решений — разработка демонстрационного прототипа микросервисного маркетплейса с семантическим поиском. Прототип воплощает обоснованный в предыдущих параграфах выбор инструментов: векторный индекс HNSW реализован средствами библиотеки USearch [35], большинство сервисов написаны на языке Go [26], а вычисление эмбеддингов вынесено в отдельный сервис на основе многоязычной модели-энкодера. Приложение реализовано в виде совокупности взаимодействующих контейнеризированных сервисов и демонстрирует полный цикл семантического поиска — от преобразования запроса пользователя в вектор до выдачи семантически близких товаров, в том числе в кросс-язычном режиме.</w:t>
      </w:r>
    </w:p>
    <w:p w14:paraId="4DFC7BCE" w14:textId="5A080311" w:rsidR="0073682B" w:rsidRDefault="009744D4" w:rsidP="0022695D">
      <w:pPr>
        <w:spacing w:before="0"/>
        <w:rPr>
          <w:rFonts w:cs="Times New Roman"/>
          <w:color w:val="000000"/>
        </w:rPr>
      </w:pPr>
      <w:r w:rsidRPr="009744D4">
        <w:rPr>
          <w:rFonts w:cs="Times New Roman"/>
          <w:color w:val="000000"/>
        </w:rPr>
        <w:t xml:space="preserve">Архитектура прототипа построена по микросервисному принципу и включает четыре прикладных сервиса, реляционную базу данных и веб-фронтенд. Сервис каталога (catalog) на языке Go хранит карточки товаров в базе данных PostgreSQL и предоставляет к ним доступ по протоколу HTTP. Сервис генерации эмбеддингов (embedding), реализованный на языке Python с использованием фреймворка FastAPI, преобразует текст в числовой вектор. Сервис поиска </w:t>
      </w:r>
      <w:r w:rsidRPr="009744D4">
        <w:rPr>
          <w:rFonts w:cs="Times New Roman"/>
          <w:color w:val="000000"/>
        </w:rPr>
        <w:lastRenderedPageBreak/>
        <w:t xml:space="preserve">(search) на языке Go строит и обслуживает индекс HNSW средствами библиотеки USearch. Программный шлюз (gateway) на языке Go выступает единой точкой входа, оркеструет взаимодействие остальных сервисов и раздаёт статические файлы веб-фронтенда. Каждый из Go-сервисов организован в соответствии с принципами чистой архитектуры, при которой зависимости направлены от внешних слоёв — транспорта и адаптеров — к внутреннему слою предметной области, а все сервисы объединены в едином репозитории средствами рабочего пространства go.work. Схема взаимодействия компонентов прототипа приведена на </w:t>
      </w:r>
      <w:r w:rsidR="000F41CD" w:rsidRPr="000F41CD">
        <w:rPr>
          <w:rFonts w:cs="Times New Roman"/>
          <w:color w:val="000000" w:themeColor="text1"/>
          <w:szCs w:val="28"/>
        </w:rPr>
        <w:fldChar w:fldCharType="begin"/>
      </w:r>
      <w:r w:rsidR="000F41CD" w:rsidRPr="000F41CD">
        <w:rPr>
          <w:rFonts w:cs="Times New Roman"/>
          <w:color w:val="000000" w:themeColor="text1"/>
          <w:szCs w:val="28"/>
        </w:rPr>
        <w:instrText xml:space="preserve"> REF _Ref233856467 \h  \* MERGEFORMAT </w:instrText>
      </w:r>
      <w:r w:rsidR="000F41CD" w:rsidRPr="000F41CD">
        <w:rPr>
          <w:rFonts w:cs="Times New Roman"/>
          <w:color w:val="000000" w:themeColor="text1"/>
          <w:szCs w:val="28"/>
        </w:rPr>
      </w:r>
      <w:r w:rsidR="000F41CD" w:rsidRPr="000F41CD">
        <w:rPr>
          <w:rFonts w:cs="Times New Roman"/>
          <w:color w:val="000000" w:themeColor="text1"/>
          <w:szCs w:val="28"/>
        </w:rPr>
        <w:fldChar w:fldCharType="separate"/>
      </w:r>
      <w:r w:rsidR="000F41CD">
        <w:rPr>
          <w:color w:val="000000" w:themeColor="text1"/>
          <w:szCs w:val="28"/>
        </w:rPr>
        <w:t>р</w:t>
      </w:r>
      <w:r w:rsidR="000F41CD" w:rsidRPr="000F41CD">
        <w:rPr>
          <w:color w:val="000000" w:themeColor="text1"/>
          <w:szCs w:val="28"/>
        </w:rPr>
        <w:t>исунк</w:t>
      </w:r>
      <w:r w:rsidR="000F41CD">
        <w:rPr>
          <w:color w:val="000000" w:themeColor="text1"/>
          <w:szCs w:val="28"/>
        </w:rPr>
        <w:t>е</w:t>
      </w:r>
      <w:r w:rsidR="000F41CD" w:rsidRPr="000F41CD">
        <w:rPr>
          <w:color w:val="000000" w:themeColor="text1"/>
          <w:szCs w:val="28"/>
        </w:rPr>
        <w:t xml:space="preserve"> </w:t>
      </w:r>
      <w:r w:rsidR="000F41CD" w:rsidRPr="000F41CD">
        <w:rPr>
          <w:noProof/>
          <w:color w:val="000000" w:themeColor="text1"/>
          <w:szCs w:val="28"/>
        </w:rPr>
        <w:t>3</w:t>
      </w:r>
      <w:r w:rsidR="000F41CD" w:rsidRPr="000F41CD">
        <w:rPr>
          <w:rFonts w:cs="Times New Roman"/>
          <w:color w:val="000000" w:themeColor="text1"/>
          <w:szCs w:val="28"/>
        </w:rPr>
        <w:fldChar w:fldCharType="end"/>
      </w:r>
      <w:r w:rsidRPr="009744D4">
        <w:rPr>
          <w:rFonts w:cs="Times New Roman"/>
          <w:color w:val="000000"/>
        </w:rPr>
        <w:t>.</w:t>
      </w:r>
    </w:p>
    <w:p w14:paraId="6E34E9AF" w14:textId="77777777" w:rsidR="004430D7" w:rsidRDefault="00F11924" w:rsidP="004430D7">
      <w:pPr>
        <w:keepNext/>
      </w:pPr>
      <w:r>
        <w:rPr>
          <w:rFonts w:cs="Times New Roman"/>
          <w:noProof/>
          <w:color w:val="000000"/>
        </w:rPr>
        <w:drawing>
          <wp:inline distT="0" distB="0" distL="0" distR="0" wp14:anchorId="6518B737" wp14:editId="0D569204">
            <wp:extent cx="5277587" cy="2686425"/>
            <wp:effectExtent l="19050" t="19050" r="18415" b="19050"/>
            <wp:docPr id="1918907162" name="Рисунок 5"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7162" name="Рисунок 5" descr="Изображение выглядит как текст, снимок экрана, Шрифт, диаграмма&#10;&#10;Автоматически созданное описание"/>
                    <pic:cNvPicPr/>
                  </pic:nvPicPr>
                  <pic:blipFill>
                    <a:blip r:embed="rId9">
                      <a:extLst>
                        <a:ext uri="{28A0092B-C50C-407E-A947-70E740481C1C}">
                          <a14:useLocalDpi xmlns:a14="http://schemas.microsoft.com/office/drawing/2010/main" val="0"/>
                        </a:ext>
                      </a:extLst>
                    </a:blip>
                    <a:stretch>
                      <a:fillRect/>
                    </a:stretch>
                  </pic:blipFill>
                  <pic:spPr>
                    <a:xfrm>
                      <a:off x="0" y="0"/>
                      <a:ext cx="5277587" cy="2686425"/>
                    </a:xfrm>
                    <a:prstGeom prst="rect">
                      <a:avLst/>
                    </a:prstGeom>
                    <a:ln>
                      <a:solidFill>
                        <a:schemeClr val="accent1"/>
                      </a:solidFill>
                    </a:ln>
                  </pic:spPr>
                </pic:pic>
              </a:graphicData>
            </a:graphic>
          </wp:inline>
        </w:drawing>
      </w:r>
    </w:p>
    <w:p w14:paraId="3A8717E5" w14:textId="54FA5F01" w:rsidR="00821CE4" w:rsidRPr="004430D7" w:rsidRDefault="004430D7" w:rsidP="0022695D">
      <w:pPr>
        <w:pStyle w:val="aff9"/>
        <w:jc w:val="center"/>
        <w:rPr>
          <w:rFonts w:cs="Times New Roman"/>
          <w:i w:val="0"/>
          <w:iCs w:val="0"/>
          <w:color w:val="000000" w:themeColor="text1"/>
          <w:sz w:val="24"/>
          <w:szCs w:val="24"/>
        </w:rPr>
      </w:pPr>
      <w:bookmarkStart w:id="28" w:name="_Ref233856467"/>
      <w:r w:rsidRPr="004430D7">
        <w:rPr>
          <w:i w:val="0"/>
          <w:iCs w:val="0"/>
          <w:color w:val="000000" w:themeColor="text1"/>
          <w:sz w:val="24"/>
          <w:szCs w:val="24"/>
        </w:rPr>
        <w:t>Рис</w:t>
      </w:r>
      <w:r w:rsidR="0022695D">
        <w:rPr>
          <w:i w:val="0"/>
          <w:iCs w:val="0"/>
          <w:color w:val="000000" w:themeColor="text1"/>
          <w:sz w:val="24"/>
          <w:szCs w:val="24"/>
        </w:rPr>
        <w:t>.</w:t>
      </w:r>
      <w:r w:rsidRPr="004430D7">
        <w:rPr>
          <w:i w:val="0"/>
          <w:iCs w:val="0"/>
          <w:color w:val="000000" w:themeColor="text1"/>
          <w:sz w:val="24"/>
          <w:szCs w:val="24"/>
        </w:rPr>
        <w:fldChar w:fldCharType="begin"/>
      </w:r>
      <w:r w:rsidRPr="004430D7">
        <w:rPr>
          <w:i w:val="0"/>
          <w:iCs w:val="0"/>
          <w:color w:val="000000" w:themeColor="text1"/>
          <w:sz w:val="24"/>
          <w:szCs w:val="24"/>
        </w:rPr>
        <w:instrText xml:space="preserve"> SEQ Рисунок \* ARABIC </w:instrText>
      </w:r>
      <w:r w:rsidRPr="004430D7">
        <w:rPr>
          <w:i w:val="0"/>
          <w:iCs w:val="0"/>
          <w:color w:val="000000" w:themeColor="text1"/>
          <w:sz w:val="24"/>
          <w:szCs w:val="24"/>
        </w:rPr>
        <w:fldChar w:fldCharType="separate"/>
      </w:r>
      <w:r w:rsidR="009F1BCB">
        <w:rPr>
          <w:i w:val="0"/>
          <w:iCs w:val="0"/>
          <w:noProof/>
          <w:color w:val="000000" w:themeColor="text1"/>
          <w:sz w:val="24"/>
          <w:szCs w:val="24"/>
        </w:rPr>
        <w:t>3</w:t>
      </w:r>
      <w:r w:rsidRPr="004430D7">
        <w:rPr>
          <w:i w:val="0"/>
          <w:iCs w:val="0"/>
          <w:color w:val="000000" w:themeColor="text1"/>
          <w:sz w:val="24"/>
          <w:szCs w:val="24"/>
        </w:rPr>
        <w:fldChar w:fldCharType="end"/>
      </w:r>
      <w:bookmarkEnd w:id="28"/>
      <w:r w:rsidRPr="004430D7">
        <w:rPr>
          <w:i w:val="0"/>
          <w:iCs w:val="0"/>
          <w:color w:val="000000" w:themeColor="text1"/>
          <w:sz w:val="24"/>
          <w:szCs w:val="24"/>
        </w:rPr>
        <w:t>. Архитектура демонстрационного прототипа и взаимодействие сервисов</w:t>
      </w:r>
    </w:p>
    <w:p w14:paraId="3712334A" w14:textId="16DD58C0" w:rsidR="009744D4" w:rsidRDefault="009744D4" w:rsidP="009744D4">
      <w:pPr>
        <w:rPr>
          <w:rFonts w:cs="Times New Roman"/>
          <w:color w:val="000000"/>
        </w:rPr>
      </w:pPr>
      <w:r w:rsidRPr="009744D4">
        <w:rPr>
          <w:rFonts w:cs="Times New Roman"/>
          <w:color w:val="000000"/>
        </w:rPr>
        <w:t xml:space="preserve">Наружу — в сеть Интернет — открыт единственный порт программного шлюза, тогда как остальные сервисы доступны лишь во внутренней сети и взаимодействуют между собой по HTTP. Такое разделение ответственности делает сервис поиска «чистым» векторным сервисом, оперирующим исключительно векторами и идентификаторами товаров, а шлюз — оркестратором прикладной логики. Состав сервисов прототипа, применяемые технологии и назначение каждого из них сведены в </w:t>
      </w:r>
      <w:r w:rsidR="00D86F8B">
        <w:rPr>
          <w:rFonts w:cs="Times New Roman"/>
          <w:color w:val="000000"/>
        </w:rPr>
        <w:fldChar w:fldCharType="begin"/>
      </w:r>
      <w:r w:rsidR="00D86F8B">
        <w:rPr>
          <w:rFonts w:cs="Times New Roman"/>
          <w:color w:val="000000"/>
        </w:rPr>
        <w:instrText xml:space="preserve"> REF _Ref233857418 \h </w:instrText>
      </w:r>
      <w:r w:rsidR="00D86F8B">
        <w:rPr>
          <w:rFonts w:cs="Times New Roman"/>
          <w:color w:val="000000"/>
        </w:rPr>
      </w:r>
      <w:r w:rsidR="00D86F8B">
        <w:rPr>
          <w:rFonts w:cs="Times New Roman"/>
          <w:color w:val="000000"/>
        </w:rPr>
        <w:fldChar w:fldCharType="separate"/>
      </w:r>
      <w:r w:rsidR="00D86F8B" w:rsidRPr="00D86F8B">
        <w:rPr>
          <w:rFonts w:cs="Times New Roman"/>
          <w:color w:val="000000"/>
        </w:rPr>
        <w:t xml:space="preserve"> </w:t>
      </w:r>
      <w:r w:rsidR="00D86F8B" w:rsidRPr="009744D4">
        <w:rPr>
          <w:rFonts w:cs="Times New Roman"/>
          <w:color w:val="000000"/>
        </w:rPr>
        <w:t>таблицу 14</w:t>
      </w:r>
      <w:r w:rsidR="00D86F8B">
        <w:rPr>
          <w:rFonts w:cs="Times New Roman"/>
          <w:color w:val="000000"/>
        </w:rPr>
        <w:fldChar w:fldCharType="end"/>
      </w:r>
      <w:r w:rsidRPr="009744D4">
        <w:rPr>
          <w:rFonts w:cs="Times New Roman"/>
          <w:color w:val="000000"/>
        </w:rPr>
        <w:t>.</w:t>
      </w:r>
    </w:p>
    <w:p w14:paraId="3A40B6BE" w14:textId="77777777" w:rsidR="007F265B" w:rsidRDefault="007F265B" w:rsidP="009744D4">
      <w:pPr>
        <w:ind w:firstLine="0"/>
        <w:jc w:val="left"/>
        <w:rPr>
          <w:rFonts w:cs="Times New Roman"/>
          <w:color w:val="000000"/>
        </w:rPr>
      </w:pPr>
      <w:r>
        <w:rPr>
          <w:rFonts w:cs="Times New Roman"/>
          <w:color w:val="000000"/>
        </w:rPr>
        <w:br w:type="page"/>
      </w:r>
    </w:p>
    <w:p w14:paraId="3D5D6EA5" w14:textId="518B9DF5" w:rsidR="00D86F8B" w:rsidRPr="00D86F8B" w:rsidRDefault="00D86F8B" w:rsidP="003758E1">
      <w:pPr>
        <w:pStyle w:val="aff9"/>
        <w:keepNext/>
        <w:jc w:val="right"/>
        <w:rPr>
          <w:i w:val="0"/>
          <w:iCs w:val="0"/>
          <w:color w:val="000000" w:themeColor="text1"/>
          <w:sz w:val="24"/>
          <w:szCs w:val="24"/>
        </w:rPr>
      </w:pPr>
      <w:bookmarkStart w:id="29" w:name="_Ref233857418"/>
      <w:r w:rsidRPr="00D86F8B">
        <w:rPr>
          <w:i w:val="0"/>
          <w:iCs w:val="0"/>
          <w:color w:val="000000" w:themeColor="text1"/>
          <w:sz w:val="24"/>
          <w:szCs w:val="24"/>
        </w:rPr>
        <w:lastRenderedPageBreak/>
        <w:t xml:space="preserve">Таблица </w:t>
      </w:r>
      <w:r w:rsidRPr="00D86F8B">
        <w:rPr>
          <w:i w:val="0"/>
          <w:iCs w:val="0"/>
          <w:color w:val="000000" w:themeColor="text1"/>
          <w:sz w:val="24"/>
          <w:szCs w:val="24"/>
        </w:rPr>
        <w:fldChar w:fldCharType="begin"/>
      </w:r>
      <w:r w:rsidRPr="00D86F8B">
        <w:rPr>
          <w:i w:val="0"/>
          <w:iCs w:val="0"/>
          <w:color w:val="000000" w:themeColor="text1"/>
          <w:sz w:val="24"/>
          <w:szCs w:val="24"/>
        </w:rPr>
        <w:instrText xml:space="preserve"> SEQ Таблица \* ARABIC </w:instrText>
      </w:r>
      <w:r w:rsidRPr="00D86F8B">
        <w:rPr>
          <w:i w:val="0"/>
          <w:iCs w:val="0"/>
          <w:color w:val="000000" w:themeColor="text1"/>
          <w:sz w:val="24"/>
          <w:szCs w:val="24"/>
        </w:rPr>
        <w:fldChar w:fldCharType="separate"/>
      </w:r>
      <w:r w:rsidR="00462F0F">
        <w:rPr>
          <w:i w:val="0"/>
          <w:iCs w:val="0"/>
          <w:noProof/>
          <w:color w:val="000000" w:themeColor="text1"/>
          <w:sz w:val="24"/>
          <w:szCs w:val="24"/>
        </w:rPr>
        <w:t>14</w:t>
      </w:r>
      <w:r w:rsidRPr="00D86F8B">
        <w:rPr>
          <w:i w:val="0"/>
          <w:iCs w:val="0"/>
          <w:color w:val="000000" w:themeColor="text1"/>
          <w:sz w:val="24"/>
          <w:szCs w:val="24"/>
        </w:rPr>
        <w:fldChar w:fldCharType="end"/>
      </w:r>
      <w:bookmarkEnd w:id="29"/>
      <w:r w:rsidRPr="00D86F8B">
        <w:rPr>
          <w:i w:val="0"/>
          <w:iCs w:val="0"/>
          <w:color w:val="000000" w:themeColor="text1"/>
          <w:sz w:val="24"/>
          <w:szCs w:val="24"/>
        </w:rPr>
        <w:t>. Сервисы демонстрационного прототипа</w:t>
      </w:r>
    </w:p>
    <w:tbl>
      <w:tblPr>
        <w:tblStyle w:val="afff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3500"/>
        <w:gridCol w:w="1100"/>
        <w:gridCol w:w="2800"/>
      </w:tblGrid>
      <w:tr w:rsidR="009744D4" w:rsidRPr="009744D4" w14:paraId="035637CE" w14:textId="77777777" w:rsidTr="009744D4">
        <w:tc>
          <w:tcPr>
            <w:tcW w:w="2200" w:type="dxa"/>
            <w:vAlign w:val="center"/>
          </w:tcPr>
          <w:p w14:paraId="3EC0EB4D" w14:textId="6B8E2C04" w:rsidR="009744D4" w:rsidRPr="009744D4" w:rsidRDefault="009744D4" w:rsidP="009744D4">
            <w:pPr>
              <w:ind w:firstLine="0"/>
              <w:jc w:val="center"/>
              <w:rPr>
                <w:rFonts w:cs="Times New Roman"/>
                <w:b/>
                <w:color w:val="000000"/>
                <w:sz w:val="24"/>
              </w:rPr>
            </w:pPr>
            <w:r w:rsidRPr="009744D4">
              <w:rPr>
                <w:rFonts w:cs="Times New Roman"/>
                <w:b/>
                <w:color w:val="000000"/>
                <w:sz w:val="24"/>
              </w:rPr>
              <w:t>Сервис</w:t>
            </w:r>
          </w:p>
        </w:tc>
        <w:tc>
          <w:tcPr>
            <w:tcW w:w="3500" w:type="dxa"/>
            <w:vAlign w:val="center"/>
          </w:tcPr>
          <w:p w14:paraId="0A0FB64D" w14:textId="483B7BBB" w:rsidR="009744D4" w:rsidRPr="009744D4" w:rsidRDefault="009744D4" w:rsidP="009744D4">
            <w:pPr>
              <w:ind w:firstLine="0"/>
              <w:jc w:val="center"/>
              <w:rPr>
                <w:rFonts w:cs="Times New Roman"/>
                <w:b/>
                <w:color w:val="000000"/>
                <w:sz w:val="24"/>
              </w:rPr>
            </w:pPr>
            <w:r w:rsidRPr="009744D4">
              <w:rPr>
                <w:rFonts w:cs="Times New Roman"/>
                <w:b/>
                <w:color w:val="000000"/>
                <w:sz w:val="24"/>
              </w:rPr>
              <w:t>Технология</w:t>
            </w:r>
          </w:p>
        </w:tc>
        <w:tc>
          <w:tcPr>
            <w:tcW w:w="1100" w:type="dxa"/>
            <w:vAlign w:val="center"/>
          </w:tcPr>
          <w:p w14:paraId="17D16CD6" w14:textId="2D068C87" w:rsidR="009744D4" w:rsidRPr="009744D4" w:rsidRDefault="009744D4" w:rsidP="009744D4">
            <w:pPr>
              <w:ind w:firstLine="0"/>
              <w:jc w:val="center"/>
              <w:rPr>
                <w:rFonts w:cs="Times New Roman"/>
                <w:b/>
                <w:color w:val="000000"/>
                <w:sz w:val="24"/>
              </w:rPr>
            </w:pPr>
            <w:r w:rsidRPr="009744D4">
              <w:rPr>
                <w:rFonts w:cs="Times New Roman"/>
                <w:b/>
                <w:color w:val="000000"/>
                <w:sz w:val="24"/>
              </w:rPr>
              <w:t>Порт</w:t>
            </w:r>
          </w:p>
        </w:tc>
        <w:tc>
          <w:tcPr>
            <w:tcW w:w="2800" w:type="dxa"/>
            <w:vAlign w:val="center"/>
          </w:tcPr>
          <w:p w14:paraId="5848FE72" w14:textId="6F49D77B" w:rsidR="009744D4" w:rsidRPr="009744D4" w:rsidRDefault="009744D4" w:rsidP="009744D4">
            <w:pPr>
              <w:ind w:firstLine="0"/>
              <w:jc w:val="center"/>
              <w:rPr>
                <w:rFonts w:cs="Times New Roman"/>
                <w:b/>
                <w:color w:val="000000"/>
                <w:sz w:val="24"/>
              </w:rPr>
            </w:pPr>
            <w:r w:rsidRPr="009744D4">
              <w:rPr>
                <w:rFonts w:cs="Times New Roman"/>
                <w:b/>
                <w:color w:val="000000"/>
                <w:sz w:val="24"/>
              </w:rPr>
              <w:t>Назначение</w:t>
            </w:r>
          </w:p>
        </w:tc>
      </w:tr>
      <w:tr w:rsidR="009744D4" w:rsidRPr="009744D4" w14:paraId="1409E101" w14:textId="77777777" w:rsidTr="009744D4">
        <w:tc>
          <w:tcPr>
            <w:tcW w:w="2200" w:type="dxa"/>
            <w:vAlign w:val="center"/>
          </w:tcPr>
          <w:p w14:paraId="1DA78BE4" w14:textId="7EDC6B9D" w:rsidR="009744D4" w:rsidRPr="009744D4" w:rsidRDefault="009744D4" w:rsidP="009744D4">
            <w:pPr>
              <w:ind w:firstLine="0"/>
              <w:jc w:val="left"/>
              <w:rPr>
                <w:rFonts w:cs="Times New Roman"/>
                <w:color w:val="000000"/>
                <w:sz w:val="24"/>
              </w:rPr>
            </w:pPr>
            <w:r w:rsidRPr="009744D4">
              <w:rPr>
                <w:rFonts w:cs="Times New Roman"/>
                <w:color w:val="000000"/>
                <w:sz w:val="24"/>
              </w:rPr>
              <w:t>gateway</w:t>
            </w:r>
          </w:p>
        </w:tc>
        <w:tc>
          <w:tcPr>
            <w:tcW w:w="3500" w:type="dxa"/>
            <w:vAlign w:val="center"/>
          </w:tcPr>
          <w:p w14:paraId="3FAE6A31" w14:textId="69194F75" w:rsidR="009744D4" w:rsidRPr="009744D4" w:rsidRDefault="009744D4" w:rsidP="009744D4">
            <w:pPr>
              <w:ind w:firstLine="0"/>
              <w:jc w:val="left"/>
              <w:rPr>
                <w:rFonts w:cs="Times New Roman"/>
                <w:color w:val="000000"/>
                <w:sz w:val="24"/>
              </w:rPr>
            </w:pPr>
            <w:r w:rsidRPr="009744D4">
              <w:rPr>
                <w:rFonts w:cs="Times New Roman"/>
                <w:color w:val="000000"/>
                <w:sz w:val="24"/>
              </w:rPr>
              <w:t>Go</w:t>
            </w:r>
          </w:p>
        </w:tc>
        <w:tc>
          <w:tcPr>
            <w:tcW w:w="1100" w:type="dxa"/>
            <w:vAlign w:val="center"/>
          </w:tcPr>
          <w:p w14:paraId="212CB4C4" w14:textId="0B0A2B3A" w:rsidR="009744D4" w:rsidRPr="009744D4" w:rsidRDefault="009744D4" w:rsidP="009744D4">
            <w:pPr>
              <w:ind w:firstLine="0"/>
              <w:jc w:val="left"/>
              <w:rPr>
                <w:rFonts w:cs="Times New Roman"/>
                <w:color w:val="000000"/>
                <w:sz w:val="24"/>
              </w:rPr>
            </w:pPr>
            <w:r w:rsidRPr="009744D4">
              <w:rPr>
                <w:rFonts w:cs="Times New Roman"/>
                <w:color w:val="000000"/>
                <w:sz w:val="24"/>
              </w:rPr>
              <w:t>8080</w:t>
            </w:r>
          </w:p>
        </w:tc>
        <w:tc>
          <w:tcPr>
            <w:tcW w:w="2800" w:type="dxa"/>
            <w:vAlign w:val="center"/>
          </w:tcPr>
          <w:p w14:paraId="4B1F8A4F" w14:textId="2028FCE1" w:rsidR="009744D4" w:rsidRPr="009744D4" w:rsidRDefault="009744D4" w:rsidP="009744D4">
            <w:pPr>
              <w:ind w:firstLine="0"/>
              <w:jc w:val="left"/>
              <w:rPr>
                <w:rFonts w:cs="Times New Roman"/>
                <w:color w:val="000000"/>
                <w:sz w:val="24"/>
              </w:rPr>
            </w:pPr>
            <w:r w:rsidRPr="009744D4">
              <w:rPr>
                <w:rFonts w:cs="Times New Roman"/>
                <w:color w:val="000000"/>
                <w:sz w:val="24"/>
              </w:rPr>
              <w:t>Единая точка входа, оркестрация, раздача фронтенда</w:t>
            </w:r>
          </w:p>
        </w:tc>
      </w:tr>
      <w:tr w:rsidR="009744D4" w:rsidRPr="009744D4" w14:paraId="59F5A7B4" w14:textId="77777777" w:rsidTr="009744D4">
        <w:tc>
          <w:tcPr>
            <w:tcW w:w="2200" w:type="dxa"/>
            <w:vAlign w:val="center"/>
          </w:tcPr>
          <w:p w14:paraId="5A0990D8" w14:textId="5F7A0F0A" w:rsidR="009744D4" w:rsidRPr="009744D4" w:rsidRDefault="009744D4" w:rsidP="009744D4">
            <w:pPr>
              <w:ind w:firstLine="0"/>
              <w:jc w:val="left"/>
              <w:rPr>
                <w:rFonts w:cs="Times New Roman"/>
                <w:color w:val="000000"/>
                <w:sz w:val="24"/>
              </w:rPr>
            </w:pPr>
            <w:r w:rsidRPr="009744D4">
              <w:rPr>
                <w:rFonts w:cs="Times New Roman"/>
                <w:color w:val="000000"/>
                <w:sz w:val="24"/>
              </w:rPr>
              <w:t>catalog</w:t>
            </w:r>
          </w:p>
        </w:tc>
        <w:tc>
          <w:tcPr>
            <w:tcW w:w="3500" w:type="dxa"/>
            <w:vAlign w:val="center"/>
          </w:tcPr>
          <w:p w14:paraId="3C069220" w14:textId="689FE186" w:rsidR="009744D4" w:rsidRPr="009744D4" w:rsidRDefault="009744D4" w:rsidP="009744D4">
            <w:pPr>
              <w:ind w:firstLine="0"/>
              <w:jc w:val="left"/>
              <w:rPr>
                <w:rFonts w:cs="Times New Roman"/>
                <w:color w:val="000000"/>
                <w:sz w:val="24"/>
              </w:rPr>
            </w:pPr>
            <w:r w:rsidRPr="009744D4">
              <w:rPr>
                <w:rFonts w:cs="Times New Roman"/>
                <w:color w:val="000000"/>
                <w:sz w:val="24"/>
              </w:rPr>
              <w:t>Go, PostgreSQL</w:t>
            </w:r>
          </w:p>
        </w:tc>
        <w:tc>
          <w:tcPr>
            <w:tcW w:w="1100" w:type="dxa"/>
            <w:vAlign w:val="center"/>
          </w:tcPr>
          <w:p w14:paraId="63209F6D" w14:textId="589BCB4A" w:rsidR="009744D4" w:rsidRPr="009744D4" w:rsidRDefault="009744D4" w:rsidP="009744D4">
            <w:pPr>
              <w:ind w:firstLine="0"/>
              <w:jc w:val="left"/>
              <w:rPr>
                <w:rFonts w:cs="Times New Roman"/>
                <w:color w:val="000000"/>
                <w:sz w:val="24"/>
              </w:rPr>
            </w:pPr>
            <w:r w:rsidRPr="009744D4">
              <w:rPr>
                <w:rFonts w:cs="Times New Roman"/>
                <w:color w:val="000000"/>
                <w:sz w:val="24"/>
              </w:rPr>
              <w:t>8081</w:t>
            </w:r>
          </w:p>
        </w:tc>
        <w:tc>
          <w:tcPr>
            <w:tcW w:w="2800" w:type="dxa"/>
            <w:vAlign w:val="center"/>
          </w:tcPr>
          <w:p w14:paraId="75911593" w14:textId="6BD2A827" w:rsidR="009744D4" w:rsidRPr="009744D4" w:rsidRDefault="009744D4" w:rsidP="009744D4">
            <w:pPr>
              <w:ind w:firstLine="0"/>
              <w:jc w:val="left"/>
              <w:rPr>
                <w:rFonts w:cs="Times New Roman"/>
                <w:color w:val="000000"/>
                <w:sz w:val="24"/>
              </w:rPr>
            </w:pPr>
            <w:r w:rsidRPr="009744D4">
              <w:rPr>
                <w:rFonts w:cs="Times New Roman"/>
                <w:color w:val="000000"/>
                <w:sz w:val="24"/>
              </w:rPr>
              <w:t>Хранение и выдача карточек товаров</w:t>
            </w:r>
          </w:p>
        </w:tc>
      </w:tr>
      <w:tr w:rsidR="009744D4" w:rsidRPr="009744D4" w14:paraId="23CD74DD" w14:textId="77777777" w:rsidTr="009744D4">
        <w:tc>
          <w:tcPr>
            <w:tcW w:w="2200" w:type="dxa"/>
            <w:vAlign w:val="center"/>
          </w:tcPr>
          <w:p w14:paraId="402F959C" w14:textId="0B89CAF2" w:rsidR="009744D4" w:rsidRPr="009744D4" w:rsidRDefault="009744D4" w:rsidP="009744D4">
            <w:pPr>
              <w:ind w:firstLine="0"/>
              <w:jc w:val="left"/>
              <w:rPr>
                <w:rFonts w:cs="Times New Roman"/>
                <w:color w:val="000000"/>
                <w:sz w:val="24"/>
              </w:rPr>
            </w:pPr>
            <w:r w:rsidRPr="009744D4">
              <w:rPr>
                <w:rFonts w:cs="Times New Roman"/>
                <w:color w:val="000000"/>
                <w:sz w:val="24"/>
              </w:rPr>
              <w:t>embedding</w:t>
            </w:r>
          </w:p>
        </w:tc>
        <w:tc>
          <w:tcPr>
            <w:tcW w:w="3500" w:type="dxa"/>
            <w:vAlign w:val="center"/>
          </w:tcPr>
          <w:p w14:paraId="7C8B46C1" w14:textId="403B533F" w:rsidR="009744D4" w:rsidRPr="009744D4" w:rsidRDefault="009744D4" w:rsidP="009744D4">
            <w:pPr>
              <w:ind w:firstLine="0"/>
              <w:jc w:val="left"/>
              <w:rPr>
                <w:rFonts w:cs="Times New Roman"/>
                <w:color w:val="000000"/>
                <w:sz w:val="24"/>
              </w:rPr>
            </w:pPr>
            <w:r w:rsidRPr="009744D4">
              <w:rPr>
                <w:rFonts w:cs="Times New Roman"/>
                <w:color w:val="000000"/>
                <w:sz w:val="24"/>
              </w:rPr>
              <w:t>Python, FastAPI, sentence-transformers</w:t>
            </w:r>
          </w:p>
        </w:tc>
        <w:tc>
          <w:tcPr>
            <w:tcW w:w="1100" w:type="dxa"/>
            <w:vAlign w:val="center"/>
          </w:tcPr>
          <w:p w14:paraId="06264617" w14:textId="3EF56D9B" w:rsidR="009744D4" w:rsidRPr="009744D4" w:rsidRDefault="009744D4" w:rsidP="009744D4">
            <w:pPr>
              <w:ind w:firstLine="0"/>
              <w:jc w:val="left"/>
              <w:rPr>
                <w:rFonts w:cs="Times New Roman"/>
                <w:color w:val="000000"/>
                <w:sz w:val="24"/>
              </w:rPr>
            </w:pPr>
            <w:r w:rsidRPr="009744D4">
              <w:rPr>
                <w:rFonts w:cs="Times New Roman"/>
                <w:color w:val="000000"/>
                <w:sz w:val="24"/>
              </w:rPr>
              <w:t>8082</w:t>
            </w:r>
          </w:p>
        </w:tc>
        <w:tc>
          <w:tcPr>
            <w:tcW w:w="2800" w:type="dxa"/>
            <w:vAlign w:val="center"/>
          </w:tcPr>
          <w:p w14:paraId="055B8A18" w14:textId="687AA55A" w:rsidR="009744D4" w:rsidRPr="009744D4" w:rsidRDefault="009744D4" w:rsidP="009744D4">
            <w:pPr>
              <w:ind w:firstLine="0"/>
              <w:jc w:val="left"/>
              <w:rPr>
                <w:rFonts w:cs="Times New Roman"/>
                <w:color w:val="000000"/>
                <w:sz w:val="24"/>
              </w:rPr>
            </w:pPr>
            <w:r w:rsidRPr="009744D4">
              <w:rPr>
                <w:rFonts w:cs="Times New Roman"/>
                <w:color w:val="000000"/>
                <w:sz w:val="24"/>
              </w:rPr>
              <w:t>Преобразование текста в вектор (эмбеддинг)</w:t>
            </w:r>
          </w:p>
        </w:tc>
      </w:tr>
      <w:tr w:rsidR="009744D4" w:rsidRPr="009744D4" w14:paraId="2300F3F8" w14:textId="77777777" w:rsidTr="009744D4">
        <w:tc>
          <w:tcPr>
            <w:tcW w:w="2200" w:type="dxa"/>
            <w:vAlign w:val="center"/>
          </w:tcPr>
          <w:p w14:paraId="1C091A54" w14:textId="442669ED" w:rsidR="009744D4" w:rsidRPr="009744D4" w:rsidRDefault="009744D4" w:rsidP="009744D4">
            <w:pPr>
              <w:ind w:firstLine="0"/>
              <w:jc w:val="left"/>
              <w:rPr>
                <w:rFonts w:cs="Times New Roman"/>
                <w:color w:val="000000"/>
                <w:sz w:val="24"/>
              </w:rPr>
            </w:pPr>
            <w:r w:rsidRPr="009744D4">
              <w:rPr>
                <w:rFonts w:cs="Times New Roman"/>
                <w:color w:val="000000"/>
                <w:sz w:val="24"/>
              </w:rPr>
              <w:t>search</w:t>
            </w:r>
          </w:p>
        </w:tc>
        <w:tc>
          <w:tcPr>
            <w:tcW w:w="3500" w:type="dxa"/>
            <w:vAlign w:val="center"/>
          </w:tcPr>
          <w:p w14:paraId="2443CC67" w14:textId="10BA8916" w:rsidR="009744D4" w:rsidRPr="009744D4" w:rsidRDefault="009744D4" w:rsidP="009744D4">
            <w:pPr>
              <w:ind w:firstLine="0"/>
              <w:jc w:val="left"/>
              <w:rPr>
                <w:rFonts w:cs="Times New Roman"/>
                <w:color w:val="000000"/>
                <w:sz w:val="24"/>
              </w:rPr>
            </w:pPr>
            <w:r w:rsidRPr="009744D4">
              <w:rPr>
                <w:rFonts w:cs="Times New Roman"/>
                <w:color w:val="000000"/>
                <w:sz w:val="24"/>
              </w:rPr>
              <w:t>Go, USearch (HNSW)</w:t>
            </w:r>
          </w:p>
        </w:tc>
        <w:tc>
          <w:tcPr>
            <w:tcW w:w="1100" w:type="dxa"/>
            <w:vAlign w:val="center"/>
          </w:tcPr>
          <w:p w14:paraId="5805549F" w14:textId="5F29B841" w:rsidR="009744D4" w:rsidRPr="009744D4" w:rsidRDefault="009744D4" w:rsidP="009744D4">
            <w:pPr>
              <w:ind w:firstLine="0"/>
              <w:jc w:val="left"/>
              <w:rPr>
                <w:rFonts w:cs="Times New Roman"/>
                <w:color w:val="000000"/>
                <w:sz w:val="24"/>
              </w:rPr>
            </w:pPr>
            <w:r w:rsidRPr="009744D4">
              <w:rPr>
                <w:rFonts w:cs="Times New Roman"/>
                <w:color w:val="000000"/>
                <w:sz w:val="24"/>
              </w:rPr>
              <w:t>8083</w:t>
            </w:r>
          </w:p>
        </w:tc>
        <w:tc>
          <w:tcPr>
            <w:tcW w:w="2800" w:type="dxa"/>
            <w:vAlign w:val="center"/>
          </w:tcPr>
          <w:p w14:paraId="5F8C435B" w14:textId="5E8E7658" w:rsidR="009744D4" w:rsidRPr="009744D4" w:rsidRDefault="009744D4" w:rsidP="009744D4">
            <w:pPr>
              <w:ind w:firstLine="0"/>
              <w:jc w:val="left"/>
              <w:rPr>
                <w:rFonts w:cs="Times New Roman"/>
                <w:color w:val="000000"/>
                <w:sz w:val="24"/>
              </w:rPr>
            </w:pPr>
            <w:r w:rsidRPr="009744D4">
              <w:rPr>
                <w:rFonts w:cs="Times New Roman"/>
                <w:color w:val="000000"/>
                <w:sz w:val="24"/>
              </w:rPr>
              <w:t>Построение индекса и поиск ближайших соседей</w:t>
            </w:r>
          </w:p>
        </w:tc>
      </w:tr>
      <w:tr w:rsidR="009744D4" w:rsidRPr="009744D4" w14:paraId="464F4EC8" w14:textId="77777777" w:rsidTr="009744D4">
        <w:tc>
          <w:tcPr>
            <w:tcW w:w="2200" w:type="dxa"/>
            <w:vAlign w:val="center"/>
          </w:tcPr>
          <w:p w14:paraId="769C38DF" w14:textId="1A5EFAEB" w:rsidR="009744D4" w:rsidRPr="009744D4" w:rsidRDefault="009744D4" w:rsidP="009744D4">
            <w:pPr>
              <w:ind w:firstLine="0"/>
              <w:jc w:val="left"/>
              <w:rPr>
                <w:rFonts w:cs="Times New Roman"/>
                <w:color w:val="000000"/>
                <w:sz w:val="24"/>
              </w:rPr>
            </w:pPr>
            <w:r w:rsidRPr="009744D4">
              <w:rPr>
                <w:rFonts w:cs="Times New Roman"/>
                <w:color w:val="000000"/>
                <w:sz w:val="24"/>
              </w:rPr>
              <w:t>postgres</w:t>
            </w:r>
          </w:p>
        </w:tc>
        <w:tc>
          <w:tcPr>
            <w:tcW w:w="3500" w:type="dxa"/>
            <w:vAlign w:val="center"/>
          </w:tcPr>
          <w:p w14:paraId="623EC3A9" w14:textId="48CCC0E5" w:rsidR="009744D4" w:rsidRPr="009744D4" w:rsidRDefault="009744D4" w:rsidP="009744D4">
            <w:pPr>
              <w:ind w:firstLine="0"/>
              <w:jc w:val="left"/>
              <w:rPr>
                <w:rFonts w:cs="Times New Roman"/>
                <w:color w:val="000000"/>
                <w:sz w:val="24"/>
              </w:rPr>
            </w:pPr>
            <w:r w:rsidRPr="009744D4">
              <w:rPr>
                <w:rFonts w:cs="Times New Roman"/>
                <w:color w:val="000000"/>
                <w:sz w:val="24"/>
              </w:rPr>
              <w:t>PostgreSQL</w:t>
            </w:r>
          </w:p>
        </w:tc>
        <w:tc>
          <w:tcPr>
            <w:tcW w:w="1100" w:type="dxa"/>
            <w:vAlign w:val="center"/>
          </w:tcPr>
          <w:p w14:paraId="1CE525F4" w14:textId="7210DB84" w:rsidR="009744D4" w:rsidRPr="009744D4" w:rsidRDefault="009744D4" w:rsidP="009744D4">
            <w:pPr>
              <w:ind w:firstLine="0"/>
              <w:jc w:val="left"/>
              <w:rPr>
                <w:rFonts w:cs="Times New Roman"/>
                <w:color w:val="000000"/>
                <w:sz w:val="24"/>
              </w:rPr>
            </w:pPr>
            <w:r w:rsidRPr="009744D4">
              <w:rPr>
                <w:rFonts w:cs="Times New Roman"/>
                <w:color w:val="000000"/>
                <w:sz w:val="24"/>
              </w:rPr>
              <w:t>—</w:t>
            </w:r>
          </w:p>
        </w:tc>
        <w:tc>
          <w:tcPr>
            <w:tcW w:w="2800" w:type="dxa"/>
            <w:vAlign w:val="center"/>
          </w:tcPr>
          <w:p w14:paraId="1DEDC946" w14:textId="0BC25E5A" w:rsidR="009744D4" w:rsidRPr="009744D4" w:rsidRDefault="009744D4" w:rsidP="009744D4">
            <w:pPr>
              <w:ind w:firstLine="0"/>
              <w:jc w:val="left"/>
              <w:rPr>
                <w:rFonts w:cs="Times New Roman"/>
                <w:color w:val="000000"/>
                <w:sz w:val="24"/>
              </w:rPr>
            </w:pPr>
            <w:r w:rsidRPr="009744D4">
              <w:rPr>
                <w:rFonts w:cs="Times New Roman"/>
                <w:color w:val="000000"/>
                <w:sz w:val="24"/>
              </w:rPr>
              <w:t>Реляционное хранилище каталога</w:t>
            </w:r>
          </w:p>
        </w:tc>
      </w:tr>
    </w:tbl>
    <w:p w14:paraId="45ECACBD" w14:textId="2D30AB11" w:rsidR="002270E8" w:rsidRDefault="009744D4" w:rsidP="009744D4">
      <w:pPr>
        <w:rPr>
          <w:rFonts w:cs="Times New Roman"/>
          <w:color w:val="000000"/>
        </w:rPr>
      </w:pPr>
      <w:r w:rsidRPr="009744D4">
        <w:rPr>
          <w:rFonts w:cs="Times New Roman"/>
          <w:color w:val="000000"/>
        </w:rPr>
        <w:t>Основной сущностью предметной области прототипа является товар, описываемый идентификатором, наименованием, категорией, текстовым описанием и признаком языка карточки. Соответствующая структура данных на языке Go приведена в листинге 4. В базе данных PostgreSQL товары хранятся в таблице products, создаваемой автоматической миграцией при первом запуске сервиса каталога. Для наполнения прототипа использован синтетический тестовый каталог из 10 000 товаров, сгенерированный отдельным скриптом; половина карточек составлена на русском языке (идентификаторы 1–5000), половина — на английском (идентификаторы 5001–10000). Двуязычность каталога в сочетании с многоязычной моделью-энкодером позволяет продемонстрировать кросс-язычный поиск, при котором русскоязычный запрос находит англоязычные товары и наоборот.</w:t>
      </w:r>
    </w:p>
    <w:p w14:paraId="3F1F73C8" w14:textId="77777777" w:rsidR="002270E8" w:rsidRDefault="002270E8">
      <w:pPr>
        <w:spacing w:before="0" w:after="160" w:line="259" w:lineRule="auto"/>
        <w:ind w:firstLine="0"/>
        <w:jc w:val="left"/>
        <w:rPr>
          <w:rFonts w:cs="Times New Roman"/>
          <w:color w:val="000000"/>
        </w:rPr>
      </w:pPr>
      <w:r>
        <w:rPr>
          <w:rFonts w:cs="Times New Roman"/>
          <w:color w:val="000000"/>
        </w:rPr>
        <w:br w:type="page"/>
      </w:r>
    </w:p>
    <w:p w14:paraId="66BC4475" w14:textId="77777777" w:rsidR="009744D4" w:rsidRDefault="009744D4" w:rsidP="009744D4">
      <w:pPr>
        <w:ind w:firstLine="0"/>
        <w:jc w:val="left"/>
        <w:rPr>
          <w:rFonts w:cs="Times New Roman"/>
          <w:color w:val="000000"/>
        </w:rPr>
      </w:pPr>
      <w:r w:rsidRPr="009744D4">
        <w:rPr>
          <w:rFonts w:cs="Times New Roman"/>
          <w:color w:val="000000"/>
        </w:rPr>
        <w:lastRenderedPageBreak/>
        <w:t>Листинг 4. Модель данных товара на языке Go</w:t>
      </w:r>
    </w:p>
    <w:p w14:paraId="0019A484" w14:textId="77777777" w:rsidR="009744D4" w:rsidRDefault="009744D4" w:rsidP="006027BC">
      <w:pPr>
        <w:ind w:firstLine="0"/>
        <w:jc w:val="left"/>
        <w:rPr>
          <w:rFonts w:ascii="Courier New" w:hAnsi="Courier New" w:cs="Courier New"/>
          <w:color w:val="000000"/>
          <w:sz w:val="22"/>
        </w:rPr>
      </w:pPr>
      <w:r w:rsidRPr="009744D4">
        <w:rPr>
          <w:rFonts w:ascii="Courier New" w:hAnsi="Courier New" w:cs="Courier New"/>
          <w:color w:val="000000"/>
          <w:sz w:val="22"/>
        </w:rPr>
        <w:t>// Product — карточка товара в каталоге маркетплейса.</w:t>
      </w:r>
      <w:r w:rsidRPr="009744D4">
        <w:rPr>
          <w:rFonts w:ascii="Courier New" w:hAnsi="Courier New" w:cs="Courier New"/>
          <w:color w:val="000000"/>
          <w:sz w:val="22"/>
        </w:rPr>
        <w:br/>
        <w:t>type Product struct {</w:t>
      </w:r>
      <w:r w:rsidRPr="009744D4">
        <w:rPr>
          <w:rFonts w:ascii="Courier New" w:hAnsi="Courier New" w:cs="Courier New"/>
          <w:color w:val="000000"/>
          <w:sz w:val="22"/>
        </w:rPr>
        <w:br/>
        <w:t>    ID int64 // идентификатор</w:t>
      </w:r>
      <w:r w:rsidRPr="009744D4">
        <w:rPr>
          <w:rFonts w:ascii="Courier New" w:hAnsi="Courier New" w:cs="Courier New"/>
          <w:color w:val="000000"/>
          <w:sz w:val="22"/>
        </w:rPr>
        <w:br/>
        <w:t>    Name string // наименование</w:t>
      </w:r>
      <w:r w:rsidRPr="009744D4">
        <w:rPr>
          <w:rFonts w:ascii="Courier New" w:hAnsi="Courier New" w:cs="Courier New"/>
          <w:color w:val="000000"/>
          <w:sz w:val="22"/>
        </w:rPr>
        <w:br/>
        <w:t>    Category string // категория</w:t>
      </w:r>
      <w:r w:rsidRPr="009744D4">
        <w:rPr>
          <w:rFonts w:ascii="Courier New" w:hAnsi="Courier New" w:cs="Courier New"/>
          <w:color w:val="000000"/>
          <w:sz w:val="22"/>
        </w:rPr>
        <w:br/>
        <w:t>    Description string // текстовое описание</w:t>
      </w:r>
      <w:r w:rsidRPr="009744D4">
        <w:rPr>
          <w:rFonts w:ascii="Courier New" w:hAnsi="Courier New" w:cs="Courier New"/>
          <w:color w:val="000000"/>
          <w:sz w:val="22"/>
        </w:rPr>
        <w:br/>
        <w:t>    Lang string // язык карточки: "ru" | "en"</w:t>
      </w:r>
      <w:r w:rsidRPr="009744D4">
        <w:rPr>
          <w:rFonts w:ascii="Courier New" w:hAnsi="Courier New" w:cs="Courier New"/>
          <w:color w:val="000000"/>
          <w:sz w:val="22"/>
        </w:rPr>
        <w:br/>
        <w:t>}</w:t>
      </w:r>
    </w:p>
    <w:p w14:paraId="6BACCC3B" w14:textId="77777777" w:rsidR="009744D4" w:rsidRDefault="009744D4" w:rsidP="006027BC">
      <w:pPr>
        <w:spacing w:before="0"/>
        <w:rPr>
          <w:rFonts w:cs="Times New Roman"/>
          <w:color w:val="000000"/>
        </w:rPr>
      </w:pPr>
      <w:r w:rsidRPr="009744D4">
        <w:rPr>
          <w:rFonts w:cs="Times New Roman"/>
          <w:color w:val="000000"/>
        </w:rPr>
        <w:t>Сервис каталога предоставляет по протоколу HTTP интерфейс REST, включающий получение списка товаров с постраничной навигацией и фильтрацией по категории (GET /products), получение отдельного товара по идентификатору (GET /products/{id}), добавление товара (POST /products) и проверку работоспособности (GET /health). Доступ к базе данных PostgreSQL осуществляется через драйвер pgx. При первом запуске сервис проверяет наличие данных и, если таблица пуста, загружает в неё подготовленный тестовый каталог. Для обеспечения детерминированного порядка выдачи без повторов при постраничной загрузке применяется упорядочивание записей по хеш-функции от идентификатора товара.</w:t>
      </w:r>
    </w:p>
    <w:p w14:paraId="5C0E2488" w14:textId="77777777" w:rsidR="009744D4" w:rsidRDefault="009744D4" w:rsidP="006027BC">
      <w:pPr>
        <w:spacing w:before="0"/>
        <w:rPr>
          <w:rFonts w:cs="Times New Roman"/>
          <w:color w:val="000000"/>
        </w:rPr>
      </w:pPr>
      <w:r w:rsidRPr="009744D4">
        <w:rPr>
          <w:rFonts w:cs="Times New Roman"/>
          <w:color w:val="000000"/>
        </w:rPr>
        <w:t>Сервис генерации эмбеддингов реализован на языке Python с использованием фреймворка FastAPI и библиотеки sentence-transformers. В качестве модели-энкодера выбрана многоязычная модель paraphrase-multilingual-MiniLM-L12-v2, порождающая нормированные векторы размерностью 384 и обеспечивающая согласованное представление русско- и англоязычных текстов [8]. Модель загружается в память однократно при запуске сервиса, после чего сервис принимает по эндпоинту POST /embed пакет текстов и возвращает соответствующий набор векторов; поддержка пакетной обработки существенно ускоряет массовую векторизацию каталога. Нормализация эмбеддингов согласует их с используемой в сервисе поиска мерой близости.</w:t>
      </w:r>
    </w:p>
    <w:p w14:paraId="0CF525D9" w14:textId="77777777" w:rsidR="009744D4" w:rsidRDefault="009744D4" w:rsidP="006027BC">
      <w:pPr>
        <w:spacing w:before="0"/>
        <w:rPr>
          <w:rFonts w:cs="Times New Roman"/>
          <w:color w:val="000000"/>
        </w:rPr>
      </w:pPr>
      <w:r w:rsidRPr="009744D4">
        <w:rPr>
          <w:rFonts w:cs="Times New Roman"/>
          <w:color w:val="000000"/>
        </w:rPr>
        <w:t xml:space="preserve">Сервис поиска является ядром прототипа и отвечает за построение индекса HNSW и обработку запросов на поиск ближайших соседей. Индекс создаётся </w:t>
      </w:r>
      <w:r w:rsidRPr="009744D4">
        <w:rPr>
          <w:rFonts w:cs="Times New Roman"/>
          <w:color w:val="000000"/>
        </w:rPr>
        <w:lastRenderedPageBreak/>
        <w:t>средствами библиотеки USearch, подключаемой через её Go-биндинги; параметры конфигурации индекса приведены в листинге 5. В качестве меры близости выбрано скалярное произведение (InnerProduct), а размерность векторов составляет 384 в соответствии с используемой моделью-энкодером.</w:t>
      </w:r>
    </w:p>
    <w:p w14:paraId="58899CFB" w14:textId="77777777" w:rsidR="009744D4" w:rsidRDefault="009744D4" w:rsidP="006027BC">
      <w:pPr>
        <w:spacing w:before="0"/>
        <w:ind w:firstLine="0"/>
        <w:jc w:val="left"/>
        <w:rPr>
          <w:rFonts w:cs="Times New Roman"/>
          <w:color w:val="000000"/>
        </w:rPr>
      </w:pPr>
      <w:r w:rsidRPr="009744D4">
        <w:rPr>
          <w:rFonts w:cs="Times New Roman"/>
          <w:color w:val="000000"/>
        </w:rPr>
        <w:t>Листинг 5. Конфигурация индекса HNSW средствами USearch (язык Go)</w:t>
      </w:r>
    </w:p>
    <w:p w14:paraId="59EBCAE2" w14:textId="77777777" w:rsidR="009744D4" w:rsidRDefault="009744D4" w:rsidP="006027BC">
      <w:pPr>
        <w:spacing w:before="0"/>
        <w:ind w:firstLine="0"/>
        <w:jc w:val="left"/>
        <w:rPr>
          <w:rFonts w:ascii="Courier New" w:hAnsi="Courier New" w:cs="Courier New"/>
          <w:color w:val="000000"/>
          <w:sz w:val="22"/>
        </w:rPr>
      </w:pPr>
      <w:r w:rsidRPr="009744D4">
        <w:rPr>
          <w:rFonts w:ascii="Courier New" w:hAnsi="Courier New" w:cs="Courier New"/>
          <w:color w:val="000000"/>
          <w:sz w:val="22"/>
        </w:rPr>
        <w:t>// Конфигурация индекса USearch (HNSW).</w:t>
      </w:r>
      <w:r w:rsidRPr="009744D4">
        <w:rPr>
          <w:rFonts w:ascii="Courier New" w:hAnsi="Courier New" w:cs="Courier New"/>
          <w:color w:val="000000"/>
          <w:sz w:val="22"/>
        </w:rPr>
        <w:br/>
        <w:t>conf := usearch.IndexConfig{</w:t>
      </w:r>
      <w:r w:rsidRPr="009744D4">
        <w:rPr>
          <w:rFonts w:ascii="Courier New" w:hAnsi="Courier New" w:cs="Courier New"/>
          <w:color w:val="000000"/>
          <w:sz w:val="22"/>
        </w:rPr>
        <w:br/>
        <w:t>    Metric: usearch.InnerProduct,</w:t>
      </w:r>
      <w:r w:rsidRPr="009744D4">
        <w:rPr>
          <w:rFonts w:ascii="Courier New" w:hAnsi="Courier New" w:cs="Courier New"/>
          <w:color w:val="000000"/>
          <w:sz w:val="22"/>
        </w:rPr>
        <w:br/>
        <w:t>    Dimensions: 384,</w:t>
      </w:r>
      <w:r w:rsidRPr="009744D4">
        <w:rPr>
          <w:rFonts w:ascii="Courier New" w:hAnsi="Courier New" w:cs="Courier New"/>
          <w:color w:val="000000"/>
          <w:sz w:val="22"/>
        </w:rPr>
        <w:br/>
        <w:t>    Quantization: usearch.F32,</w:t>
      </w:r>
      <w:r w:rsidRPr="009744D4">
        <w:rPr>
          <w:rFonts w:ascii="Courier New" w:hAnsi="Courier New" w:cs="Courier New"/>
          <w:color w:val="000000"/>
          <w:sz w:val="22"/>
        </w:rPr>
        <w:br/>
        <w:t>    Connectivity: 32, // число связей вершины (M)</w:t>
      </w:r>
      <w:r w:rsidRPr="009744D4">
        <w:rPr>
          <w:rFonts w:ascii="Courier New" w:hAnsi="Courier New" w:cs="Courier New"/>
          <w:color w:val="000000"/>
          <w:sz w:val="22"/>
        </w:rPr>
        <w:br/>
        <w:t>    ExpansionAdd: 128, // ширина обхода при построении</w:t>
      </w:r>
      <w:r w:rsidRPr="009744D4">
        <w:rPr>
          <w:rFonts w:ascii="Courier New" w:hAnsi="Courier New" w:cs="Courier New"/>
          <w:color w:val="000000"/>
          <w:sz w:val="22"/>
        </w:rPr>
        <w:br/>
        <w:t>    ExpansionSearch: 64, // ширина обхода при поиске</w:t>
      </w:r>
      <w:r w:rsidRPr="009744D4">
        <w:rPr>
          <w:rFonts w:ascii="Courier New" w:hAnsi="Courier New" w:cs="Courier New"/>
          <w:color w:val="000000"/>
          <w:sz w:val="22"/>
        </w:rPr>
        <w:br/>
        <w:t>}</w:t>
      </w:r>
    </w:p>
    <w:p w14:paraId="04A9B41B" w14:textId="77777777" w:rsidR="009744D4" w:rsidRDefault="009744D4" w:rsidP="006027BC">
      <w:pPr>
        <w:spacing w:before="0"/>
        <w:rPr>
          <w:rFonts w:cs="Times New Roman"/>
          <w:color w:val="000000"/>
        </w:rPr>
      </w:pPr>
      <w:r w:rsidRPr="009744D4">
        <w:rPr>
          <w:rFonts w:cs="Times New Roman"/>
          <w:color w:val="000000"/>
        </w:rPr>
        <w:t>Построение индекса выполняется в строгой последовательности: сброс индекса, предварительное резервирование памяти под заданное число векторов и последовательное добавление векторов с ключами, равными идентификаторам товаров; резервирование памяти является обязательным для выбранной метрики. При запуске сервис автоматически запрашивает у сервиса каталога все товары (постранично), получает для каждого из них вектор от сервиса эмбеддингов и наполняет индекс. Возвращаемое библиотекой расстояние преобразуется в нормированную оценку близости в диапазоне от нуля до единицы, где значение, равное единице, соответствует полному совпадению, что упрощает последующую фильтрацию результатов по порогу. Помимо поиска (POST /search) и перестроения индекса (POST /index) сервис предоставляет эндпоинты проверки работоспособности и получения статистики (GET /health, GET /stats).</w:t>
      </w:r>
    </w:p>
    <w:p w14:paraId="177B31A3" w14:textId="5C954084" w:rsidR="009744D4" w:rsidRDefault="009744D4" w:rsidP="006027BC">
      <w:pPr>
        <w:spacing w:before="0"/>
        <w:rPr>
          <w:rFonts w:cs="Times New Roman"/>
          <w:color w:val="000000"/>
        </w:rPr>
      </w:pPr>
      <w:r w:rsidRPr="009744D4">
        <w:rPr>
          <w:rFonts w:cs="Times New Roman"/>
          <w:color w:val="000000"/>
        </w:rPr>
        <w:t xml:space="preserve">Программный шлюз связывает сервисы между собой и реализует прикладную логику поиска. При поступлении запроса на семантический поиск (POST /api/search) шлюз последовательно обращается к сервису эмбеддингов для векторизации запроса, затем к сервису поиска для получения идентификаторов ближайших товаров и, наконец, к сервису каталога для обогащения результата полными сведениями о найденных товарах. Кроме того, шлюз проксирует запросы </w:t>
      </w:r>
      <w:r w:rsidRPr="009744D4">
        <w:rPr>
          <w:rFonts w:cs="Times New Roman"/>
          <w:color w:val="000000"/>
        </w:rPr>
        <w:lastRenderedPageBreak/>
        <w:t xml:space="preserve">к каталогу и категориям (GET /api/products, GET /api/categories), инициирует переиндексацию (POST /api/reindex) и раздаёт статические файлы веб-фронтенда. Адреса нижележащих сервисов задаются через переменные окружения, а обращения к ним выполняются с установленными тайм-аутами. Перечень основных HTTP-эндпоинтов прототипа приведён в </w:t>
      </w:r>
      <w:r w:rsidR="00F2766F">
        <w:rPr>
          <w:rFonts w:cs="Times New Roman"/>
          <w:color w:val="000000"/>
        </w:rPr>
        <w:fldChar w:fldCharType="begin"/>
      </w:r>
      <w:r w:rsidR="00F2766F">
        <w:rPr>
          <w:rFonts w:cs="Times New Roman"/>
          <w:color w:val="000000"/>
        </w:rPr>
        <w:instrText xml:space="preserve"> REF _Ref233857596 \h </w:instrText>
      </w:r>
      <w:r w:rsidR="00F2766F">
        <w:rPr>
          <w:rFonts w:cs="Times New Roman"/>
          <w:color w:val="000000"/>
        </w:rPr>
      </w:r>
      <w:r w:rsidR="00F2766F">
        <w:rPr>
          <w:rFonts w:cs="Times New Roman"/>
          <w:color w:val="000000"/>
        </w:rPr>
        <w:fldChar w:fldCharType="separate"/>
      </w:r>
      <w:r w:rsidR="00F2766F" w:rsidRPr="00F2766F">
        <w:rPr>
          <w:rFonts w:cs="Times New Roman"/>
          <w:color w:val="000000"/>
        </w:rPr>
        <w:t xml:space="preserve"> </w:t>
      </w:r>
      <w:r w:rsidR="00F2766F" w:rsidRPr="009744D4">
        <w:rPr>
          <w:rFonts w:cs="Times New Roman"/>
          <w:color w:val="000000"/>
        </w:rPr>
        <w:t>таблице 15</w:t>
      </w:r>
      <w:r w:rsidR="00F2766F">
        <w:rPr>
          <w:rFonts w:cs="Times New Roman"/>
          <w:color w:val="000000"/>
        </w:rPr>
        <w:fldChar w:fldCharType="end"/>
      </w:r>
      <w:r w:rsidRPr="009744D4">
        <w:rPr>
          <w:rFonts w:cs="Times New Roman"/>
          <w:color w:val="000000"/>
        </w:rPr>
        <w:t>.</w:t>
      </w:r>
    </w:p>
    <w:p w14:paraId="4E9C75AA" w14:textId="34517F96" w:rsidR="00F2766F" w:rsidRPr="00F2766F" w:rsidRDefault="00F2766F" w:rsidP="006027BC">
      <w:pPr>
        <w:pStyle w:val="aff9"/>
        <w:keepNext/>
        <w:spacing w:before="0" w:after="0"/>
        <w:jc w:val="right"/>
        <w:rPr>
          <w:i w:val="0"/>
          <w:iCs w:val="0"/>
          <w:color w:val="000000" w:themeColor="text1"/>
          <w:sz w:val="24"/>
          <w:szCs w:val="24"/>
        </w:rPr>
      </w:pPr>
      <w:bookmarkStart w:id="30" w:name="_Ref233857596"/>
      <w:r w:rsidRPr="00F2766F">
        <w:rPr>
          <w:i w:val="0"/>
          <w:iCs w:val="0"/>
          <w:color w:val="000000" w:themeColor="text1"/>
          <w:sz w:val="24"/>
          <w:szCs w:val="24"/>
        </w:rPr>
        <w:t xml:space="preserve">Таблица </w:t>
      </w:r>
      <w:r w:rsidRPr="00F2766F">
        <w:rPr>
          <w:i w:val="0"/>
          <w:iCs w:val="0"/>
          <w:color w:val="000000" w:themeColor="text1"/>
          <w:sz w:val="24"/>
          <w:szCs w:val="24"/>
        </w:rPr>
        <w:fldChar w:fldCharType="begin"/>
      </w:r>
      <w:r w:rsidRPr="00F2766F">
        <w:rPr>
          <w:i w:val="0"/>
          <w:iCs w:val="0"/>
          <w:color w:val="000000" w:themeColor="text1"/>
          <w:sz w:val="24"/>
          <w:szCs w:val="24"/>
        </w:rPr>
        <w:instrText xml:space="preserve"> SEQ Таблица \* ARABIC </w:instrText>
      </w:r>
      <w:r w:rsidRPr="00F2766F">
        <w:rPr>
          <w:i w:val="0"/>
          <w:iCs w:val="0"/>
          <w:color w:val="000000" w:themeColor="text1"/>
          <w:sz w:val="24"/>
          <w:szCs w:val="24"/>
        </w:rPr>
        <w:fldChar w:fldCharType="separate"/>
      </w:r>
      <w:r w:rsidR="00462F0F">
        <w:rPr>
          <w:i w:val="0"/>
          <w:iCs w:val="0"/>
          <w:noProof/>
          <w:color w:val="000000" w:themeColor="text1"/>
          <w:sz w:val="24"/>
          <w:szCs w:val="24"/>
        </w:rPr>
        <w:t>15</w:t>
      </w:r>
      <w:r w:rsidRPr="00F2766F">
        <w:rPr>
          <w:i w:val="0"/>
          <w:iCs w:val="0"/>
          <w:color w:val="000000" w:themeColor="text1"/>
          <w:sz w:val="24"/>
          <w:szCs w:val="24"/>
        </w:rPr>
        <w:fldChar w:fldCharType="end"/>
      </w:r>
      <w:bookmarkEnd w:id="30"/>
      <w:r w:rsidRPr="00F2766F">
        <w:rPr>
          <w:i w:val="0"/>
          <w:iCs w:val="0"/>
          <w:color w:val="000000" w:themeColor="text1"/>
          <w:sz w:val="24"/>
          <w:szCs w:val="24"/>
        </w:rPr>
        <w:t>. Основные HTTP-эндпоинты прототипа</w:t>
      </w:r>
    </w:p>
    <w:tbl>
      <w:tblPr>
        <w:tblStyle w:val="afffb"/>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3000"/>
        <w:gridCol w:w="4734"/>
      </w:tblGrid>
      <w:tr w:rsidR="009744D4" w:rsidRPr="009744D4" w14:paraId="76233735" w14:textId="77777777" w:rsidTr="003758E1">
        <w:tc>
          <w:tcPr>
            <w:tcW w:w="1900" w:type="dxa"/>
            <w:vAlign w:val="center"/>
          </w:tcPr>
          <w:p w14:paraId="053D5672" w14:textId="75FE26BF" w:rsidR="009744D4" w:rsidRPr="009744D4" w:rsidRDefault="009744D4" w:rsidP="006027BC">
            <w:pPr>
              <w:spacing w:before="0"/>
              <w:ind w:firstLine="0"/>
              <w:jc w:val="center"/>
              <w:rPr>
                <w:rFonts w:cs="Times New Roman"/>
                <w:b/>
                <w:color w:val="000000"/>
                <w:sz w:val="24"/>
              </w:rPr>
            </w:pPr>
            <w:r w:rsidRPr="009744D4">
              <w:rPr>
                <w:rFonts w:cs="Times New Roman"/>
                <w:b/>
                <w:color w:val="000000"/>
                <w:sz w:val="24"/>
              </w:rPr>
              <w:t>Сервис</w:t>
            </w:r>
          </w:p>
        </w:tc>
        <w:tc>
          <w:tcPr>
            <w:tcW w:w="3000" w:type="dxa"/>
            <w:vAlign w:val="center"/>
          </w:tcPr>
          <w:p w14:paraId="1D2A192D" w14:textId="32216C64" w:rsidR="009744D4" w:rsidRPr="009744D4" w:rsidRDefault="009744D4" w:rsidP="006027BC">
            <w:pPr>
              <w:spacing w:before="0"/>
              <w:ind w:firstLine="0"/>
              <w:jc w:val="center"/>
              <w:rPr>
                <w:rFonts w:cs="Times New Roman"/>
                <w:b/>
                <w:color w:val="000000"/>
                <w:sz w:val="24"/>
              </w:rPr>
            </w:pPr>
            <w:r w:rsidRPr="009744D4">
              <w:rPr>
                <w:rFonts w:cs="Times New Roman"/>
                <w:b/>
                <w:color w:val="000000"/>
                <w:sz w:val="24"/>
              </w:rPr>
              <w:t>Метод и путь</w:t>
            </w:r>
          </w:p>
        </w:tc>
        <w:tc>
          <w:tcPr>
            <w:tcW w:w="4734" w:type="dxa"/>
            <w:vAlign w:val="center"/>
          </w:tcPr>
          <w:p w14:paraId="73148AF1" w14:textId="47480DAC" w:rsidR="009744D4" w:rsidRPr="009744D4" w:rsidRDefault="009744D4" w:rsidP="006027BC">
            <w:pPr>
              <w:spacing w:before="0"/>
              <w:ind w:firstLine="0"/>
              <w:jc w:val="center"/>
              <w:rPr>
                <w:rFonts w:cs="Times New Roman"/>
                <w:b/>
                <w:color w:val="000000"/>
                <w:sz w:val="24"/>
              </w:rPr>
            </w:pPr>
            <w:r w:rsidRPr="009744D4">
              <w:rPr>
                <w:rFonts w:cs="Times New Roman"/>
                <w:b/>
                <w:color w:val="000000"/>
                <w:sz w:val="24"/>
              </w:rPr>
              <w:t>Назначение</w:t>
            </w:r>
          </w:p>
        </w:tc>
      </w:tr>
      <w:tr w:rsidR="009744D4" w:rsidRPr="009744D4" w14:paraId="3054D44B" w14:textId="77777777" w:rsidTr="003758E1">
        <w:tc>
          <w:tcPr>
            <w:tcW w:w="1900" w:type="dxa"/>
            <w:vAlign w:val="center"/>
          </w:tcPr>
          <w:p w14:paraId="4009EF9B" w14:textId="3241550E"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gateway</w:t>
            </w:r>
          </w:p>
        </w:tc>
        <w:tc>
          <w:tcPr>
            <w:tcW w:w="3000" w:type="dxa"/>
            <w:vAlign w:val="center"/>
          </w:tcPr>
          <w:p w14:paraId="5839D0D1" w14:textId="0F68BE33"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POST /api/search</w:t>
            </w:r>
          </w:p>
        </w:tc>
        <w:tc>
          <w:tcPr>
            <w:tcW w:w="4734" w:type="dxa"/>
            <w:vAlign w:val="center"/>
          </w:tcPr>
          <w:p w14:paraId="3D0CD504" w14:textId="40556246"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Семантический поиск товаров по запросу</w:t>
            </w:r>
          </w:p>
        </w:tc>
      </w:tr>
      <w:tr w:rsidR="009744D4" w:rsidRPr="009744D4" w14:paraId="6DDFCCED" w14:textId="77777777" w:rsidTr="003758E1">
        <w:tc>
          <w:tcPr>
            <w:tcW w:w="1900" w:type="dxa"/>
            <w:vAlign w:val="center"/>
          </w:tcPr>
          <w:p w14:paraId="416112EB" w14:textId="26A7F6AA"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gateway</w:t>
            </w:r>
          </w:p>
        </w:tc>
        <w:tc>
          <w:tcPr>
            <w:tcW w:w="3000" w:type="dxa"/>
            <w:vAlign w:val="center"/>
          </w:tcPr>
          <w:p w14:paraId="441F9AC3" w14:textId="14AEAC6E"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GET /api/products</w:t>
            </w:r>
          </w:p>
        </w:tc>
        <w:tc>
          <w:tcPr>
            <w:tcW w:w="4734" w:type="dxa"/>
            <w:vAlign w:val="center"/>
          </w:tcPr>
          <w:p w14:paraId="0B80F912" w14:textId="0C19B52E"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Список товаров (фильтры, пагинация)</w:t>
            </w:r>
          </w:p>
        </w:tc>
      </w:tr>
      <w:tr w:rsidR="009744D4" w:rsidRPr="009744D4" w14:paraId="26236360" w14:textId="77777777" w:rsidTr="003758E1">
        <w:tc>
          <w:tcPr>
            <w:tcW w:w="1900" w:type="dxa"/>
            <w:vAlign w:val="center"/>
          </w:tcPr>
          <w:p w14:paraId="3DC59270" w14:textId="5148688C"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gateway</w:t>
            </w:r>
          </w:p>
        </w:tc>
        <w:tc>
          <w:tcPr>
            <w:tcW w:w="3000" w:type="dxa"/>
            <w:vAlign w:val="center"/>
          </w:tcPr>
          <w:p w14:paraId="5F8FB3B8" w14:textId="61DF9D99"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GET /api/categories</w:t>
            </w:r>
          </w:p>
        </w:tc>
        <w:tc>
          <w:tcPr>
            <w:tcW w:w="4734" w:type="dxa"/>
            <w:vAlign w:val="center"/>
          </w:tcPr>
          <w:p w14:paraId="26EE7C4D" w14:textId="5AADCF25"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Список категорий</w:t>
            </w:r>
          </w:p>
        </w:tc>
      </w:tr>
      <w:tr w:rsidR="009744D4" w:rsidRPr="009744D4" w14:paraId="1AF3A069" w14:textId="77777777" w:rsidTr="003758E1">
        <w:tc>
          <w:tcPr>
            <w:tcW w:w="1900" w:type="dxa"/>
            <w:vAlign w:val="center"/>
          </w:tcPr>
          <w:p w14:paraId="36A825B4" w14:textId="58F0B31B"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gateway</w:t>
            </w:r>
          </w:p>
        </w:tc>
        <w:tc>
          <w:tcPr>
            <w:tcW w:w="3000" w:type="dxa"/>
            <w:vAlign w:val="center"/>
          </w:tcPr>
          <w:p w14:paraId="6BBB3D55" w14:textId="2513E588"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POST /api/reindex</w:t>
            </w:r>
          </w:p>
        </w:tc>
        <w:tc>
          <w:tcPr>
            <w:tcW w:w="4734" w:type="dxa"/>
            <w:vAlign w:val="center"/>
          </w:tcPr>
          <w:p w14:paraId="092CE902" w14:textId="07595A44"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Запуск переиндексации</w:t>
            </w:r>
          </w:p>
        </w:tc>
      </w:tr>
      <w:tr w:rsidR="009744D4" w:rsidRPr="009744D4" w14:paraId="2100428A" w14:textId="77777777" w:rsidTr="003758E1">
        <w:tc>
          <w:tcPr>
            <w:tcW w:w="1900" w:type="dxa"/>
            <w:vAlign w:val="center"/>
          </w:tcPr>
          <w:p w14:paraId="0F5D95D8" w14:textId="09E89D9A"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catalog</w:t>
            </w:r>
          </w:p>
        </w:tc>
        <w:tc>
          <w:tcPr>
            <w:tcW w:w="3000" w:type="dxa"/>
            <w:vAlign w:val="center"/>
          </w:tcPr>
          <w:p w14:paraId="144A2DB4" w14:textId="3BF2C795"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GET /products/{id}</w:t>
            </w:r>
          </w:p>
        </w:tc>
        <w:tc>
          <w:tcPr>
            <w:tcW w:w="4734" w:type="dxa"/>
            <w:vAlign w:val="center"/>
          </w:tcPr>
          <w:p w14:paraId="7CC808A3" w14:textId="6BDF602A"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Получение товара по идентификатору</w:t>
            </w:r>
          </w:p>
        </w:tc>
      </w:tr>
      <w:tr w:rsidR="009744D4" w:rsidRPr="009744D4" w14:paraId="1BD06746" w14:textId="77777777" w:rsidTr="003758E1">
        <w:tc>
          <w:tcPr>
            <w:tcW w:w="1900" w:type="dxa"/>
            <w:vAlign w:val="center"/>
          </w:tcPr>
          <w:p w14:paraId="22055C36" w14:textId="73791E92"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embedding</w:t>
            </w:r>
          </w:p>
        </w:tc>
        <w:tc>
          <w:tcPr>
            <w:tcW w:w="3000" w:type="dxa"/>
            <w:vAlign w:val="center"/>
          </w:tcPr>
          <w:p w14:paraId="42AF404F" w14:textId="0896B5DD"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POST /embed</w:t>
            </w:r>
          </w:p>
        </w:tc>
        <w:tc>
          <w:tcPr>
            <w:tcW w:w="4734" w:type="dxa"/>
            <w:vAlign w:val="center"/>
          </w:tcPr>
          <w:p w14:paraId="5842F57B" w14:textId="18CB8547"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Векторизация пакета текстов</w:t>
            </w:r>
          </w:p>
        </w:tc>
      </w:tr>
      <w:tr w:rsidR="009744D4" w:rsidRPr="009744D4" w14:paraId="6E233CA9" w14:textId="77777777" w:rsidTr="003758E1">
        <w:tc>
          <w:tcPr>
            <w:tcW w:w="1900" w:type="dxa"/>
            <w:vAlign w:val="center"/>
          </w:tcPr>
          <w:p w14:paraId="25169803" w14:textId="52C4ABCA"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search</w:t>
            </w:r>
          </w:p>
        </w:tc>
        <w:tc>
          <w:tcPr>
            <w:tcW w:w="3000" w:type="dxa"/>
            <w:vAlign w:val="center"/>
          </w:tcPr>
          <w:p w14:paraId="6ED26BAD" w14:textId="5DFF4AA9"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POST /search</w:t>
            </w:r>
          </w:p>
        </w:tc>
        <w:tc>
          <w:tcPr>
            <w:tcW w:w="4734" w:type="dxa"/>
            <w:vAlign w:val="center"/>
          </w:tcPr>
          <w:p w14:paraId="1979BBB8" w14:textId="25E00CEA"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Поиск k ближайших соседей</w:t>
            </w:r>
          </w:p>
        </w:tc>
      </w:tr>
      <w:tr w:rsidR="009744D4" w:rsidRPr="009744D4" w14:paraId="425946CE" w14:textId="77777777" w:rsidTr="003758E1">
        <w:tc>
          <w:tcPr>
            <w:tcW w:w="1900" w:type="dxa"/>
            <w:vAlign w:val="center"/>
          </w:tcPr>
          <w:p w14:paraId="58DB0FC9" w14:textId="1F5C267B"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search</w:t>
            </w:r>
          </w:p>
        </w:tc>
        <w:tc>
          <w:tcPr>
            <w:tcW w:w="3000" w:type="dxa"/>
            <w:vAlign w:val="center"/>
          </w:tcPr>
          <w:p w14:paraId="66F97D8A" w14:textId="2D3CFC60"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POST /index</w:t>
            </w:r>
          </w:p>
        </w:tc>
        <w:tc>
          <w:tcPr>
            <w:tcW w:w="4734" w:type="dxa"/>
            <w:vAlign w:val="center"/>
          </w:tcPr>
          <w:p w14:paraId="0C520A14" w14:textId="17AAB17D" w:rsidR="009744D4" w:rsidRPr="009744D4" w:rsidRDefault="009744D4" w:rsidP="006027BC">
            <w:pPr>
              <w:spacing w:before="0"/>
              <w:ind w:firstLine="0"/>
              <w:jc w:val="left"/>
              <w:rPr>
                <w:rFonts w:cs="Times New Roman"/>
                <w:color w:val="000000"/>
                <w:sz w:val="24"/>
              </w:rPr>
            </w:pPr>
            <w:r w:rsidRPr="009744D4">
              <w:rPr>
                <w:rFonts w:cs="Times New Roman"/>
                <w:color w:val="000000"/>
                <w:sz w:val="24"/>
              </w:rPr>
              <w:t>Построение (перестроение) индекса</w:t>
            </w:r>
          </w:p>
        </w:tc>
      </w:tr>
    </w:tbl>
    <w:p w14:paraId="216E8896" w14:textId="77777777" w:rsidR="003758E1" w:rsidRDefault="003758E1" w:rsidP="006027BC">
      <w:pPr>
        <w:spacing w:before="0"/>
        <w:rPr>
          <w:rFonts w:cs="Times New Roman"/>
          <w:color w:val="000000"/>
        </w:rPr>
      </w:pPr>
    </w:p>
    <w:p w14:paraId="745D8608" w14:textId="5D83B974" w:rsidR="008D21A8" w:rsidRDefault="009744D4" w:rsidP="006027BC">
      <w:pPr>
        <w:spacing w:before="0"/>
        <w:rPr>
          <w:rFonts w:cs="Times New Roman"/>
          <w:color w:val="000000"/>
        </w:rPr>
      </w:pPr>
      <w:r w:rsidRPr="009744D4">
        <w:rPr>
          <w:rFonts w:cs="Times New Roman"/>
          <w:color w:val="000000"/>
        </w:rPr>
        <w:t xml:space="preserve">Веб-фронтенд реализован без применения сборщиков в виде статических файлов и раздаётся программным шлюзом. Интерфейс включает боковую панель категорий и трёхколоночную сетку карточек товаров с бесконечной прокруткой, реализованной средствами наблюдателя пересечений (IntersectionObserver). Строка поиска отправляет запрос на шлюз и отображает найденные товары, упорядоченные по убыванию оценки близости, с отсечением заведомо нерелевантных результатов по установленному порогу. Фильтрация по категории действует как в режиме просмотра каталога, так и в режиме поиска. Общий вид каталога приведён на </w:t>
      </w:r>
      <w:r w:rsidR="006C7C08" w:rsidRPr="006C7C08">
        <w:rPr>
          <w:rFonts w:cs="Times New Roman"/>
          <w:color w:val="000000"/>
          <w:szCs w:val="28"/>
        </w:rPr>
        <w:fldChar w:fldCharType="begin"/>
      </w:r>
      <w:r w:rsidR="006C7C08" w:rsidRPr="006C7C08">
        <w:rPr>
          <w:rFonts w:cs="Times New Roman"/>
          <w:color w:val="000000"/>
          <w:szCs w:val="28"/>
        </w:rPr>
        <w:instrText xml:space="preserve"> REF _Ref233856500 \h  \* MERGEFORMAT </w:instrText>
      </w:r>
      <w:r w:rsidR="006C7C08" w:rsidRPr="006C7C08">
        <w:rPr>
          <w:rFonts w:cs="Times New Roman"/>
          <w:color w:val="000000"/>
          <w:szCs w:val="28"/>
        </w:rPr>
      </w:r>
      <w:r w:rsidR="006C7C08" w:rsidRPr="006C7C08">
        <w:rPr>
          <w:rFonts w:cs="Times New Roman"/>
          <w:color w:val="000000"/>
          <w:szCs w:val="28"/>
        </w:rPr>
        <w:fldChar w:fldCharType="separate"/>
      </w:r>
      <w:r w:rsidR="006C7C08">
        <w:rPr>
          <w:color w:val="000000" w:themeColor="text1"/>
          <w:szCs w:val="28"/>
        </w:rPr>
        <w:t>р</w:t>
      </w:r>
      <w:r w:rsidR="006C7C08" w:rsidRPr="006C7C08">
        <w:rPr>
          <w:color w:val="000000" w:themeColor="text1"/>
          <w:szCs w:val="28"/>
        </w:rPr>
        <w:t>исунк</w:t>
      </w:r>
      <w:r w:rsidR="006C7C08">
        <w:rPr>
          <w:color w:val="000000" w:themeColor="text1"/>
          <w:szCs w:val="28"/>
        </w:rPr>
        <w:t>е</w:t>
      </w:r>
      <w:r w:rsidR="006C7C08" w:rsidRPr="006C7C08">
        <w:rPr>
          <w:color w:val="000000" w:themeColor="text1"/>
          <w:szCs w:val="28"/>
        </w:rPr>
        <w:t xml:space="preserve"> </w:t>
      </w:r>
      <w:r w:rsidR="006C7C08" w:rsidRPr="006C7C08">
        <w:rPr>
          <w:noProof/>
          <w:color w:val="000000" w:themeColor="text1"/>
          <w:szCs w:val="28"/>
        </w:rPr>
        <w:t>4</w:t>
      </w:r>
      <w:r w:rsidR="006C7C08" w:rsidRPr="006C7C08">
        <w:rPr>
          <w:rFonts w:cs="Times New Roman"/>
          <w:color w:val="000000"/>
          <w:szCs w:val="28"/>
        </w:rPr>
        <w:fldChar w:fldCharType="end"/>
      </w:r>
      <w:r w:rsidRPr="009744D4">
        <w:rPr>
          <w:rFonts w:cs="Times New Roman"/>
          <w:color w:val="000000"/>
        </w:rPr>
        <w:t xml:space="preserve">, а пример выдачи семантического поиска — на </w:t>
      </w:r>
      <w:r w:rsidR="006C7C08" w:rsidRPr="006C7C08">
        <w:rPr>
          <w:rFonts w:cs="Times New Roman"/>
          <w:color w:val="000000" w:themeColor="text1"/>
          <w:szCs w:val="28"/>
        </w:rPr>
        <w:fldChar w:fldCharType="begin"/>
      </w:r>
      <w:r w:rsidR="006C7C08" w:rsidRPr="006C7C08">
        <w:rPr>
          <w:rFonts w:cs="Times New Roman"/>
          <w:color w:val="000000" w:themeColor="text1"/>
          <w:szCs w:val="28"/>
        </w:rPr>
        <w:instrText xml:space="preserve"> REF _Ref233856511 \h  \* MERGEFORMAT </w:instrText>
      </w:r>
      <w:r w:rsidR="006C7C08" w:rsidRPr="006C7C08">
        <w:rPr>
          <w:rFonts w:cs="Times New Roman"/>
          <w:color w:val="000000" w:themeColor="text1"/>
          <w:szCs w:val="28"/>
        </w:rPr>
      </w:r>
      <w:r w:rsidR="006C7C08" w:rsidRPr="006C7C08">
        <w:rPr>
          <w:rFonts w:cs="Times New Roman"/>
          <w:color w:val="000000" w:themeColor="text1"/>
          <w:szCs w:val="28"/>
        </w:rPr>
        <w:fldChar w:fldCharType="separate"/>
      </w:r>
      <w:r w:rsidR="006C7C08">
        <w:rPr>
          <w:color w:val="000000" w:themeColor="text1"/>
          <w:szCs w:val="28"/>
        </w:rPr>
        <w:t>р</w:t>
      </w:r>
      <w:r w:rsidR="006C7C08" w:rsidRPr="006C7C08">
        <w:rPr>
          <w:color w:val="000000" w:themeColor="text1"/>
          <w:szCs w:val="28"/>
        </w:rPr>
        <w:t>исунк</w:t>
      </w:r>
      <w:r w:rsidR="006C7C08">
        <w:rPr>
          <w:color w:val="000000" w:themeColor="text1"/>
          <w:szCs w:val="28"/>
        </w:rPr>
        <w:t>е</w:t>
      </w:r>
      <w:r w:rsidR="006C7C08" w:rsidRPr="006C7C08">
        <w:rPr>
          <w:color w:val="000000" w:themeColor="text1"/>
          <w:szCs w:val="28"/>
        </w:rPr>
        <w:t xml:space="preserve"> </w:t>
      </w:r>
      <w:r w:rsidR="006C7C08" w:rsidRPr="006C7C08">
        <w:rPr>
          <w:noProof/>
          <w:color w:val="000000" w:themeColor="text1"/>
          <w:szCs w:val="28"/>
        </w:rPr>
        <w:t>5</w:t>
      </w:r>
      <w:r w:rsidR="006C7C08" w:rsidRPr="006C7C08">
        <w:rPr>
          <w:rFonts w:cs="Times New Roman"/>
          <w:color w:val="000000" w:themeColor="text1"/>
          <w:szCs w:val="28"/>
        </w:rPr>
        <w:fldChar w:fldCharType="end"/>
      </w:r>
      <w:r w:rsidRPr="009744D4">
        <w:rPr>
          <w:rFonts w:cs="Times New Roman"/>
          <w:color w:val="000000"/>
        </w:rPr>
        <w:t>.</w:t>
      </w:r>
    </w:p>
    <w:p w14:paraId="12F6E9FB" w14:textId="77777777" w:rsidR="009F1BCB" w:rsidRDefault="00D61093" w:rsidP="009F1BCB">
      <w:pPr>
        <w:keepNext/>
        <w:ind w:firstLine="0"/>
        <w:jc w:val="center"/>
      </w:pPr>
      <w:r>
        <w:rPr>
          <w:rFonts w:cs="Times New Roman"/>
          <w:noProof/>
          <w:color w:val="000000"/>
          <w:lang w:val="en-US"/>
        </w:rPr>
        <w:lastRenderedPageBreak/>
        <w:drawing>
          <wp:inline distT="0" distB="0" distL="0" distR="0" wp14:anchorId="3870D34D" wp14:editId="0E343214">
            <wp:extent cx="6120130" cy="5739130"/>
            <wp:effectExtent l="19050" t="19050" r="13970" b="13970"/>
            <wp:docPr id="706284562" name="Рисунок 2" descr="Изображение выглядит как текст, снимок экрана, веб-страница, Веб-сай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84562" name="Рисунок 2" descr="Изображение выглядит как текст, снимок экрана, веб-страница, Веб-сайт"/>
                    <pic:cNvPicPr/>
                  </pic:nvPicPr>
                  <pic:blipFill>
                    <a:blip r:embed="rId10">
                      <a:extLst>
                        <a:ext uri="{28A0092B-C50C-407E-A947-70E740481C1C}">
                          <a14:useLocalDpi xmlns:a14="http://schemas.microsoft.com/office/drawing/2010/main" val="0"/>
                        </a:ext>
                      </a:extLst>
                    </a:blip>
                    <a:stretch>
                      <a:fillRect/>
                    </a:stretch>
                  </pic:blipFill>
                  <pic:spPr>
                    <a:xfrm>
                      <a:off x="0" y="0"/>
                      <a:ext cx="6120130" cy="5739130"/>
                    </a:xfrm>
                    <a:prstGeom prst="rect">
                      <a:avLst/>
                    </a:prstGeom>
                    <a:ln>
                      <a:solidFill>
                        <a:schemeClr val="accent1"/>
                      </a:solidFill>
                    </a:ln>
                  </pic:spPr>
                </pic:pic>
              </a:graphicData>
            </a:graphic>
          </wp:inline>
        </w:drawing>
      </w:r>
    </w:p>
    <w:p w14:paraId="45E8493B" w14:textId="64E69E77" w:rsidR="00D61093" w:rsidRPr="009D2105" w:rsidRDefault="009F1BCB" w:rsidP="009F1BCB">
      <w:pPr>
        <w:pStyle w:val="aff9"/>
        <w:jc w:val="center"/>
        <w:rPr>
          <w:rFonts w:cs="Times New Roman"/>
          <w:i w:val="0"/>
          <w:iCs w:val="0"/>
          <w:color w:val="000000" w:themeColor="text1"/>
          <w:sz w:val="24"/>
          <w:szCs w:val="24"/>
        </w:rPr>
      </w:pPr>
      <w:bookmarkStart w:id="31" w:name="_Ref233856500"/>
      <w:r w:rsidRPr="009F1BCB">
        <w:rPr>
          <w:i w:val="0"/>
          <w:iCs w:val="0"/>
          <w:color w:val="000000" w:themeColor="text1"/>
          <w:sz w:val="24"/>
          <w:szCs w:val="24"/>
        </w:rPr>
        <w:t>Рис</w:t>
      </w:r>
      <w:r w:rsidR="003758E1">
        <w:rPr>
          <w:i w:val="0"/>
          <w:iCs w:val="0"/>
          <w:color w:val="000000" w:themeColor="text1"/>
          <w:sz w:val="24"/>
          <w:szCs w:val="24"/>
        </w:rPr>
        <w:t>.</w:t>
      </w:r>
      <w:r w:rsidRPr="009F1BCB">
        <w:rPr>
          <w:i w:val="0"/>
          <w:iCs w:val="0"/>
          <w:color w:val="000000" w:themeColor="text1"/>
          <w:sz w:val="24"/>
          <w:szCs w:val="24"/>
        </w:rPr>
        <w:fldChar w:fldCharType="begin"/>
      </w:r>
      <w:r w:rsidRPr="009F1BCB">
        <w:rPr>
          <w:i w:val="0"/>
          <w:iCs w:val="0"/>
          <w:color w:val="000000" w:themeColor="text1"/>
          <w:sz w:val="24"/>
          <w:szCs w:val="24"/>
        </w:rPr>
        <w:instrText xml:space="preserve"> SEQ Рисунок \* ARABIC </w:instrText>
      </w:r>
      <w:r w:rsidRPr="009F1BCB">
        <w:rPr>
          <w:i w:val="0"/>
          <w:iCs w:val="0"/>
          <w:color w:val="000000" w:themeColor="text1"/>
          <w:sz w:val="24"/>
          <w:szCs w:val="24"/>
        </w:rPr>
        <w:fldChar w:fldCharType="separate"/>
      </w:r>
      <w:r>
        <w:rPr>
          <w:i w:val="0"/>
          <w:iCs w:val="0"/>
          <w:noProof/>
          <w:color w:val="000000" w:themeColor="text1"/>
          <w:sz w:val="24"/>
          <w:szCs w:val="24"/>
        </w:rPr>
        <w:t>4</w:t>
      </w:r>
      <w:r w:rsidRPr="009F1BCB">
        <w:rPr>
          <w:i w:val="0"/>
          <w:iCs w:val="0"/>
          <w:color w:val="000000" w:themeColor="text1"/>
          <w:sz w:val="24"/>
          <w:szCs w:val="24"/>
        </w:rPr>
        <w:fldChar w:fldCharType="end"/>
      </w:r>
      <w:bookmarkEnd w:id="31"/>
      <w:r w:rsidRPr="009F1BCB">
        <w:rPr>
          <w:i w:val="0"/>
          <w:iCs w:val="0"/>
          <w:color w:val="000000" w:themeColor="text1"/>
          <w:sz w:val="24"/>
          <w:szCs w:val="24"/>
        </w:rPr>
        <w:t>. Главная страница веб-фронтенда: каталог товаров</w:t>
      </w:r>
    </w:p>
    <w:p w14:paraId="09456399" w14:textId="77777777" w:rsidR="009F1BCB" w:rsidRDefault="00D61093" w:rsidP="009F1BCB">
      <w:pPr>
        <w:keepNext/>
        <w:ind w:firstLine="0"/>
        <w:jc w:val="center"/>
      </w:pPr>
      <w:r>
        <w:rPr>
          <w:rFonts w:cs="Times New Roman"/>
          <w:noProof/>
          <w:color w:val="000000"/>
        </w:rPr>
        <w:lastRenderedPageBreak/>
        <w:drawing>
          <wp:inline distT="0" distB="0" distL="0" distR="0" wp14:anchorId="55827970" wp14:editId="4DC983DF">
            <wp:extent cx="6120130" cy="5739130"/>
            <wp:effectExtent l="19050" t="19050" r="13970" b="13970"/>
            <wp:docPr id="939353665" name="Рисунок 3"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3665" name="Рисунок 3" descr="Изображение выглядит как текст, снимок экрана, программное обеспечение, веб-страниц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6120130" cy="5739130"/>
                    </a:xfrm>
                    <a:prstGeom prst="rect">
                      <a:avLst/>
                    </a:prstGeom>
                    <a:ln>
                      <a:solidFill>
                        <a:schemeClr val="accent1"/>
                      </a:solidFill>
                    </a:ln>
                  </pic:spPr>
                </pic:pic>
              </a:graphicData>
            </a:graphic>
          </wp:inline>
        </w:drawing>
      </w:r>
    </w:p>
    <w:p w14:paraId="41034425" w14:textId="39211DCF" w:rsidR="00D61093" w:rsidRPr="009F1BCB" w:rsidRDefault="009F1BCB" w:rsidP="009F1BCB">
      <w:pPr>
        <w:pStyle w:val="aff9"/>
        <w:jc w:val="center"/>
        <w:rPr>
          <w:rFonts w:cs="Times New Roman"/>
          <w:i w:val="0"/>
          <w:iCs w:val="0"/>
          <w:color w:val="000000" w:themeColor="text1"/>
          <w:sz w:val="24"/>
          <w:szCs w:val="24"/>
        </w:rPr>
      </w:pPr>
      <w:bookmarkStart w:id="32" w:name="_Ref233856511"/>
      <w:r w:rsidRPr="009F1BCB">
        <w:rPr>
          <w:i w:val="0"/>
          <w:iCs w:val="0"/>
          <w:color w:val="000000" w:themeColor="text1"/>
          <w:sz w:val="24"/>
          <w:szCs w:val="24"/>
        </w:rPr>
        <w:t>Рис</w:t>
      </w:r>
      <w:r w:rsidR="003758E1">
        <w:rPr>
          <w:i w:val="0"/>
          <w:iCs w:val="0"/>
          <w:color w:val="000000" w:themeColor="text1"/>
          <w:sz w:val="24"/>
          <w:szCs w:val="24"/>
        </w:rPr>
        <w:t>.</w:t>
      </w:r>
      <w:r w:rsidRPr="009F1BCB">
        <w:rPr>
          <w:i w:val="0"/>
          <w:iCs w:val="0"/>
          <w:color w:val="000000" w:themeColor="text1"/>
          <w:sz w:val="24"/>
          <w:szCs w:val="24"/>
        </w:rPr>
        <w:fldChar w:fldCharType="begin"/>
      </w:r>
      <w:r w:rsidRPr="009F1BCB">
        <w:rPr>
          <w:i w:val="0"/>
          <w:iCs w:val="0"/>
          <w:color w:val="000000" w:themeColor="text1"/>
          <w:sz w:val="24"/>
          <w:szCs w:val="24"/>
        </w:rPr>
        <w:instrText xml:space="preserve"> SEQ Рисунок \* ARABIC </w:instrText>
      </w:r>
      <w:r w:rsidRPr="009F1BCB">
        <w:rPr>
          <w:i w:val="0"/>
          <w:iCs w:val="0"/>
          <w:color w:val="000000" w:themeColor="text1"/>
          <w:sz w:val="24"/>
          <w:szCs w:val="24"/>
        </w:rPr>
        <w:fldChar w:fldCharType="separate"/>
      </w:r>
      <w:r w:rsidRPr="009F1BCB">
        <w:rPr>
          <w:i w:val="0"/>
          <w:iCs w:val="0"/>
          <w:noProof/>
          <w:color w:val="000000" w:themeColor="text1"/>
          <w:sz w:val="24"/>
          <w:szCs w:val="24"/>
        </w:rPr>
        <w:t>5</w:t>
      </w:r>
      <w:r w:rsidRPr="009F1BCB">
        <w:rPr>
          <w:i w:val="0"/>
          <w:iCs w:val="0"/>
          <w:color w:val="000000" w:themeColor="text1"/>
          <w:sz w:val="24"/>
          <w:szCs w:val="24"/>
        </w:rPr>
        <w:fldChar w:fldCharType="end"/>
      </w:r>
      <w:bookmarkEnd w:id="32"/>
      <w:r w:rsidRPr="009F1BCB">
        <w:rPr>
          <w:i w:val="0"/>
          <w:iCs w:val="0"/>
          <w:color w:val="000000" w:themeColor="text1"/>
          <w:sz w:val="24"/>
          <w:szCs w:val="24"/>
        </w:rPr>
        <w:t>. Результаты семантического поиска по запросу пользователя</w:t>
      </w:r>
    </w:p>
    <w:p w14:paraId="6EC8CA8F" w14:textId="77777777" w:rsidR="003758E1" w:rsidRDefault="003758E1" w:rsidP="009744D4">
      <w:pPr>
        <w:rPr>
          <w:rFonts w:cs="Times New Roman"/>
          <w:color w:val="000000"/>
        </w:rPr>
      </w:pPr>
    </w:p>
    <w:p w14:paraId="612754FA" w14:textId="46817094" w:rsidR="009744D4" w:rsidRDefault="009744D4" w:rsidP="009744D4">
      <w:pPr>
        <w:rPr>
          <w:rFonts w:cs="Times New Roman"/>
          <w:color w:val="000000"/>
        </w:rPr>
      </w:pPr>
      <w:r w:rsidRPr="009744D4">
        <w:rPr>
          <w:rFonts w:cs="Times New Roman"/>
          <w:color w:val="000000"/>
        </w:rPr>
        <w:t xml:space="preserve">Взаимодействие всех сервисов осуществляется по протоколу HTTP, что обеспечивает их слабую связанность и независимость реализации. Развёртывание прототипа выполняется средствами docker-compose, описывающего пять сервисов — базу данных, каталог, сервис эмбеддингов, сервис поиска и шлюз. Порядок их запуска регулируется зависимостями и проверками работоспособности: каталог ожидает готовности базы данных, сервис поиска — готовности каталога и сервиса эмбеддингов, а шлюз — готовности поиска и каталога. Наружу публикуется единственный порт шлюза, остальные сервисы доступны лишь во </w:t>
      </w:r>
      <w:r w:rsidRPr="009744D4">
        <w:rPr>
          <w:rFonts w:cs="Times New Roman"/>
          <w:color w:val="000000"/>
        </w:rPr>
        <w:lastRenderedPageBreak/>
        <w:t>внутренней сети. Для сохранения весов модели-энкодера и данных базы между перезапусками используются именованные тома. Go-сервисы собираются многоэтапными Dockerfile; для сервиса поиска на этапе сборки из исходных текстов компилируется библиотека USearch. Подобная организация обеспечивает воспроизводимость развёртывания и согласуется с рассмотренными ранее принципами контейнеризации [40].</w:t>
      </w:r>
    </w:p>
    <w:p w14:paraId="677DF34C" w14:textId="70A7EF9F" w:rsidR="009744D4" w:rsidRDefault="009744D4" w:rsidP="009744D4">
      <w:pPr>
        <w:rPr>
          <w:rFonts w:cs="Times New Roman"/>
          <w:color w:val="000000"/>
        </w:rPr>
      </w:pPr>
      <w:r w:rsidRPr="009744D4">
        <w:rPr>
          <w:rFonts w:cs="Times New Roman"/>
          <w:color w:val="000000"/>
        </w:rPr>
        <w:t xml:space="preserve">Работоспособность прототипа проверена в сквозном режиме. После запуска всех сервисов индекс автоматически наполняется представлениями 10 000 товаров, что подтверждается статистикой сервиса поиска. Семантический характер поиска подтверждается тем, что по запросам, не содержащим точных вхождений ключевых слов, система возвращает осмысленно близкие товары: так, по запросу «наушники» наиболее близкий товар получает оценку близости около 0,86. Кросс-язычный характер поиска демонстрируется тем, что англоязычный запрос «wireless headphones» находит русскоязычные карточки беспроводных наушников, и наоборот. Отсечение результатов по порогу оценки близости отсекает заведомо нерелевантные товары. Характерные примеры поисковых запросов и результатов приведены в </w:t>
      </w:r>
      <w:r w:rsidR="00FB72E2">
        <w:rPr>
          <w:rFonts w:cs="Times New Roman"/>
          <w:color w:val="000000"/>
        </w:rPr>
        <w:fldChar w:fldCharType="begin"/>
      </w:r>
      <w:r w:rsidR="00FB72E2">
        <w:rPr>
          <w:rFonts w:cs="Times New Roman"/>
          <w:color w:val="000000"/>
        </w:rPr>
        <w:instrText xml:space="preserve"> REF _Ref233857630 \h </w:instrText>
      </w:r>
      <w:r w:rsidR="00FB72E2">
        <w:rPr>
          <w:rFonts w:cs="Times New Roman"/>
          <w:color w:val="000000"/>
        </w:rPr>
      </w:r>
      <w:r w:rsidR="00FB72E2">
        <w:rPr>
          <w:rFonts w:cs="Times New Roman"/>
          <w:color w:val="000000"/>
        </w:rPr>
        <w:fldChar w:fldCharType="separate"/>
      </w:r>
      <w:r w:rsidR="00FB72E2" w:rsidRPr="00FB72E2">
        <w:rPr>
          <w:rFonts w:cs="Times New Roman"/>
          <w:color w:val="000000"/>
        </w:rPr>
        <w:t xml:space="preserve"> </w:t>
      </w:r>
      <w:r w:rsidR="00FB72E2" w:rsidRPr="009744D4">
        <w:rPr>
          <w:rFonts w:cs="Times New Roman"/>
          <w:color w:val="000000"/>
        </w:rPr>
        <w:t>таблице 16</w:t>
      </w:r>
      <w:r w:rsidR="00FB72E2">
        <w:rPr>
          <w:rFonts w:cs="Times New Roman"/>
          <w:color w:val="000000"/>
        </w:rPr>
        <w:fldChar w:fldCharType="end"/>
      </w:r>
      <w:r w:rsidRPr="009744D4">
        <w:rPr>
          <w:rFonts w:cs="Times New Roman"/>
          <w:color w:val="000000"/>
        </w:rPr>
        <w:t>.</w:t>
      </w:r>
    </w:p>
    <w:p w14:paraId="1EB7BE3E" w14:textId="6FBE42BA" w:rsidR="00FB72E2" w:rsidRPr="00FB72E2" w:rsidRDefault="00FB72E2" w:rsidP="003758E1">
      <w:pPr>
        <w:pStyle w:val="aff9"/>
        <w:keepNext/>
        <w:jc w:val="right"/>
        <w:rPr>
          <w:i w:val="0"/>
          <w:iCs w:val="0"/>
          <w:color w:val="000000" w:themeColor="text1"/>
          <w:sz w:val="24"/>
          <w:szCs w:val="24"/>
        </w:rPr>
      </w:pPr>
      <w:bookmarkStart w:id="33" w:name="_Ref233857630"/>
      <w:r w:rsidRPr="00FB72E2">
        <w:rPr>
          <w:i w:val="0"/>
          <w:iCs w:val="0"/>
          <w:color w:val="000000" w:themeColor="text1"/>
          <w:sz w:val="24"/>
          <w:szCs w:val="24"/>
        </w:rPr>
        <w:t xml:space="preserve">Таблица </w:t>
      </w:r>
      <w:r w:rsidRPr="00FB72E2">
        <w:rPr>
          <w:i w:val="0"/>
          <w:iCs w:val="0"/>
          <w:color w:val="000000" w:themeColor="text1"/>
          <w:sz w:val="24"/>
          <w:szCs w:val="24"/>
        </w:rPr>
        <w:fldChar w:fldCharType="begin"/>
      </w:r>
      <w:r w:rsidRPr="00FB72E2">
        <w:rPr>
          <w:i w:val="0"/>
          <w:iCs w:val="0"/>
          <w:color w:val="000000" w:themeColor="text1"/>
          <w:sz w:val="24"/>
          <w:szCs w:val="24"/>
        </w:rPr>
        <w:instrText xml:space="preserve"> SEQ Таблица \* ARABIC </w:instrText>
      </w:r>
      <w:r w:rsidRPr="00FB72E2">
        <w:rPr>
          <w:i w:val="0"/>
          <w:iCs w:val="0"/>
          <w:color w:val="000000" w:themeColor="text1"/>
          <w:sz w:val="24"/>
          <w:szCs w:val="24"/>
        </w:rPr>
        <w:fldChar w:fldCharType="separate"/>
      </w:r>
      <w:r w:rsidR="00462F0F">
        <w:rPr>
          <w:i w:val="0"/>
          <w:iCs w:val="0"/>
          <w:noProof/>
          <w:color w:val="000000" w:themeColor="text1"/>
          <w:sz w:val="24"/>
          <w:szCs w:val="24"/>
        </w:rPr>
        <w:t>16</w:t>
      </w:r>
      <w:r w:rsidRPr="00FB72E2">
        <w:rPr>
          <w:i w:val="0"/>
          <w:iCs w:val="0"/>
          <w:color w:val="000000" w:themeColor="text1"/>
          <w:sz w:val="24"/>
          <w:szCs w:val="24"/>
        </w:rPr>
        <w:fldChar w:fldCharType="end"/>
      </w:r>
      <w:bookmarkEnd w:id="33"/>
      <w:r w:rsidRPr="00FB72E2">
        <w:rPr>
          <w:i w:val="0"/>
          <w:iCs w:val="0"/>
          <w:color w:val="000000" w:themeColor="text1"/>
          <w:sz w:val="24"/>
          <w:szCs w:val="24"/>
        </w:rPr>
        <w:t>. Примеры семантических запросов к прототипу и результатов</w:t>
      </w:r>
    </w:p>
    <w:tbl>
      <w:tblPr>
        <w:tblStyle w:val="afffb"/>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3000"/>
        <w:gridCol w:w="4512"/>
      </w:tblGrid>
      <w:tr w:rsidR="009744D4" w:rsidRPr="009744D4" w14:paraId="26255792" w14:textId="77777777" w:rsidTr="003758E1">
        <w:tc>
          <w:tcPr>
            <w:tcW w:w="2122" w:type="dxa"/>
            <w:vAlign w:val="center"/>
          </w:tcPr>
          <w:p w14:paraId="66997222" w14:textId="16D4FBC7" w:rsidR="009744D4" w:rsidRPr="009744D4" w:rsidRDefault="009744D4" w:rsidP="009744D4">
            <w:pPr>
              <w:ind w:firstLine="0"/>
              <w:jc w:val="center"/>
              <w:rPr>
                <w:rFonts w:cs="Times New Roman"/>
                <w:b/>
                <w:color w:val="000000"/>
                <w:sz w:val="24"/>
              </w:rPr>
            </w:pPr>
            <w:r w:rsidRPr="009744D4">
              <w:rPr>
                <w:rFonts w:cs="Times New Roman"/>
                <w:b/>
                <w:color w:val="000000"/>
                <w:sz w:val="24"/>
              </w:rPr>
              <w:t>Запрос</w:t>
            </w:r>
          </w:p>
        </w:tc>
        <w:tc>
          <w:tcPr>
            <w:tcW w:w="3000" w:type="dxa"/>
            <w:vAlign w:val="center"/>
          </w:tcPr>
          <w:p w14:paraId="27BC81BB" w14:textId="03CBB479" w:rsidR="009744D4" w:rsidRPr="009744D4" w:rsidRDefault="009744D4" w:rsidP="009744D4">
            <w:pPr>
              <w:ind w:firstLine="0"/>
              <w:jc w:val="center"/>
              <w:rPr>
                <w:rFonts w:cs="Times New Roman"/>
                <w:b/>
                <w:color w:val="000000"/>
                <w:sz w:val="24"/>
              </w:rPr>
            </w:pPr>
            <w:r w:rsidRPr="009744D4">
              <w:rPr>
                <w:rFonts w:cs="Times New Roman"/>
                <w:b/>
                <w:color w:val="000000"/>
                <w:sz w:val="24"/>
              </w:rPr>
              <w:t>Тип запроса</w:t>
            </w:r>
          </w:p>
        </w:tc>
        <w:tc>
          <w:tcPr>
            <w:tcW w:w="4512" w:type="dxa"/>
            <w:vAlign w:val="center"/>
          </w:tcPr>
          <w:p w14:paraId="05C9B4AF" w14:textId="38D73BC2" w:rsidR="009744D4" w:rsidRPr="009744D4" w:rsidRDefault="009744D4" w:rsidP="009744D4">
            <w:pPr>
              <w:ind w:firstLine="0"/>
              <w:jc w:val="center"/>
              <w:rPr>
                <w:rFonts w:cs="Times New Roman"/>
                <w:b/>
                <w:color w:val="000000"/>
                <w:sz w:val="24"/>
              </w:rPr>
            </w:pPr>
            <w:r w:rsidRPr="009744D4">
              <w:rPr>
                <w:rFonts w:cs="Times New Roman"/>
                <w:b/>
                <w:color w:val="000000"/>
                <w:sz w:val="24"/>
              </w:rPr>
              <w:t>Результат</w:t>
            </w:r>
          </w:p>
        </w:tc>
      </w:tr>
      <w:tr w:rsidR="009744D4" w:rsidRPr="009744D4" w14:paraId="6930F1EA" w14:textId="77777777" w:rsidTr="003758E1">
        <w:tc>
          <w:tcPr>
            <w:tcW w:w="2122" w:type="dxa"/>
            <w:vAlign w:val="center"/>
          </w:tcPr>
          <w:p w14:paraId="019D4626" w14:textId="341C44FD" w:rsidR="009744D4" w:rsidRPr="009744D4" w:rsidRDefault="009744D4" w:rsidP="009744D4">
            <w:pPr>
              <w:ind w:firstLine="0"/>
              <w:jc w:val="left"/>
              <w:rPr>
                <w:rFonts w:cs="Times New Roman"/>
                <w:color w:val="000000"/>
                <w:sz w:val="24"/>
              </w:rPr>
            </w:pPr>
            <w:r w:rsidRPr="009744D4">
              <w:rPr>
                <w:rFonts w:cs="Times New Roman"/>
                <w:color w:val="000000"/>
                <w:sz w:val="24"/>
              </w:rPr>
              <w:t>«наушники»</w:t>
            </w:r>
          </w:p>
        </w:tc>
        <w:tc>
          <w:tcPr>
            <w:tcW w:w="3000" w:type="dxa"/>
            <w:vAlign w:val="center"/>
          </w:tcPr>
          <w:p w14:paraId="0998C592" w14:textId="3B8F6AA3" w:rsidR="009744D4" w:rsidRPr="009744D4" w:rsidRDefault="009744D4" w:rsidP="009744D4">
            <w:pPr>
              <w:ind w:firstLine="0"/>
              <w:jc w:val="left"/>
              <w:rPr>
                <w:rFonts w:cs="Times New Roman"/>
                <w:color w:val="000000"/>
                <w:sz w:val="24"/>
              </w:rPr>
            </w:pPr>
            <w:r w:rsidRPr="009744D4">
              <w:rPr>
                <w:rFonts w:cs="Times New Roman"/>
                <w:color w:val="000000"/>
                <w:sz w:val="24"/>
              </w:rPr>
              <w:t>Русскоязычный</w:t>
            </w:r>
          </w:p>
        </w:tc>
        <w:tc>
          <w:tcPr>
            <w:tcW w:w="4512" w:type="dxa"/>
            <w:vAlign w:val="center"/>
          </w:tcPr>
          <w:p w14:paraId="44E03A7F" w14:textId="07FAC90F" w:rsidR="009744D4" w:rsidRPr="009744D4" w:rsidRDefault="009744D4" w:rsidP="009744D4">
            <w:pPr>
              <w:ind w:firstLine="0"/>
              <w:jc w:val="left"/>
              <w:rPr>
                <w:rFonts w:cs="Times New Roman"/>
                <w:color w:val="000000"/>
                <w:sz w:val="24"/>
              </w:rPr>
            </w:pPr>
            <w:r w:rsidRPr="009744D4">
              <w:rPr>
                <w:rFonts w:cs="Times New Roman"/>
                <w:color w:val="000000"/>
                <w:sz w:val="24"/>
              </w:rPr>
              <w:t>Наиболее близкий товар — беспроводные наушники, оценка ≈ 0,86</w:t>
            </w:r>
          </w:p>
        </w:tc>
      </w:tr>
      <w:tr w:rsidR="009744D4" w:rsidRPr="009744D4" w14:paraId="27C7C90D" w14:textId="77777777" w:rsidTr="003758E1">
        <w:tc>
          <w:tcPr>
            <w:tcW w:w="2122" w:type="dxa"/>
            <w:vAlign w:val="center"/>
          </w:tcPr>
          <w:p w14:paraId="15BD8304" w14:textId="3AFFEFC2" w:rsidR="009744D4" w:rsidRPr="009744D4" w:rsidRDefault="009744D4" w:rsidP="009744D4">
            <w:pPr>
              <w:ind w:firstLine="0"/>
              <w:jc w:val="left"/>
              <w:rPr>
                <w:rFonts w:cs="Times New Roman"/>
                <w:color w:val="000000"/>
                <w:sz w:val="24"/>
              </w:rPr>
            </w:pPr>
            <w:r w:rsidRPr="009744D4">
              <w:rPr>
                <w:rFonts w:cs="Times New Roman"/>
                <w:color w:val="000000"/>
                <w:sz w:val="24"/>
              </w:rPr>
              <w:t>«wireless headphones»</w:t>
            </w:r>
          </w:p>
        </w:tc>
        <w:tc>
          <w:tcPr>
            <w:tcW w:w="3000" w:type="dxa"/>
            <w:vAlign w:val="center"/>
          </w:tcPr>
          <w:p w14:paraId="2257DE3D" w14:textId="079DBEDF" w:rsidR="009744D4" w:rsidRPr="009744D4" w:rsidRDefault="009744D4" w:rsidP="009744D4">
            <w:pPr>
              <w:ind w:firstLine="0"/>
              <w:jc w:val="left"/>
              <w:rPr>
                <w:rFonts w:cs="Times New Roman"/>
                <w:color w:val="000000"/>
                <w:sz w:val="24"/>
              </w:rPr>
            </w:pPr>
            <w:r w:rsidRPr="009744D4">
              <w:rPr>
                <w:rFonts w:cs="Times New Roman"/>
                <w:color w:val="000000"/>
                <w:sz w:val="24"/>
              </w:rPr>
              <w:t>Кросс-язычный (EN → RU)</w:t>
            </w:r>
          </w:p>
        </w:tc>
        <w:tc>
          <w:tcPr>
            <w:tcW w:w="4512" w:type="dxa"/>
            <w:vAlign w:val="center"/>
          </w:tcPr>
          <w:p w14:paraId="1FF57CF7" w14:textId="49B018E0" w:rsidR="009744D4" w:rsidRPr="009744D4" w:rsidRDefault="009744D4" w:rsidP="009744D4">
            <w:pPr>
              <w:ind w:firstLine="0"/>
              <w:jc w:val="left"/>
              <w:rPr>
                <w:rFonts w:cs="Times New Roman"/>
                <w:color w:val="000000"/>
                <w:sz w:val="24"/>
              </w:rPr>
            </w:pPr>
            <w:r w:rsidRPr="009744D4">
              <w:rPr>
                <w:rFonts w:cs="Times New Roman"/>
                <w:color w:val="000000"/>
                <w:sz w:val="24"/>
              </w:rPr>
              <w:t>Найдены русскоязычные карточки беспроводных наушников</w:t>
            </w:r>
          </w:p>
        </w:tc>
      </w:tr>
      <w:tr w:rsidR="009744D4" w:rsidRPr="009744D4" w14:paraId="78169EBF" w14:textId="77777777" w:rsidTr="003758E1">
        <w:tc>
          <w:tcPr>
            <w:tcW w:w="2122" w:type="dxa"/>
            <w:vAlign w:val="center"/>
          </w:tcPr>
          <w:p w14:paraId="3678CFD7" w14:textId="03B71522" w:rsidR="009744D4" w:rsidRPr="009744D4" w:rsidRDefault="009744D4" w:rsidP="009744D4">
            <w:pPr>
              <w:ind w:firstLine="0"/>
              <w:jc w:val="left"/>
              <w:rPr>
                <w:rFonts w:cs="Times New Roman"/>
                <w:color w:val="000000"/>
                <w:sz w:val="24"/>
              </w:rPr>
            </w:pPr>
            <w:r w:rsidRPr="009744D4">
              <w:rPr>
                <w:rFonts w:cs="Times New Roman"/>
                <w:color w:val="000000"/>
                <w:sz w:val="24"/>
              </w:rPr>
              <w:t>Запрос без точных совпадений слов</w:t>
            </w:r>
          </w:p>
        </w:tc>
        <w:tc>
          <w:tcPr>
            <w:tcW w:w="3000" w:type="dxa"/>
            <w:vAlign w:val="center"/>
          </w:tcPr>
          <w:p w14:paraId="53CA35F5" w14:textId="21B25EF8" w:rsidR="009744D4" w:rsidRPr="009744D4" w:rsidRDefault="009744D4" w:rsidP="009744D4">
            <w:pPr>
              <w:ind w:firstLine="0"/>
              <w:jc w:val="left"/>
              <w:rPr>
                <w:rFonts w:cs="Times New Roman"/>
                <w:color w:val="000000"/>
                <w:sz w:val="24"/>
              </w:rPr>
            </w:pPr>
            <w:r w:rsidRPr="009744D4">
              <w:rPr>
                <w:rFonts w:cs="Times New Roman"/>
                <w:color w:val="000000"/>
                <w:sz w:val="24"/>
              </w:rPr>
              <w:t>Семантическая близость</w:t>
            </w:r>
          </w:p>
        </w:tc>
        <w:tc>
          <w:tcPr>
            <w:tcW w:w="4512" w:type="dxa"/>
            <w:vAlign w:val="center"/>
          </w:tcPr>
          <w:p w14:paraId="0F84E374" w14:textId="52F20A9D" w:rsidR="009744D4" w:rsidRPr="009744D4" w:rsidRDefault="009744D4" w:rsidP="009744D4">
            <w:pPr>
              <w:ind w:firstLine="0"/>
              <w:jc w:val="left"/>
              <w:rPr>
                <w:rFonts w:cs="Times New Roman"/>
                <w:color w:val="000000"/>
                <w:sz w:val="24"/>
              </w:rPr>
            </w:pPr>
            <w:r w:rsidRPr="009744D4">
              <w:rPr>
                <w:rFonts w:cs="Times New Roman"/>
                <w:color w:val="000000"/>
                <w:sz w:val="24"/>
              </w:rPr>
              <w:t>Возврат товаров, близких по смыслу, а не по ключевым словам</w:t>
            </w:r>
          </w:p>
        </w:tc>
      </w:tr>
    </w:tbl>
    <w:p w14:paraId="070CD084" w14:textId="23908213" w:rsidR="009744D4" w:rsidRDefault="009744D4" w:rsidP="009744D4">
      <w:pPr>
        <w:rPr>
          <w:rFonts w:cs="Times New Roman"/>
          <w:color w:val="000000"/>
        </w:rPr>
      </w:pPr>
      <w:r w:rsidRPr="009744D4">
        <w:rPr>
          <w:rFonts w:cs="Times New Roman"/>
          <w:color w:val="000000"/>
        </w:rPr>
        <w:t xml:space="preserve">Для количественной оценки качества и скорости поиска подготовлен отдельный сценарий тестирования. Он опирается на набор из полутора-двух десятков запросов на русском и английском языках (в том числе кросс-язычных), для каждого из которых заранее определены релевантные категории товаров. Для </w:t>
      </w:r>
      <w:r w:rsidRPr="009744D4">
        <w:rPr>
          <w:rFonts w:cs="Times New Roman"/>
          <w:color w:val="000000"/>
        </w:rPr>
        <w:lastRenderedPageBreak/>
        <w:t xml:space="preserve">каждого запроса сценарий обращается к программному шлюзу, вычисляет метрики качества выдачи — точность (precision@k) и полноту (recall@k) относительно ожидаемых категорий, — а также измеряет задержку обработки запроса в виде медианного (p50) и хвостового (p95) значений. Перечень измеряемых показателей приведён в </w:t>
      </w:r>
      <w:r w:rsidR="00462F0F">
        <w:rPr>
          <w:rFonts w:cs="Times New Roman"/>
          <w:color w:val="000000"/>
        </w:rPr>
        <w:fldChar w:fldCharType="begin"/>
      </w:r>
      <w:r w:rsidR="00462F0F">
        <w:rPr>
          <w:rFonts w:cs="Times New Roman"/>
          <w:color w:val="000000"/>
        </w:rPr>
        <w:instrText xml:space="preserve"> REF _Ref233857666 \h </w:instrText>
      </w:r>
      <w:r w:rsidR="00462F0F">
        <w:rPr>
          <w:rFonts w:cs="Times New Roman"/>
          <w:color w:val="000000"/>
        </w:rPr>
      </w:r>
      <w:r w:rsidR="00462F0F">
        <w:rPr>
          <w:rFonts w:cs="Times New Roman"/>
          <w:color w:val="000000"/>
        </w:rPr>
        <w:fldChar w:fldCharType="separate"/>
      </w:r>
      <w:r w:rsidR="00462F0F" w:rsidRPr="00462F0F">
        <w:rPr>
          <w:rFonts w:cs="Times New Roman"/>
          <w:color w:val="000000"/>
        </w:rPr>
        <w:t xml:space="preserve"> </w:t>
      </w:r>
      <w:r w:rsidR="00462F0F" w:rsidRPr="009744D4">
        <w:rPr>
          <w:rFonts w:cs="Times New Roman"/>
          <w:color w:val="000000"/>
        </w:rPr>
        <w:t>таблице 17</w:t>
      </w:r>
      <w:r w:rsidR="00462F0F">
        <w:rPr>
          <w:rFonts w:cs="Times New Roman"/>
          <w:color w:val="000000"/>
        </w:rPr>
        <w:fldChar w:fldCharType="end"/>
      </w:r>
      <w:r w:rsidRPr="009744D4">
        <w:rPr>
          <w:rFonts w:cs="Times New Roman"/>
          <w:color w:val="000000"/>
        </w:rPr>
        <w:t>; конкретные числовые значения зависят от аппаратного обеспечения и наполнения каталога и формируются автоматически по результатам прогона тестового сценария.</w:t>
      </w:r>
    </w:p>
    <w:p w14:paraId="60A99F22" w14:textId="19E42885" w:rsidR="00462F0F" w:rsidRPr="00462F0F" w:rsidRDefault="00462F0F" w:rsidP="003758E1">
      <w:pPr>
        <w:pStyle w:val="aff9"/>
        <w:keepNext/>
        <w:jc w:val="right"/>
        <w:rPr>
          <w:i w:val="0"/>
          <w:iCs w:val="0"/>
          <w:color w:val="000000" w:themeColor="text1"/>
          <w:sz w:val="24"/>
          <w:szCs w:val="24"/>
        </w:rPr>
      </w:pPr>
      <w:bookmarkStart w:id="34" w:name="_Ref233857666"/>
      <w:r w:rsidRPr="00462F0F">
        <w:rPr>
          <w:i w:val="0"/>
          <w:iCs w:val="0"/>
          <w:color w:val="000000" w:themeColor="text1"/>
          <w:sz w:val="24"/>
          <w:szCs w:val="24"/>
        </w:rPr>
        <w:t xml:space="preserve">Таблица </w:t>
      </w:r>
      <w:r w:rsidRPr="00462F0F">
        <w:rPr>
          <w:i w:val="0"/>
          <w:iCs w:val="0"/>
          <w:color w:val="000000" w:themeColor="text1"/>
          <w:sz w:val="24"/>
          <w:szCs w:val="24"/>
        </w:rPr>
        <w:fldChar w:fldCharType="begin"/>
      </w:r>
      <w:r w:rsidRPr="00462F0F">
        <w:rPr>
          <w:i w:val="0"/>
          <w:iCs w:val="0"/>
          <w:color w:val="000000" w:themeColor="text1"/>
          <w:sz w:val="24"/>
          <w:szCs w:val="24"/>
        </w:rPr>
        <w:instrText xml:space="preserve"> SEQ Таблица \* ARABIC </w:instrText>
      </w:r>
      <w:r w:rsidRPr="00462F0F">
        <w:rPr>
          <w:i w:val="0"/>
          <w:iCs w:val="0"/>
          <w:color w:val="000000" w:themeColor="text1"/>
          <w:sz w:val="24"/>
          <w:szCs w:val="24"/>
        </w:rPr>
        <w:fldChar w:fldCharType="separate"/>
      </w:r>
      <w:r w:rsidRPr="00462F0F">
        <w:rPr>
          <w:i w:val="0"/>
          <w:iCs w:val="0"/>
          <w:noProof/>
          <w:color w:val="000000" w:themeColor="text1"/>
          <w:sz w:val="24"/>
          <w:szCs w:val="24"/>
        </w:rPr>
        <w:t>17</w:t>
      </w:r>
      <w:r w:rsidRPr="00462F0F">
        <w:rPr>
          <w:i w:val="0"/>
          <w:iCs w:val="0"/>
          <w:color w:val="000000" w:themeColor="text1"/>
          <w:sz w:val="24"/>
          <w:szCs w:val="24"/>
        </w:rPr>
        <w:fldChar w:fldCharType="end"/>
      </w:r>
      <w:bookmarkEnd w:id="34"/>
      <w:r w:rsidRPr="00462F0F">
        <w:rPr>
          <w:i w:val="0"/>
          <w:iCs w:val="0"/>
          <w:color w:val="000000" w:themeColor="text1"/>
          <w:sz w:val="24"/>
          <w:szCs w:val="24"/>
        </w:rPr>
        <w:t>. Измеряемые показатели качества и скорости поиска</w:t>
      </w:r>
    </w:p>
    <w:tbl>
      <w:tblPr>
        <w:tblStyle w:val="afffb"/>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4111"/>
        <w:gridCol w:w="3827"/>
      </w:tblGrid>
      <w:tr w:rsidR="009744D4" w:rsidRPr="009744D4" w14:paraId="7EEF26BE" w14:textId="77777777" w:rsidTr="003758E1">
        <w:tc>
          <w:tcPr>
            <w:tcW w:w="1696" w:type="dxa"/>
            <w:vAlign w:val="center"/>
          </w:tcPr>
          <w:p w14:paraId="36B89D3C" w14:textId="0493C34C" w:rsidR="009744D4" w:rsidRPr="009744D4" w:rsidRDefault="009744D4" w:rsidP="009744D4">
            <w:pPr>
              <w:ind w:firstLine="0"/>
              <w:jc w:val="center"/>
              <w:rPr>
                <w:rFonts w:cs="Times New Roman"/>
                <w:b/>
                <w:color w:val="000000"/>
                <w:sz w:val="24"/>
              </w:rPr>
            </w:pPr>
            <w:r w:rsidRPr="009744D4">
              <w:rPr>
                <w:rFonts w:cs="Times New Roman"/>
                <w:b/>
                <w:color w:val="000000"/>
                <w:sz w:val="24"/>
              </w:rPr>
              <w:t>Показатель</w:t>
            </w:r>
          </w:p>
        </w:tc>
        <w:tc>
          <w:tcPr>
            <w:tcW w:w="4111" w:type="dxa"/>
            <w:vAlign w:val="center"/>
          </w:tcPr>
          <w:p w14:paraId="6374E581" w14:textId="33B7E6D1" w:rsidR="009744D4" w:rsidRPr="009744D4" w:rsidRDefault="009744D4" w:rsidP="009744D4">
            <w:pPr>
              <w:ind w:firstLine="0"/>
              <w:jc w:val="center"/>
              <w:rPr>
                <w:rFonts w:cs="Times New Roman"/>
                <w:b/>
                <w:color w:val="000000"/>
                <w:sz w:val="24"/>
              </w:rPr>
            </w:pPr>
            <w:r w:rsidRPr="009744D4">
              <w:rPr>
                <w:rFonts w:cs="Times New Roman"/>
                <w:b/>
                <w:color w:val="000000"/>
                <w:sz w:val="24"/>
              </w:rPr>
              <w:t>Что характеризует</w:t>
            </w:r>
          </w:p>
        </w:tc>
        <w:tc>
          <w:tcPr>
            <w:tcW w:w="3827" w:type="dxa"/>
            <w:vAlign w:val="center"/>
          </w:tcPr>
          <w:p w14:paraId="1695767C" w14:textId="311EC036" w:rsidR="009744D4" w:rsidRPr="009744D4" w:rsidRDefault="009744D4" w:rsidP="009744D4">
            <w:pPr>
              <w:ind w:firstLine="0"/>
              <w:jc w:val="center"/>
              <w:rPr>
                <w:rFonts w:cs="Times New Roman"/>
                <w:b/>
                <w:color w:val="000000"/>
                <w:sz w:val="24"/>
              </w:rPr>
            </w:pPr>
            <w:r w:rsidRPr="009744D4">
              <w:rPr>
                <w:rFonts w:cs="Times New Roman"/>
                <w:b/>
                <w:color w:val="000000"/>
                <w:sz w:val="24"/>
              </w:rPr>
              <w:t>Способ измерения</w:t>
            </w:r>
          </w:p>
        </w:tc>
      </w:tr>
      <w:tr w:rsidR="009744D4" w:rsidRPr="009744D4" w14:paraId="1FFB9C19" w14:textId="77777777" w:rsidTr="003758E1">
        <w:tc>
          <w:tcPr>
            <w:tcW w:w="1696" w:type="dxa"/>
            <w:vAlign w:val="center"/>
          </w:tcPr>
          <w:p w14:paraId="37AE53F7" w14:textId="03C09AC2" w:rsidR="009744D4" w:rsidRPr="009744D4" w:rsidRDefault="009744D4" w:rsidP="009744D4">
            <w:pPr>
              <w:ind w:firstLine="0"/>
              <w:jc w:val="left"/>
              <w:rPr>
                <w:rFonts w:cs="Times New Roman"/>
                <w:color w:val="000000"/>
                <w:sz w:val="24"/>
              </w:rPr>
            </w:pPr>
            <w:r w:rsidRPr="009744D4">
              <w:rPr>
                <w:rFonts w:cs="Times New Roman"/>
                <w:color w:val="000000"/>
                <w:sz w:val="24"/>
              </w:rPr>
              <w:t>precision@k</w:t>
            </w:r>
          </w:p>
        </w:tc>
        <w:tc>
          <w:tcPr>
            <w:tcW w:w="4111" w:type="dxa"/>
            <w:vAlign w:val="center"/>
          </w:tcPr>
          <w:p w14:paraId="35D7F7D5" w14:textId="0EFDAE5D" w:rsidR="009744D4" w:rsidRPr="009744D4" w:rsidRDefault="009744D4" w:rsidP="009744D4">
            <w:pPr>
              <w:ind w:firstLine="0"/>
              <w:jc w:val="left"/>
              <w:rPr>
                <w:rFonts w:cs="Times New Roman"/>
                <w:color w:val="000000"/>
                <w:sz w:val="24"/>
              </w:rPr>
            </w:pPr>
            <w:r w:rsidRPr="009744D4">
              <w:rPr>
                <w:rFonts w:cs="Times New Roman"/>
                <w:color w:val="000000"/>
                <w:sz w:val="24"/>
              </w:rPr>
              <w:t>Долю релевантных среди k выданных товаров</w:t>
            </w:r>
          </w:p>
        </w:tc>
        <w:tc>
          <w:tcPr>
            <w:tcW w:w="3827" w:type="dxa"/>
            <w:vAlign w:val="center"/>
          </w:tcPr>
          <w:p w14:paraId="394B7CB2" w14:textId="3516EDDE" w:rsidR="009744D4" w:rsidRPr="009744D4" w:rsidRDefault="009744D4" w:rsidP="009744D4">
            <w:pPr>
              <w:ind w:firstLine="0"/>
              <w:jc w:val="left"/>
              <w:rPr>
                <w:rFonts w:cs="Times New Roman"/>
                <w:color w:val="000000"/>
                <w:sz w:val="24"/>
              </w:rPr>
            </w:pPr>
            <w:r w:rsidRPr="009744D4">
              <w:rPr>
                <w:rFonts w:cs="Times New Roman"/>
                <w:color w:val="000000"/>
                <w:sz w:val="24"/>
              </w:rPr>
              <w:t>По совпадению категории с ожидаемой</w:t>
            </w:r>
          </w:p>
        </w:tc>
      </w:tr>
      <w:tr w:rsidR="009744D4" w:rsidRPr="009744D4" w14:paraId="6DB4803E" w14:textId="77777777" w:rsidTr="003758E1">
        <w:tc>
          <w:tcPr>
            <w:tcW w:w="1696" w:type="dxa"/>
            <w:vAlign w:val="center"/>
          </w:tcPr>
          <w:p w14:paraId="12A01FFC" w14:textId="4BB02D72" w:rsidR="009744D4" w:rsidRPr="009744D4" w:rsidRDefault="009744D4" w:rsidP="009744D4">
            <w:pPr>
              <w:ind w:firstLine="0"/>
              <w:jc w:val="left"/>
              <w:rPr>
                <w:rFonts w:cs="Times New Roman"/>
                <w:color w:val="000000"/>
                <w:sz w:val="24"/>
              </w:rPr>
            </w:pPr>
            <w:r w:rsidRPr="009744D4">
              <w:rPr>
                <w:rFonts w:cs="Times New Roman"/>
                <w:color w:val="000000"/>
                <w:sz w:val="24"/>
              </w:rPr>
              <w:t>recall@k</w:t>
            </w:r>
          </w:p>
        </w:tc>
        <w:tc>
          <w:tcPr>
            <w:tcW w:w="4111" w:type="dxa"/>
            <w:vAlign w:val="center"/>
          </w:tcPr>
          <w:p w14:paraId="23F7C32A" w14:textId="40CC5969" w:rsidR="009744D4" w:rsidRPr="009744D4" w:rsidRDefault="009744D4" w:rsidP="009744D4">
            <w:pPr>
              <w:ind w:firstLine="0"/>
              <w:jc w:val="left"/>
              <w:rPr>
                <w:rFonts w:cs="Times New Roman"/>
                <w:color w:val="000000"/>
                <w:sz w:val="24"/>
              </w:rPr>
            </w:pPr>
            <w:r w:rsidRPr="009744D4">
              <w:rPr>
                <w:rFonts w:cs="Times New Roman"/>
                <w:color w:val="000000"/>
                <w:sz w:val="24"/>
              </w:rPr>
              <w:t>Полноту охвата релевантных товаров</w:t>
            </w:r>
          </w:p>
        </w:tc>
        <w:tc>
          <w:tcPr>
            <w:tcW w:w="3827" w:type="dxa"/>
            <w:vAlign w:val="center"/>
          </w:tcPr>
          <w:p w14:paraId="7306FA12" w14:textId="7A8EF9AB" w:rsidR="009744D4" w:rsidRPr="009744D4" w:rsidRDefault="009744D4" w:rsidP="009744D4">
            <w:pPr>
              <w:ind w:firstLine="0"/>
              <w:jc w:val="left"/>
              <w:rPr>
                <w:rFonts w:cs="Times New Roman"/>
                <w:color w:val="000000"/>
                <w:sz w:val="24"/>
              </w:rPr>
            </w:pPr>
            <w:r w:rsidRPr="009744D4">
              <w:rPr>
                <w:rFonts w:cs="Times New Roman"/>
                <w:color w:val="000000"/>
                <w:sz w:val="24"/>
              </w:rPr>
              <w:t>По ожидаемым категориям и идентификаторам</w:t>
            </w:r>
          </w:p>
        </w:tc>
      </w:tr>
      <w:tr w:rsidR="009744D4" w:rsidRPr="009744D4" w14:paraId="7CBD5FC4" w14:textId="77777777" w:rsidTr="003758E1">
        <w:tc>
          <w:tcPr>
            <w:tcW w:w="1696" w:type="dxa"/>
            <w:vAlign w:val="center"/>
          </w:tcPr>
          <w:p w14:paraId="40A8C688" w14:textId="5A0CFDDF" w:rsidR="009744D4" w:rsidRPr="009744D4" w:rsidRDefault="009744D4" w:rsidP="009744D4">
            <w:pPr>
              <w:ind w:firstLine="0"/>
              <w:jc w:val="left"/>
              <w:rPr>
                <w:rFonts w:cs="Times New Roman"/>
                <w:color w:val="000000"/>
                <w:sz w:val="24"/>
              </w:rPr>
            </w:pPr>
            <w:r w:rsidRPr="009744D4">
              <w:rPr>
                <w:rFonts w:cs="Times New Roman"/>
                <w:color w:val="000000"/>
                <w:sz w:val="24"/>
              </w:rPr>
              <w:t>Задержка p50</w:t>
            </w:r>
          </w:p>
        </w:tc>
        <w:tc>
          <w:tcPr>
            <w:tcW w:w="4111" w:type="dxa"/>
            <w:vAlign w:val="center"/>
          </w:tcPr>
          <w:p w14:paraId="25D51A90" w14:textId="3F742B74" w:rsidR="009744D4" w:rsidRPr="009744D4" w:rsidRDefault="009744D4" w:rsidP="009744D4">
            <w:pPr>
              <w:ind w:firstLine="0"/>
              <w:jc w:val="left"/>
              <w:rPr>
                <w:rFonts w:cs="Times New Roman"/>
                <w:color w:val="000000"/>
                <w:sz w:val="24"/>
              </w:rPr>
            </w:pPr>
            <w:r w:rsidRPr="009744D4">
              <w:rPr>
                <w:rFonts w:cs="Times New Roman"/>
                <w:color w:val="000000"/>
                <w:sz w:val="24"/>
              </w:rPr>
              <w:t>Медианное время обработки запроса</w:t>
            </w:r>
          </w:p>
        </w:tc>
        <w:tc>
          <w:tcPr>
            <w:tcW w:w="3827" w:type="dxa"/>
            <w:vAlign w:val="center"/>
          </w:tcPr>
          <w:p w14:paraId="7B68C0E7" w14:textId="66B3DA01" w:rsidR="009744D4" w:rsidRPr="009744D4" w:rsidRDefault="009744D4" w:rsidP="009744D4">
            <w:pPr>
              <w:ind w:firstLine="0"/>
              <w:jc w:val="left"/>
              <w:rPr>
                <w:rFonts w:cs="Times New Roman"/>
                <w:color w:val="000000"/>
                <w:sz w:val="24"/>
              </w:rPr>
            </w:pPr>
            <w:r w:rsidRPr="009744D4">
              <w:rPr>
                <w:rFonts w:cs="Times New Roman"/>
                <w:color w:val="000000"/>
                <w:sz w:val="24"/>
              </w:rPr>
              <w:t>Замер на эндпоинте поиска шлюза</w:t>
            </w:r>
          </w:p>
        </w:tc>
      </w:tr>
      <w:tr w:rsidR="009744D4" w:rsidRPr="009744D4" w14:paraId="6691DB37" w14:textId="77777777" w:rsidTr="003758E1">
        <w:tc>
          <w:tcPr>
            <w:tcW w:w="1696" w:type="dxa"/>
            <w:vAlign w:val="center"/>
          </w:tcPr>
          <w:p w14:paraId="080FDA2B" w14:textId="1CBF428A" w:rsidR="009744D4" w:rsidRPr="009744D4" w:rsidRDefault="009744D4" w:rsidP="009744D4">
            <w:pPr>
              <w:ind w:firstLine="0"/>
              <w:jc w:val="left"/>
              <w:rPr>
                <w:rFonts w:cs="Times New Roman"/>
                <w:color w:val="000000"/>
                <w:sz w:val="24"/>
              </w:rPr>
            </w:pPr>
            <w:r w:rsidRPr="009744D4">
              <w:rPr>
                <w:rFonts w:cs="Times New Roman"/>
                <w:color w:val="000000"/>
                <w:sz w:val="24"/>
              </w:rPr>
              <w:t>Задержка p95</w:t>
            </w:r>
          </w:p>
        </w:tc>
        <w:tc>
          <w:tcPr>
            <w:tcW w:w="4111" w:type="dxa"/>
            <w:vAlign w:val="center"/>
          </w:tcPr>
          <w:p w14:paraId="63314FC1" w14:textId="70686A5E" w:rsidR="009744D4" w:rsidRPr="009744D4" w:rsidRDefault="009744D4" w:rsidP="009744D4">
            <w:pPr>
              <w:ind w:firstLine="0"/>
              <w:jc w:val="left"/>
              <w:rPr>
                <w:rFonts w:cs="Times New Roman"/>
                <w:color w:val="000000"/>
                <w:sz w:val="24"/>
              </w:rPr>
            </w:pPr>
            <w:r w:rsidRPr="009744D4">
              <w:rPr>
                <w:rFonts w:cs="Times New Roman"/>
                <w:color w:val="000000"/>
                <w:sz w:val="24"/>
              </w:rPr>
              <w:t>Хвостовое (95-й перцентиль) время обработки</w:t>
            </w:r>
          </w:p>
        </w:tc>
        <w:tc>
          <w:tcPr>
            <w:tcW w:w="3827" w:type="dxa"/>
            <w:vAlign w:val="center"/>
          </w:tcPr>
          <w:p w14:paraId="75CD786D" w14:textId="70C587DD" w:rsidR="009744D4" w:rsidRPr="009744D4" w:rsidRDefault="009744D4" w:rsidP="009744D4">
            <w:pPr>
              <w:ind w:firstLine="0"/>
              <w:jc w:val="left"/>
              <w:rPr>
                <w:rFonts w:cs="Times New Roman"/>
                <w:color w:val="000000"/>
                <w:sz w:val="24"/>
              </w:rPr>
            </w:pPr>
            <w:r w:rsidRPr="009744D4">
              <w:rPr>
                <w:rFonts w:cs="Times New Roman"/>
                <w:color w:val="000000"/>
                <w:sz w:val="24"/>
              </w:rPr>
              <w:t>Замер на эндпоинте поиска шлюза</w:t>
            </w:r>
          </w:p>
        </w:tc>
      </w:tr>
    </w:tbl>
    <w:p w14:paraId="4F7AD1E8" w14:textId="2923741D" w:rsidR="00E4241A" w:rsidRDefault="009744D4" w:rsidP="009744D4">
      <w:pPr>
        <w:rPr>
          <w:rFonts w:cs="Times New Roman"/>
          <w:color w:val="000000"/>
        </w:rPr>
      </w:pPr>
      <w:r w:rsidRPr="009744D4">
        <w:rPr>
          <w:rFonts w:cs="Times New Roman"/>
          <w:color w:val="000000"/>
        </w:rPr>
        <w:t>Таким образом, разработанный демонстрационный прототип подтверждает практическую осуществимость и работоспособность предложенного подхода к организации семантического поиска на маркетплейсе. Прототип реализует полноценный цикл векторного поиска в микросервисной архитектуре: хранение каталога, вычисление эмбеддингов, построение индекса HNSW средствами USearch, оркестрацию запросов и представление результатов пользователю, — а его контейнеризация обеспечивает воспроизводимое развёртывание. Полученные результаты, включая работоспособный кросс-язычный семантический поиск по каталогу из десяти тысяч товаров, свидетельствуют о достижении поставленной в работе цели и подтверждают применимость технологий векторного поиска к производственной деятельности маркетплейса.</w:t>
      </w:r>
    </w:p>
    <w:p w14:paraId="77599512" w14:textId="63E7A768" w:rsidR="002553B1" w:rsidRDefault="007F265B" w:rsidP="006027BC">
      <w:pPr>
        <w:pStyle w:val="1"/>
        <w:spacing w:before="0"/>
        <w:ind w:firstLine="0"/>
      </w:pPr>
      <w:bookmarkStart w:id="35" w:name="_Toc233857819"/>
      <w:r w:rsidRPr="007F265B">
        <w:lastRenderedPageBreak/>
        <w:t>ЗАКЛЮЧЕНИЕ</w:t>
      </w:r>
      <w:bookmarkEnd w:id="35"/>
    </w:p>
    <w:p w14:paraId="490E1AB2" w14:textId="77777777" w:rsidR="006027BC" w:rsidRPr="006027BC" w:rsidRDefault="006027BC" w:rsidP="006027BC">
      <w:pPr>
        <w:spacing w:before="0"/>
      </w:pPr>
    </w:p>
    <w:p w14:paraId="50189D61" w14:textId="77777777" w:rsidR="002553B1" w:rsidRDefault="002553B1" w:rsidP="006027BC">
      <w:pPr>
        <w:spacing w:before="0"/>
        <w:rPr>
          <w:rFonts w:cs="Times New Roman"/>
          <w:color w:val="000000"/>
        </w:rPr>
      </w:pPr>
      <w:r w:rsidRPr="002553B1">
        <w:rPr>
          <w:rFonts w:cs="Times New Roman"/>
          <w:color w:val="000000"/>
        </w:rPr>
        <w:t>В рамках настоящей выпускной квалификационной работы исследованы возможности адаптации технологий векторного (семантического) поиска к производственной деятельности маркетплейса и разработан демонстрационный прототип микросервисного маркетплейса с семантическим поиском на языке Go с использованием библиотеки USearch. Поставленная цель достигнута, а все сформулированные во введении задачи решены в полном объёме.</w:t>
      </w:r>
    </w:p>
    <w:p w14:paraId="20978F4C" w14:textId="77777777" w:rsidR="002553B1" w:rsidRDefault="002553B1" w:rsidP="003758E1">
      <w:pPr>
        <w:spacing w:before="0"/>
        <w:rPr>
          <w:rFonts w:cs="Times New Roman"/>
          <w:color w:val="000000"/>
        </w:rPr>
      </w:pPr>
      <w:r w:rsidRPr="002553B1">
        <w:rPr>
          <w:rFonts w:cs="Times New Roman"/>
          <w:color w:val="000000"/>
        </w:rPr>
        <w:t>В первой главе изучены математические основы технологий векторного поиска. Рассмотрены способы представления данных в пространстве признаков — от разреженных лексических до плотных распределённых представлений (эмбеддингов), — метод ближайших соседей и структуры пространственного индексирования, а также алгоритмы снижения размерности и приближённого поиска. Показано, что в пространствах высокой размерности точные методы поиска утрачивают эффективность вследствие «проклятия размерности», что обусловливает переход к приближённым, прежде всего граф-ориентированным, алгоритмам, среди которых наилучшее сочетание скорости и точности обеспечивают иерархические навигируемые малые миры (HNSW).</w:t>
      </w:r>
    </w:p>
    <w:p w14:paraId="23917A3E" w14:textId="77777777" w:rsidR="002553B1" w:rsidRDefault="002553B1" w:rsidP="003758E1">
      <w:pPr>
        <w:spacing w:before="0"/>
        <w:rPr>
          <w:rFonts w:cs="Times New Roman"/>
          <w:color w:val="000000"/>
        </w:rPr>
      </w:pPr>
      <w:r w:rsidRPr="002553B1">
        <w:rPr>
          <w:rFonts w:cs="Times New Roman"/>
          <w:color w:val="000000"/>
        </w:rPr>
        <w:t>Во второй главе проанализированы архитектурные особенности маркетплейса и возможности интеграции векторного поиска в инфраструктуру платформ электронной коммерции. Установлено, что современный маркетплейс представляет собой высоконагруженную распределённую систему, построенную по микросервисному принципу, а внедрение семантического поиска требует модернизации архитектуры хранения данных и введения специализированного векторного индекса с обслуживающим его конвейером индексирования. Определены специфические требования маркетплейса к технологиям поиска — к скорости и точности выдачи, а также к масштабируемости и распределённости среды развёртывания, — образующие систему критериев выбора программных средств.</w:t>
      </w:r>
    </w:p>
    <w:p w14:paraId="46F7B423" w14:textId="77777777" w:rsidR="002553B1" w:rsidRDefault="002553B1" w:rsidP="003758E1">
      <w:pPr>
        <w:spacing w:before="0"/>
        <w:rPr>
          <w:rFonts w:cs="Times New Roman"/>
          <w:color w:val="000000"/>
        </w:rPr>
      </w:pPr>
      <w:r w:rsidRPr="002553B1">
        <w:rPr>
          <w:rFonts w:cs="Times New Roman"/>
          <w:color w:val="000000"/>
        </w:rPr>
        <w:lastRenderedPageBreak/>
        <w:t>В третьей главе выполнен обзор современных библиотек и инструментов реализации векторного поиска и обоснован выбор конкретных средств. Сопоставление зрелых решений различных классов показало, что для задачи создания лёгкого микросервиса с минимальной задержкой наиболее целесообразно применение встраиваемой библиотеки. На основании сформулированных требований в качестве основного инструмента выбрана библиотека USearch с её биндингами для языка Go, а сам язык Go обоснован как удобное средство построения высоконагруженных сетевых микросервисов.</w:t>
      </w:r>
    </w:p>
    <w:p w14:paraId="3B963E16" w14:textId="77777777" w:rsidR="002553B1" w:rsidRDefault="002553B1" w:rsidP="003758E1">
      <w:pPr>
        <w:spacing w:before="0"/>
        <w:rPr>
          <w:rFonts w:cs="Times New Roman"/>
          <w:color w:val="000000"/>
        </w:rPr>
      </w:pPr>
      <w:r w:rsidRPr="002553B1">
        <w:rPr>
          <w:rFonts w:cs="Times New Roman"/>
          <w:color w:val="000000"/>
        </w:rPr>
        <w:t>Рассмотрен процесс получения векторных представлений товаров: выбор многоязычной модели-энкодера, подготовка входного текста, организация вычисления эмбеддингов в виде отдельного масштабируемого сервиса, а также вопросы контейнеризации и аппаратного обеспечения инференса. Обоснована целесообразность разделения онлайн- и офлайн-режимов векторизации и предварительного вычисления эмбеддингов товаров при вычислении вектора запроса в реальном времени.</w:t>
      </w:r>
    </w:p>
    <w:p w14:paraId="1719F7BC" w14:textId="77777777" w:rsidR="002553B1" w:rsidRDefault="002553B1" w:rsidP="003758E1">
      <w:pPr>
        <w:spacing w:before="0"/>
        <w:rPr>
          <w:rFonts w:cs="Times New Roman"/>
          <w:color w:val="000000"/>
        </w:rPr>
      </w:pPr>
      <w:r w:rsidRPr="002553B1">
        <w:rPr>
          <w:rFonts w:cs="Times New Roman"/>
          <w:color w:val="000000"/>
        </w:rPr>
        <w:t>Практическим итогом работы стал разработанный демонстрационный прототип — микросервисный маркетплейс с семантическим поиском, реализованный на языке Go с использованием библиотеки USearch (индекс HNSW) и отдельного сервиса вычисления эмбеддингов на основе многоязычной модели. Апробация прототипа на синтетическом каталоге из десяти тысяч товаров подтвердила его работоспособность в сквозном режиме: система корректно выполняет семантический поиск, устойчивый к формулировке запроса, и обеспечивает кросс-язычный поиск, при котором запрос на одном языке находит релевантные товары на другом. Подготовленный сценарий оценки позволяет измерять качество выдачи (точность и полноту) и задержку обработки запроса, а контейнеризация средствами docker-compose обеспечивает воспроизводимое развёртывание всей системы.</w:t>
      </w:r>
    </w:p>
    <w:p w14:paraId="34040054" w14:textId="77777777" w:rsidR="002553B1" w:rsidRDefault="002553B1" w:rsidP="003758E1">
      <w:pPr>
        <w:spacing w:before="0"/>
        <w:rPr>
          <w:rFonts w:cs="Times New Roman"/>
          <w:color w:val="000000"/>
        </w:rPr>
      </w:pPr>
      <w:r w:rsidRPr="002553B1">
        <w:rPr>
          <w:rFonts w:cs="Times New Roman"/>
          <w:color w:val="000000"/>
        </w:rPr>
        <w:t xml:space="preserve">Практическая значимость полученных результатов заключается в том, что предложенные архитектурные решения и разработанный прототип могут служить основой при проектировании и модернизации поисковых и </w:t>
      </w:r>
      <w:r w:rsidRPr="002553B1">
        <w:rPr>
          <w:rFonts w:cs="Times New Roman"/>
          <w:color w:val="000000"/>
        </w:rPr>
        <w:lastRenderedPageBreak/>
        <w:t>рекомендательных подсистем реальных платформ электронной коммерции. Проведённое исследование систематизирует применимый математический аппарат, архитектурные подходы и программные средства, снижая порог входа в практическую реализацию семантического поиска на маркетплейсе.</w:t>
      </w:r>
    </w:p>
    <w:p w14:paraId="158AD719" w14:textId="77777777" w:rsidR="002553B1" w:rsidRDefault="002553B1" w:rsidP="003758E1">
      <w:pPr>
        <w:spacing w:before="0"/>
        <w:rPr>
          <w:rFonts w:cs="Times New Roman"/>
          <w:color w:val="000000"/>
        </w:rPr>
      </w:pPr>
      <w:r w:rsidRPr="002553B1">
        <w:rPr>
          <w:rFonts w:cs="Times New Roman"/>
          <w:color w:val="000000"/>
        </w:rPr>
        <w:t>По результатам работы можно сформулировать ряд рекомендаций по дальнейшему развитию технологий векторного поиска применительно к экосистеме маркетплейсов. Целесообразно применение гибридного поиска, объединяющего семантическую и лексическую выдачу, что позволяет одновременно учитывать смысловую близость и точные совпадения артикулов и наименований. При росте объёмов каталога рекомендуются переход к шардированию и репликации индекса, применение квантования векторов для экономии памяти и вынесение пакетной векторизации на графические ускорители. Важным является постоянный мониторинг качества поиска — прежде всего полноты выдачи — и настройка управляющих параметров индекса под фактические характеристики каталога и профиль нагрузки.</w:t>
      </w:r>
    </w:p>
    <w:p w14:paraId="12004E12" w14:textId="77777777" w:rsidR="002553B1" w:rsidRDefault="002553B1" w:rsidP="003758E1">
      <w:pPr>
        <w:spacing w:before="0"/>
        <w:rPr>
          <w:rFonts w:cs="Times New Roman"/>
          <w:color w:val="000000"/>
        </w:rPr>
      </w:pPr>
      <w:r w:rsidRPr="002553B1">
        <w:rPr>
          <w:rFonts w:cs="Times New Roman"/>
          <w:color w:val="000000"/>
        </w:rPr>
        <w:t>Перспективы дальнейших разработок связаны с расширением функциональности и повышением качества семантического поиска. К ним относятся переход к мультимодальным представлениям, учитывающим наряду с текстом изображения товаров; дообучение (тонкая настройка) модели-энкодера на предметной области конкретного маркетплейса; внедрение обучаемого переранжирования результатов с учётом бизнес-факторов и персонализации; а также промышленная интеграция предложенных решений в действующую платформу с проведением сравнительных экспериментов на реальных пользовательских данных.</w:t>
      </w:r>
    </w:p>
    <w:p w14:paraId="6B507BAA" w14:textId="460A3E2E" w:rsidR="007F265B" w:rsidRPr="002553B1" w:rsidRDefault="002553B1" w:rsidP="003758E1">
      <w:pPr>
        <w:spacing w:before="0"/>
        <w:rPr>
          <w:rFonts w:cs="Times New Roman"/>
          <w:color w:val="000000"/>
        </w:rPr>
      </w:pPr>
      <w:r w:rsidRPr="002553B1">
        <w:rPr>
          <w:rFonts w:cs="Times New Roman"/>
          <w:color w:val="000000"/>
        </w:rPr>
        <w:t>Таким образом, поставленная цель работы достигнута: изучены возможности адаптации технологий векторного поиска к производственной деятельности маркетплейса и разработан работоспособный демонстрационный прототип на языке Go с использованием библиотеки USearch, подтвердивший практическую применимость семантического поиска в экосистеме электронной коммерции.</w:t>
      </w:r>
    </w:p>
    <w:p w14:paraId="2A95B004" w14:textId="77777777" w:rsidR="00AC4C54" w:rsidRPr="001524EE" w:rsidRDefault="00AC4C54" w:rsidP="00AC4C54">
      <w:pPr>
        <w:pStyle w:val="1"/>
        <w:ind w:firstLine="0"/>
        <w:rPr>
          <w:rFonts w:cs="Times New Roman"/>
          <w:color w:val="000000"/>
        </w:rPr>
      </w:pPr>
      <w:bookmarkStart w:id="36" w:name="_Toc233857820"/>
      <w:r w:rsidRPr="00AC4C54">
        <w:rPr>
          <w:rFonts w:cs="Times New Roman"/>
          <w:color w:val="000000"/>
        </w:rPr>
        <w:lastRenderedPageBreak/>
        <w:t>СПИСОК</w:t>
      </w:r>
      <w:r w:rsidRPr="001524EE">
        <w:rPr>
          <w:rFonts w:cs="Times New Roman"/>
          <w:color w:val="000000"/>
        </w:rPr>
        <w:t xml:space="preserve"> </w:t>
      </w:r>
      <w:r w:rsidRPr="00AC4C54">
        <w:rPr>
          <w:rFonts w:cs="Times New Roman"/>
          <w:color w:val="000000"/>
        </w:rPr>
        <w:t>ИСПОЛЬЗОВАННЫХ</w:t>
      </w:r>
      <w:r w:rsidRPr="001524EE">
        <w:rPr>
          <w:rFonts w:cs="Times New Roman"/>
          <w:color w:val="000000"/>
        </w:rPr>
        <w:t xml:space="preserve"> </w:t>
      </w:r>
      <w:r w:rsidRPr="00AC4C54">
        <w:rPr>
          <w:rFonts w:cs="Times New Roman"/>
          <w:color w:val="000000"/>
        </w:rPr>
        <w:t>ИСТОЧНИКОВ</w:t>
      </w:r>
      <w:bookmarkEnd w:id="36"/>
    </w:p>
    <w:p w14:paraId="582E1E51" w14:textId="0A69CEF8" w:rsidR="00AC4C54" w:rsidRPr="00BD6C5F" w:rsidRDefault="00BD6C5F" w:rsidP="006027BC">
      <w:pPr>
        <w:spacing w:before="0"/>
        <w:ind w:left="425" w:hanging="425"/>
        <w:rPr>
          <w:rFonts w:cs="Times New Roman"/>
          <w:color w:val="000000"/>
        </w:rPr>
      </w:pPr>
      <w:r w:rsidRPr="00BD6C5F">
        <w:rPr>
          <w:rFonts w:cs="Times New Roman"/>
          <w:color w:val="000000"/>
        </w:rPr>
        <w:t>1. Сегаран Т. Программируем коллективный разум: пер. с англ. — СПб.: Символ-Плюс, 2008. — 368 с.</w:t>
      </w:r>
    </w:p>
    <w:p w14:paraId="3DF9D31A" w14:textId="2610D507" w:rsidR="00AC4C54" w:rsidRDefault="00BD6C5F" w:rsidP="006027BC">
      <w:pPr>
        <w:spacing w:before="0"/>
        <w:ind w:left="425" w:hanging="425"/>
        <w:rPr>
          <w:rFonts w:cs="Times New Roman"/>
          <w:color w:val="000000"/>
        </w:rPr>
      </w:pPr>
      <w:r>
        <w:rPr>
          <w:rFonts w:cs="Times New Roman"/>
          <w:color w:val="000000"/>
        </w:rPr>
        <w:t>2. Маннинг К. Д., Рагхаван П., Шютце Х. Введение в информационный поиск: пер. с англ. — М.: Издательский дом «Вильямс», 2011. — 528 с.</w:t>
      </w:r>
    </w:p>
    <w:p w14:paraId="4F850CCD" w14:textId="6EC93D7D" w:rsidR="00AC4C54" w:rsidRPr="00BD6C5F" w:rsidRDefault="00BD6C5F" w:rsidP="006027BC">
      <w:pPr>
        <w:spacing w:before="0"/>
        <w:ind w:left="425" w:hanging="425"/>
        <w:rPr>
          <w:rFonts w:cs="Times New Roman"/>
          <w:color w:val="000000"/>
        </w:rPr>
      </w:pPr>
      <w:r w:rsidRPr="00BD6C5F">
        <w:rPr>
          <w:rFonts w:cs="Times New Roman"/>
          <w:color w:val="000000"/>
        </w:rPr>
        <w:t>3. Большакова Е. И., Воронцов К. В., Ефремова Н. Э., Клышинский Э. С., Лукашевич Н. В., Сапин А. С. Автоматическая обработка текстов на естественном языке и анализ данных. — М.: Изд-во НИУ ВШЭ, 2017. — 269 с.</w:t>
      </w:r>
    </w:p>
    <w:p w14:paraId="4ABD16B3" w14:textId="3948DD58" w:rsidR="00AC4C54" w:rsidRPr="00BD6C5F" w:rsidRDefault="00BD6C5F" w:rsidP="006027BC">
      <w:pPr>
        <w:spacing w:before="0"/>
        <w:ind w:left="425" w:hanging="425"/>
        <w:rPr>
          <w:rFonts w:cs="Times New Roman"/>
          <w:color w:val="000000"/>
        </w:rPr>
      </w:pPr>
      <w:r w:rsidRPr="00BD6C5F">
        <w:rPr>
          <w:rFonts w:cs="Times New Roman"/>
          <w:color w:val="000000"/>
        </w:rPr>
        <w:t>4. Николенко С. И., Кадурин А. А., Архангельская Е. О. Глубокое обучение. — СПб.: Питер, 2018. — 480 с.</w:t>
      </w:r>
    </w:p>
    <w:p w14:paraId="6016F720" w14:textId="75F67169" w:rsidR="00AC4C54" w:rsidRPr="00BD6C5F" w:rsidRDefault="00BD6C5F" w:rsidP="006027BC">
      <w:pPr>
        <w:spacing w:before="0"/>
        <w:ind w:left="425" w:hanging="425"/>
        <w:rPr>
          <w:rFonts w:cs="Times New Roman"/>
          <w:color w:val="000000"/>
        </w:rPr>
      </w:pPr>
      <w:r w:rsidRPr="00BD6C5F">
        <w:rPr>
          <w:rFonts w:cs="Times New Roman"/>
          <w:color w:val="000000"/>
        </w:rPr>
        <w:t xml:space="preserve">5. Бенгфорт Б., Билбро Р., Охеда Т. Прикладной анализ текстовых данных на </w:t>
      </w:r>
      <w:r>
        <w:rPr>
          <w:rFonts w:cs="Times New Roman"/>
          <w:color w:val="000000"/>
          <w:lang w:val="en-US"/>
        </w:rPr>
        <w:t>Python</w:t>
      </w:r>
      <w:r w:rsidRPr="00BD6C5F">
        <w:rPr>
          <w:rFonts w:cs="Times New Roman"/>
          <w:color w:val="000000"/>
        </w:rPr>
        <w:t>: пер. с англ. — СПб.: Питер, 2019. — 368 с.</w:t>
      </w:r>
    </w:p>
    <w:p w14:paraId="0169C9E0" w14:textId="001D077B" w:rsidR="00AC4C54" w:rsidRPr="00BD6C5F" w:rsidRDefault="00BD6C5F" w:rsidP="006027BC">
      <w:pPr>
        <w:spacing w:before="0"/>
        <w:ind w:left="425" w:hanging="425"/>
        <w:rPr>
          <w:rFonts w:cs="Times New Roman"/>
          <w:color w:val="000000"/>
        </w:rPr>
      </w:pPr>
      <w:r w:rsidRPr="00BD6C5F">
        <w:rPr>
          <w:rFonts w:cs="Times New Roman"/>
          <w:color w:val="000000"/>
        </w:rPr>
        <w:t xml:space="preserve">6. Коэльо Л. П., Ричерт В. Построение систем машинного обучения на языке </w:t>
      </w:r>
      <w:r>
        <w:rPr>
          <w:rFonts w:cs="Times New Roman"/>
          <w:color w:val="000000"/>
          <w:lang w:val="en-US"/>
        </w:rPr>
        <w:t>Python</w:t>
      </w:r>
      <w:r w:rsidRPr="00BD6C5F">
        <w:rPr>
          <w:rFonts w:cs="Times New Roman"/>
          <w:color w:val="000000"/>
        </w:rPr>
        <w:t>: пер. с англ. — 2-е изд. — М.: ДМК Пресс, 2016. — 302 с.</w:t>
      </w:r>
    </w:p>
    <w:p w14:paraId="7579EF46" w14:textId="74B4A238" w:rsidR="00AC4C54" w:rsidRPr="00BD6C5F" w:rsidRDefault="00BD6C5F" w:rsidP="006027BC">
      <w:pPr>
        <w:spacing w:before="0"/>
        <w:ind w:left="425" w:hanging="425"/>
        <w:rPr>
          <w:rFonts w:cs="Times New Roman"/>
          <w:color w:val="000000"/>
        </w:rPr>
      </w:pPr>
      <w:r w:rsidRPr="00BD6C5F">
        <w:rPr>
          <w:rFonts w:cs="Times New Roman"/>
          <w:color w:val="000000"/>
        </w:rPr>
        <w:t>7. Лейн Х., Ховард Э., Хапке Х. Обработка естественного языка в действии: пер. с англ. — СПб.: Питер, 2020. — 576 с.</w:t>
      </w:r>
    </w:p>
    <w:p w14:paraId="58A0459B" w14:textId="7EC9796F" w:rsidR="00622E88" w:rsidRDefault="00BD6C5F" w:rsidP="006027BC">
      <w:pPr>
        <w:spacing w:before="0"/>
        <w:ind w:left="425" w:hanging="425"/>
        <w:rPr>
          <w:rFonts w:cs="Times New Roman"/>
          <w:color w:val="000000"/>
          <w:lang w:val="en-US"/>
        </w:rPr>
      </w:pPr>
      <w:r>
        <w:rPr>
          <w:rFonts w:cs="Times New Roman"/>
          <w:color w:val="000000"/>
          <w:lang w:val="en-US"/>
        </w:rPr>
        <w:t>8. Reimers N., Gurevych I. Sentence-BERT: sentence embeddings using Siamese BERT-networks // Proceedings of the 2019 Conference on Empirical Methods in Natural Language Processing (EMNLP-IJCNLP). — Hong Kong, China, 2019. — P. 3982–3992.</w:t>
      </w:r>
    </w:p>
    <w:p w14:paraId="24D5A9B9" w14:textId="5699238F" w:rsidR="00622E88" w:rsidRPr="00BD6C5F" w:rsidRDefault="00BD6C5F" w:rsidP="006027BC">
      <w:pPr>
        <w:spacing w:before="0"/>
        <w:ind w:left="425" w:hanging="425"/>
        <w:rPr>
          <w:rFonts w:cs="Times New Roman"/>
          <w:color w:val="000000"/>
        </w:rPr>
      </w:pPr>
      <w:r w:rsidRPr="00BD6C5F">
        <w:rPr>
          <w:rFonts w:cs="Times New Roman"/>
          <w:color w:val="000000"/>
        </w:rPr>
        <w:t>9. Флах П. Машинное обучение. Наука и искусство построения алгоритмов, которые извлекают знания из данных: пер. с англ. — М.: ДМК Пресс, 2015. — 400 с.</w:t>
      </w:r>
    </w:p>
    <w:p w14:paraId="735C293B" w14:textId="3ED907CF" w:rsidR="00622E88" w:rsidRPr="00622E88" w:rsidRDefault="00BD6C5F" w:rsidP="006027BC">
      <w:pPr>
        <w:spacing w:before="0"/>
        <w:ind w:left="425" w:hanging="425"/>
        <w:rPr>
          <w:rFonts w:cs="Times New Roman"/>
          <w:color w:val="000000"/>
          <w:lang w:val="en-US"/>
        </w:rPr>
      </w:pPr>
      <w:r>
        <w:rPr>
          <w:rFonts w:cs="Times New Roman"/>
          <w:color w:val="000000"/>
          <w:lang w:val="en-US"/>
        </w:rPr>
        <w:t>10. Bentley J. L. Multidimensional binary search trees used for associative searching // Communications of the ACM. — 1975. — Vol. 18, № 9. — P. 509–517.</w:t>
      </w:r>
    </w:p>
    <w:p w14:paraId="16F4CC6F" w14:textId="3B780C4D" w:rsidR="00622E88" w:rsidRPr="00622E88" w:rsidRDefault="00BD6C5F" w:rsidP="006027BC">
      <w:pPr>
        <w:spacing w:before="0"/>
        <w:ind w:left="425" w:hanging="425"/>
        <w:rPr>
          <w:rFonts w:cs="Times New Roman"/>
          <w:color w:val="000000"/>
          <w:lang w:val="en-US"/>
        </w:rPr>
      </w:pPr>
      <w:r>
        <w:rPr>
          <w:rFonts w:cs="Times New Roman"/>
          <w:color w:val="000000"/>
          <w:lang w:val="en-US"/>
        </w:rPr>
        <w:t>11. Omohundro S. M. Five balltree construction algorithms: Technical Report TR-89-063. — Berkeley: International Computer Science Institute, 1989. — 22 p.</w:t>
      </w:r>
    </w:p>
    <w:p w14:paraId="340FB90C" w14:textId="4D733AFE" w:rsidR="00622E88" w:rsidRPr="00622E88" w:rsidRDefault="00BD6C5F" w:rsidP="006027BC">
      <w:pPr>
        <w:spacing w:before="0"/>
        <w:ind w:left="425" w:hanging="425"/>
        <w:rPr>
          <w:rFonts w:cs="Times New Roman"/>
          <w:color w:val="000000"/>
          <w:lang w:val="en-US"/>
        </w:rPr>
      </w:pPr>
      <w:r>
        <w:rPr>
          <w:rFonts w:cs="Times New Roman"/>
          <w:color w:val="000000"/>
          <w:lang w:val="en-US"/>
        </w:rPr>
        <w:t>12. Guttman A. R-trees: a dynamic index structure for spatial searching // Proceedings of the 1984 ACM SIGMOD International Conference on Management of Data. — Boston, USA, 1984. — P. 47–57.</w:t>
      </w:r>
    </w:p>
    <w:p w14:paraId="3BADBD01" w14:textId="2D289977" w:rsidR="00622E88" w:rsidRPr="00622E88" w:rsidRDefault="00BD6C5F" w:rsidP="006027BC">
      <w:pPr>
        <w:spacing w:before="0"/>
        <w:ind w:left="425" w:hanging="425"/>
        <w:rPr>
          <w:rFonts w:cs="Times New Roman"/>
          <w:color w:val="000000"/>
          <w:lang w:val="en-US"/>
        </w:rPr>
      </w:pPr>
      <w:r>
        <w:rPr>
          <w:rFonts w:cs="Times New Roman"/>
          <w:color w:val="000000"/>
          <w:lang w:val="en-US"/>
        </w:rPr>
        <w:lastRenderedPageBreak/>
        <w:t>13. Weber R., Schek H.-J., Blott S. A quantitative analysis and performance study for similarity-search methods in high-dimensional spaces // Proceedings of the 24th International Conference on Very Large Data Bases (VLDB). — New York, USA, 1998. — P. 194–205.</w:t>
      </w:r>
    </w:p>
    <w:p w14:paraId="6F2ECC2C" w14:textId="16AE279B" w:rsidR="004D3B21" w:rsidRDefault="00BD6C5F" w:rsidP="006027BC">
      <w:pPr>
        <w:spacing w:before="0"/>
        <w:ind w:left="425" w:hanging="425"/>
        <w:rPr>
          <w:rFonts w:cs="Times New Roman"/>
          <w:color w:val="000000"/>
          <w:lang w:val="en-US"/>
        </w:rPr>
      </w:pPr>
      <w:r>
        <w:rPr>
          <w:rFonts w:cs="Times New Roman"/>
          <w:color w:val="000000"/>
          <w:lang w:val="en-US"/>
        </w:rPr>
        <w:t>14. Indyk P., Motwani R. Approximate nearest neighbors: towards removing the curse of dimensionality // Proceedings of the 30th Annual ACM Symposium on Theory of Computing (STOC). — Dallas, USA, 1998. — P. 604–613.</w:t>
      </w:r>
    </w:p>
    <w:p w14:paraId="3601E87A" w14:textId="03EEA053" w:rsidR="004D3B21" w:rsidRPr="00BD6C5F" w:rsidRDefault="00BD6C5F" w:rsidP="006027BC">
      <w:pPr>
        <w:spacing w:before="0"/>
        <w:ind w:left="425" w:hanging="425"/>
        <w:rPr>
          <w:rFonts w:cs="Times New Roman"/>
          <w:color w:val="000000"/>
        </w:rPr>
      </w:pPr>
      <w:r w:rsidRPr="00BD6C5F">
        <w:rPr>
          <w:rFonts w:cs="Times New Roman"/>
          <w:color w:val="000000"/>
        </w:rPr>
        <w:t xml:space="preserve">15. Вандер Плас Дж. </w:t>
      </w:r>
      <w:r>
        <w:rPr>
          <w:rFonts w:cs="Times New Roman"/>
          <w:color w:val="000000"/>
          <w:lang w:val="en-US"/>
        </w:rPr>
        <w:t>Python</w:t>
      </w:r>
      <w:r w:rsidRPr="00BD6C5F">
        <w:rPr>
          <w:rFonts w:cs="Times New Roman"/>
          <w:color w:val="000000"/>
        </w:rPr>
        <w:t xml:space="preserve"> для сложных задач: наука о данных и машинное обучение: пер. с англ. — СПб.: Питер, 2018. — 576 с.</w:t>
      </w:r>
    </w:p>
    <w:p w14:paraId="561864E5" w14:textId="0EC9C1BA" w:rsidR="004D3B21" w:rsidRPr="00BD6C5F" w:rsidRDefault="00BD6C5F" w:rsidP="006027BC">
      <w:pPr>
        <w:spacing w:before="0"/>
        <w:ind w:left="425" w:hanging="425"/>
        <w:rPr>
          <w:rFonts w:cs="Times New Roman"/>
          <w:color w:val="000000"/>
        </w:rPr>
      </w:pPr>
      <w:r w:rsidRPr="00BD6C5F">
        <w:rPr>
          <w:rFonts w:cs="Times New Roman"/>
          <w:color w:val="000000"/>
        </w:rPr>
        <w:t xml:space="preserve">16. Жерон О. Прикладное машинное обучение с помощью </w:t>
      </w:r>
      <w:r>
        <w:rPr>
          <w:rFonts w:cs="Times New Roman"/>
          <w:color w:val="000000"/>
          <w:lang w:val="en-US"/>
        </w:rPr>
        <w:t>Scikit</w:t>
      </w:r>
      <w:r w:rsidRPr="00BD6C5F">
        <w:rPr>
          <w:rFonts w:cs="Times New Roman"/>
          <w:color w:val="000000"/>
        </w:rPr>
        <w:t>-</w:t>
      </w:r>
      <w:r>
        <w:rPr>
          <w:rFonts w:cs="Times New Roman"/>
          <w:color w:val="000000"/>
          <w:lang w:val="en-US"/>
        </w:rPr>
        <w:t>Learn</w:t>
      </w:r>
      <w:r w:rsidRPr="00BD6C5F">
        <w:rPr>
          <w:rFonts w:cs="Times New Roman"/>
          <w:color w:val="000000"/>
        </w:rPr>
        <w:t xml:space="preserve"> и </w:t>
      </w:r>
      <w:r>
        <w:rPr>
          <w:rFonts w:cs="Times New Roman"/>
          <w:color w:val="000000"/>
          <w:lang w:val="en-US"/>
        </w:rPr>
        <w:t>TensorFlow</w:t>
      </w:r>
      <w:r w:rsidRPr="00BD6C5F">
        <w:rPr>
          <w:rFonts w:cs="Times New Roman"/>
          <w:color w:val="000000"/>
        </w:rPr>
        <w:t>: пер. с англ. — М.: Издательский дом «Вильямс», 2018. — 688 с.</w:t>
      </w:r>
    </w:p>
    <w:p w14:paraId="3114896D" w14:textId="47D41223" w:rsidR="004D3B21" w:rsidRPr="00BD6C5F" w:rsidRDefault="00BD6C5F" w:rsidP="006027BC">
      <w:pPr>
        <w:spacing w:before="0"/>
        <w:ind w:left="425" w:hanging="425"/>
        <w:rPr>
          <w:rFonts w:cs="Times New Roman"/>
          <w:color w:val="000000"/>
        </w:rPr>
      </w:pPr>
      <w:r w:rsidRPr="00BD6C5F">
        <w:rPr>
          <w:rFonts w:cs="Times New Roman"/>
          <w:color w:val="000000"/>
        </w:rPr>
        <w:t xml:space="preserve">17. Рашка С., Мирджалили В. </w:t>
      </w:r>
      <w:r>
        <w:rPr>
          <w:rFonts w:cs="Times New Roman"/>
          <w:color w:val="000000"/>
          <w:lang w:val="en-US"/>
        </w:rPr>
        <w:t>Python</w:t>
      </w:r>
      <w:r w:rsidRPr="00BD6C5F">
        <w:rPr>
          <w:rFonts w:cs="Times New Roman"/>
          <w:color w:val="000000"/>
        </w:rPr>
        <w:t xml:space="preserve"> и машинное обучение: пер. с англ. — 3-е изд. — М.: ДМК Пресс, 2020. — 740 с.</w:t>
      </w:r>
    </w:p>
    <w:p w14:paraId="51E77653" w14:textId="2DC89AFD" w:rsidR="004D3B21" w:rsidRPr="00BD6C5F" w:rsidRDefault="00BD6C5F" w:rsidP="006027BC">
      <w:pPr>
        <w:spacing w:before="0"/>
        <w:ind w:left="425" w:hanging="425"/>
        <w:rPr>
          <w:rFonts w:cs="Times New Roman"/>
          <w:color w:val="000000"/>
        </w:rPr>
      </w:pPr>
      <w:r w:rsidRPr="00BD6C5F">
        <w:rPr>
          <w:rFonts w:cs="Times New Roman"/>
          <w:color w:val="000000"/>
        </w:rPr>
        <w:t>18. Гудфеллоу Я., Бенджио И., Курвилль А. Глубокое обучение: пер. с англ. — М.: ДМК Пресс, 2018. — 652 с.</w:t>
      </w:r>
    </w:p>
    <w:p w14:paraId="1E1E1FA5" w14:textId="743A5332" w:rsidR="004D3B21" w:rsidRPr="004D3B21" w:rsidRDefault="00BD6C5F" w:rsidP="006027BC">
      <w:pPr>
        <w:spacing w:before="0"/>
        <w:ind w:left="425" w:hanging="425"/>
        <w:rPr>
          <w:rFonts w:cs="Times New Roman"/>
          <w:color w:val="000000"/>
          <w:lang w:val="en-US"/>
        </w:rPr>
      </w:pPr>
      <w:r>
        <w:rPr>
          <w:rFonts w:cs="Times New Roman"/>
          <w:color w:val="000000"/>
          <w:lang w:val="en-US"/>
        </w:rPr>
        <w:t>19. Muja M., Lowe D. G. Scalable nearest neighbor algorithms for high dimensional data // IEEE Transactions on Pattern Analysis and Machine Intelligence. — 2014. — Vol. 36, № 11. — P. 2227–2240.</w:t>
      </w:r>
    </w:p>
    <w:p w14:paraId="15D77644" w14:textId="37815948" w:rsidR="004D3B21" w:rsidRPr="004D3B21" w:rsidRDefault="00BD6C5F" w:rsidP="006027BC">
      <w:pPr>
        <w:spacing w:before="0"/>
        <w:ind w:left="425" w:hanging="425"/>
        <w:rPr>
          <w:rFonts w:cs="Times New Roman"/>
          <w:color w:val="000000"/>
          <w:lang w:val="en-US"/>
        </w:rPr>
      </w:pPr>
      <w:r>
        <w:rPr>
          <w:rFonts w:cs="Times New Roman"/>
          <w:color w:val="000000"/>
          <w:lang w:val="en-US"/>
        </w:rPr>
        <w:t>20. Jégou H., Douze M., Schmid C. Product quantization for nearest neighbor search // IEEE Transactions on Pattern Analysis and Machine Intelligence. — 2011. — Vol. 33, № 1. — P. 117–128.</w:t>
      </w:r>
    </w:p>
    <w:p w14:paraId="2028DDE0" w14:textId="6EFA2369" w:rsidR="004D3B21" w:rsidRPr="004D3B21" w:rsidRDefault="00BD6C5F" w:rsidP="006027BC">
      <w:pPr>
        <w:spacing w:before="0"/>
        <w:ind w:left="425" w:hanging="425"/>
        <w:rPr>
          <w:rFonts w:cs="Times New Roman"/>
          <w:color w:val="000000"/>
          <w:lang w:val="en-US"/>
        </w:rPr>
      </w:pPr>
      <w:r>
        <w:rPr>
          <w:rFonts w:cs="Times New Roman"/>
          <w:color w:val="000000"/>
          <w:lang w:val="en-US"/>
        </w:rPr>
        <w:t>21. Malkov Yu. A., Yashunin D. A. Efficient and robust approximate nearest neighbor search using hierarchical navigable small world graphs // IEEE Transactions on Pattern Analysis and Machine Intelligence. — 2020. — Vol. 42, № 4. — P. 824–836.</w:t>
      </w:r>
    </w:p>
    <w:p w14:paraId="4181F1C5" w14:textId="74893D68" w:rsidR="008759A3" w:rsidRPr="00BD6C5F" w:rsidRDefault="00BD6C5F" w:rsidP="006027BC">
      <w:pPr>
        <w:spacing w:before="0"/>
        <w:ind w:left="425" w:hanging="425"/>
        <w:rPr>
          <w:rFonts w:cs="Times New Roman"/>
          <w:color w:val="000000"/>
        </w:rPr>
      </w:pPr>
      <w:r w:rsidRPr="00BD6C5F">
        <w:rPr>
          <w:rFonts w:cs="Times New Roman"/>
          <w:color w:val="000000"/>
        </w:rPr>
        <w:t>22. Ньюмен С. Создание микросервисов: пер. с англ. — СПб. : Питер, 2016. — 304 с.</w:t>
      </w:r>
    </w:p>
    <w:p w14:paraId="35D08FAA" w14:textId="265797BA" w:rsidR="008759A3" w:rsidRPr="00BD6C5F" w:rsidRDefault="00BD6C5F" w:rsidP="006027BC">
      <w:pPr>
        <w:spacing w:before="0"/>
        <w:ind w:left="425" w:hanging="425"/>
        <w:rPr>
          <w:rFonts w:cs="Times New Roman"/>
          <w:color w:val="000000"/>
        </w:rPr>
      </w:pPr>
      <w:r w:rsidRPr="00BD6C5F">
        <w:rPr>
          <w:rFonts w:cs="Times New Roman"/>
          <w:color w:val="000000"/>
        </w:rPr>
        <w:t>23. Ричардсон К. Микросервисы. Паттерны разработки и рефакторинга: пер. с англ. — СПб.: Питер, 2020. — 544 с.</w:t>
      </w:r>
    </w:p>
    <w:p w14:paraId="6F7C4870" w14:textId="7D646578" w:rsidR="008759A3" w:rsidRPr="00BD6C5F" w:rsidRDefault="00BD6C5F" w:rsidP="006027BC">
      <w:pPr>
        <w:spacing w:before="0"/>
        <w:ind w:left="425" w:hanging="425"/>
        <w:rPr>
          <w:rFonts w:cs="Times New Roman"/>
          <w:color w:val="000000"/>
        </w:rPr>
      </w:pPr>
      <w:r w:rsidRPr="00BD6C5F">
        <w:rPr>
          <w:rFonts w:cs="Times New Roman"/>
          <w:color w:val="000000"/>
        </w:rPr>
        <w:lastRenderedPageBreak/>
        <w:t>24. Клеппман М. Высоконагруженные приложения. Программирование, масштабирование, поддержка: пер. с англ. — СПб.: Питер, 2018. — 640 с.</w:t>
      </w:r>
    </w:p>
    <w:p w14:paraId="2F2EA106" w14:textId="0F95B38B" w:rsidR="008759A3" w:rsidRPr="00BD6C5F" w:rsidRDefault="00BD6C5F" w:rsidP="006027BC">
      <w:pPr>
        <w:spacing w:before="0"/>
        <w:ind w:left="425" w:hanging="425"/>
        <w:rPr>
          <w:rFonts w:cs="Times New Roman"/>
          <w:color w:val="000000"/>
        </w:rPr>
      </w:pPr>
      <w:r w:rsidRPr="00BD6C5F">
        <w:rPr>
          <w:rFonts w:cs="Times New Roman"/>
          <w:color w:val="000000"/>
        </w:rPr>
        <w:t xml:space="preserve">25. Нархид Н., Шапира Г., Палино Т. </w:t>
      </w:r>
      <w:r>
        <w:rPr>
          <w:rFonts w:cs="Times New Roman"/>
          <w:color w:val="000000"/>
          <w:lang w:val="en-US"/>
        </w:rPr>
        <w:t>Apache</w:t>
      </w:r>
      <w:r w:rsidRPr="00BD6C5F">
        <w:rPr>
          <w:rFonts w:cs="Times New Roman"/>
          <w:color w:val="000000"/>
        </w:rPr>
        <w:t xml:space="preserve"> </w:t>
      </w:r>
      <w:r>
        <w:rPr>
          <w:rFonts w:cs="Times New Roman"/>
          <w:color w:val="000000"/>
          <w:lang w:val="en-US"/>
        </w:rPr>
        <w:t>Kafka</w:t>
      </w:r>
      <w:r w:rsidRPr="00BD6C5F">
        <w:rPr>
          <w:rFonts w:cs="Times New Roman"/>
          <w:color w:val="000000"/>
        </w:rPr>
        <w:t>. Потоковая обработка и анализ данных: пер. с англ. — М.: ДМК Пресс, 2019. — 320 с.</w:t>
      </w:r>
    </w:p>
    <w:p w14:paraId="2C8C2D9E" w14:textId="3FE3EF14" w:rsidR="00A72C90" w:rsidRPr="00BD6C5F" w:rsidRDefault="00BD6C5F" w:rsidP="006027BC">
      <w:pPr>
        <w:spacing w:before="0"/>
        <w:ind w:left="425" w:hanging="425"/>
        <w:rPr>
          <w:rFonts w:cs="Times New Roman"/>
          <w:color w:val="000000"/>
        </w:rPr>
      </w:pPr>
      <w:r w:rsidRPr="00BD6C5F">
        <w:rPr>
          <w:rFonts w:cs="Times New Roman"/>
          <w:color w:val="000000"/>
        </w:rPr>
        <w:t xml:space="preserve">26. Донован А. А., Керниган Б. У. Язык программирования </w:t>
      </w:r>
      <w:r>
        <w:rPr>
          <w:rFonts w:cs="Times New Roman"/>
          <w:color w:val="000000"/>
          <w:lang w:val="en-US"/>
        </w:rPr>
        <w:t>Go</w:t>
      </w:r>
      <w:r w:rsidRPr="00BD6C5F">
        <w:rPr>
          <w:rFonts w:cs="Times New Roman"/>
          <w:color w:val="000000"/>
        </w:rPr>
        <w:t>: пер. с англ. — М.: Издательский дом «Вильямс», 2016. — 432 с.</w:t>
      </w:r>
    </w:p>
    <w:p w14:paraId="0E99B61C" w14:textId="3A794454" w:rsidR="00A72C90" w:rsidRPr="00A72C90" w:rsidRDefault="00BD6C5F" w:rsidP="006027BC">
      <w:pPr>
        <w:spacing w:before="0"/>
        <w:ind w:left="425" w:hanging="425"/>
        <w:rPr>
          <w:rFonts w:cs="Times New Roman"/>
          <w:color w:val="000000"/>
          <w:lang w:val="en-US"/>
        </w:rPr>
      </w:pPr>
      <w:r>
        <w:rPr>
          <w:rFonts w:cs="Times New Roman"/>
          <w:color w:val="000000"/>
          <w:lang w:val="en-US"/>
        </w:rPr>
        <w:t>27. Karpukhin V., Oğuz B., Min S., et al. Dense passage retrieval for open-domain question answering // Proceedings of the 2020 Conference on Empirical Methods in Natural Language Processing (EMNLP). — 2020. — P. 6769–6781.</w:t>
      </w:r>
    </w:p>
    <w:p w14:paraId="2D2E26C5" w14:textId="728B7CCA" w:rsidR="00A72C90" w:rsidRPr="00A72C90" w:rsidRDefault="00BD6C5F" w:rsidP="006027BC">
      <w:pPr>
        <w:spacing w:before="0"/>
        <w:ind w:left="425" w:hanging="425"/>
        <w:rPr>
          <w:rFonts w:cs="Times New Roman"/>
          <w:color w:val="000000"/>
          <w:lang w:val="en-US"/>
        </w:rPr>
      </w:pPr>
      <w:r>
        <w:rPr>
          <w:rFonts w:cs="Times New Roman"/>
          <w:color w:val="000000"/>
          <w:lang w:val="en-US"/>
        </w:rPr>
        <w:t>28. Bernhardsson E. Annoy: approximate nearest neighbors in C++/Python // GitHub. — URL: https://github.com/spotify/annoy.</w:t>
      </w:r>
    </w:p>
    <w:p w14:paraId="6B373A30" w14:textId="1BF7F929" w:rsidR="00A72C90" w:rsidRPr="00A72C90" w:rsidRDefault="00BD6C5F" w:rsidP="006027BC">
      <w:pPr>
        <w:spacing w:before="0"/>
        <w:ind w:left="425" w:hanging="425"/>
        <w:rPr>
          <w:rFonts w:cs="Times New Roman"/>
          <w:color w:val="000000"/>
          <w:lang w:val="en-US"/>
        </w:rPr>
      </w:pPr>
      <w:r>
        <w:rPr>
          <w:rFonts w:cs="Times New Roman"/>
          <w:color w:val="000000"/>
          <w:lang w:val="en-US"/>
        </w:rPr>
        <w:t>29. Wang J., Yi X., Guo R., et al. Milvus: a purpose-built vector data management system // Proceedings of the 2021 International Conference on Management of Data (SIGMOD). — 2021. — P. 2614–2627.</w:t>
      </w:r>
    </w:p>
    <w:p w14:paraId="1E4145BE" w14:textId="215278C7" w:rsidR="007B15CE" w:rsidRDefault="00BD6C5F" w:rsidP="006027BC">
      <w:pPr>
        <w:spacing w:before="0"/>
        <w:ind w:left="425" w:hanging="425"/>
        <w:rPr>
          <w:rFonts w:cs="Times New Roman"/>
          <w:color w:val="000000"/>
          <w:lang w:val="en-US"/>
        </w:rPr>
      </w:pPr>
      <w:r>
        <w:rPr>
          <w:rFonts w:cs="Times New Roman"/>
          <w:color w:val="000000"/>
          <w:lang w:val="en-US"/>
        </w:rPr>
        <w:t>30. Cormack G. V., Clarke C. L. A., Büttcher S. Reciprocal rank fusion outperforms Condorcet and individual rank learning methods // Proceedings of the 32nd International ACM SIGIR Conference on Research and Development in Information Retrieval. — 2009. — P. 758–759.</w:t>
      </w:r>
    </w:p>
    <w:p w14:paraId="792E5525" w14:textId="00FB42D0" w:rsidR="007B15CE" w:rsidRPr="00BD6C5F" w:rsidRDefault="00BD6C5F" w:rsidP="006027BC">
      <w:pPr>
        <w:spacing w:before="0"/>
        <w:ind w:left="425" w:hanging="425"/>
        <w:rPr>
          <w:rFonts w:cs="Times New Roman"/>
          <w:color w:val="000000"/>
        </w:rPr>
      </w:pPr>
      <w:r w:rsidRPr="00BD6C5F">
        <w:rPr>
          <w:rFonts w:cs="Times New Roman"/>
          <w:color w:val="000000"/>
        </w:rPr>
        <w:t>31. Нильсен Я. Веб-дизайн: книга Якоба Нильсена: пер. с англ. — СПб.: Символ-Плюс, 2006. — 512 с.</w:t>
      </w:r>
    </w:p>
    <w:p w14:paraId="3F11D815" w14:textId="6620521E" w:rsidR="007B15CE" w:rsidRPr="00BD6C5F" w:rsidRDefault="00BD6C5F" w:rsidP="006027BC">
      <w:pPr>
        <w:spacing w:before="0"/>
        <w:ind w:left="425" w:hanging="425"/>
        <w:rPr>
          <w:rFonts w:cs="Times New Roman"/>
          <w:color w:val="000000"/>
        </w:rPr>
      </w:pPr>
      <w:r w:rsidRPr="00BD6C5F">
        <w:rPr>
          <w:rFonts w:cs="Times New Roman"/>
          <w:color w:val="000000"/>
        </w:rPr>
        <w:t>32. Фальк К. Рекомендательные системы на практике: пер. с англ. — М.: ДМК Пресс, 2020. — 448 с.</w:t>
      </w:r>
    </w:p>
    <w:p w14:paraId="2E5B60B6" w14:textId="6F0F1ACF" w:rsidR="00727E06" w:rsidRPr="00727E06" w:rsidRDefault="00BD6C5F" w:rsidP="006027BC">
      <w:pPr>
        <w:spacing w:before="0"/>
        <w:ind w:left="425" w:hanging="425"/>
        <w:rPr>
          <w:rFonts w:cs="Times New Roman"/>
          <w:color w:val="000000"/>
          <w:lang w:val="en-US"/>
        </w:rPr>
      </w:pPr>
      <w:r>
        <w:rPr>
          <w:rFonts w:cs="Times New Roman"/>
          <w:color w:val="000000"/>
          <w:lang w:val="en-US"/>
        </w:rPr>
        <w:t>33. Boytsov L., Naidan B. Engineering efficient and effective non-metric space library // Similarity Search and Applications (SISAP). — Berlin; Heidelberg: Springer, 2013. — P. 280–293.</w:t>
      </w:r>
    </w:p>
    <w:p w14:paraId="130A67A3" w14:textId="318478FA" w:rsidR="00727E06" w:rsidRPr="00727E06" w:rsidRDefault="00BD6C5F" w:rsidP="006027BC">
      <w:pPr>
        <w:spacing w:before="0"/>
        <w:ind w:left="425" w:hanging="425"/>
        <w:rPr>
          <w:rFonts w:cs="Times New Roman"/>
          <w:color w:val="000000"/>
          <w:lang w:val="en-US"/>
        </w:rPr>
      </w:pPr>
      <w:r>
        <w:rPr>
          <w:rFonts w:cs="Times New Roman"/>
          <w:color w:val="000000"/>
          <w:lang w:val="en-US"/>
        </w:rPr>
        <w:t>34. Gormley C., Tong Z. Elasticsearch: The Definitive Guide. — Sebastopol: O’Reilly Media, 2015. — 724 p.</w:t>
      </w:r>
    </w:p>
    <w:p w14:paraId="2EC0B927" w14:textId="0D165F10" w:rsidR="00143B90" w:rsidRDefault="00BD6C5F" w:rsidP="006027BC">
      <w:pPr>
        <w:spacing w:before="0"/>
        <w:ind w:left="425" w:hanging="425"/>
        <w:rPr>
          <w:rFonts w:cs="Times New Roman"/>
          <w:color w:val="000000"/>
          <w:lang w:val="en-US"/>
        </w:rPr>
      </w:pPr>
      <w:r>
        <w:rPr>
          <w:rFonts w:cs="Times New Roman"/>
          <w:color w:val="000000"/>
          <w:lang w:val="en-US"/>
        </w:rPr>
        <w:t>35. Vardanian A. USearch: smaller &amp; faster single-file vector search engine // GitHub. — URL: https://github.com/unum-cloud/usearch.</w:t>
      </w:r>
    </w:p>
    <w:p w14:paraId="6C566A1E" w14:textId="702AC356" w:rsidR="00143B90" w:rsidRPr="00143B90" w:rsidRDefault="00BD6C5F" w:rsidP="006027BC">
      <w:pPr>
        <w:spacing w:before="0"/>
        <w:ind w:left="425" w:hanging="425"/>
        <w:rPr>
          <w:rFonts w:cs="Times New Roman"/>
          <w:color w:val="000000"/>
          <w:lang w:val="en-US"/>
        </w:rPr>
      </w:pPr>
      <w:r>
        <w:rPr>
          <w:rFonts w:cs="Times New Roman"/>
          <w:color w:val="000000"/>
          <w:lang w:val="en-US"/>
        </w:rPr>
        <w:lastRenderedPageBreak/>
        <w:t xml:space="preserve">36. Feng F., Yang Y., Cer D., Arivazhagan N., Wang W. Language-agnostic BERT sentence embedding // Proceedings of the 60th Annual Meeting of the Association for Computational Linguistics (ACL). </w:t>
      </w:r>
      <w:r w:rsidR="006027BC" w:rsidRPr="006027BC">
        <w:rPr>
          <w:rFonts w:cs="Times New Roman"/>
          <w:color w:val="000000"/>
          <w:lang w:val="en-US"/>
        </w:rPr>
        <w:t>-</w:t>
      </w:r>
      <w:r>
        <w:rPr>
          <w:rFonts w:cs="Times New Roman"/>
          <w:color w:val="000000"/>
          <w:lang w:val="en-US"/>
        </w:rPr>
        <w:t xml:space="preserve">2022. </w:t>
      </w:r>
      <w:r w:rsidR="006027BC">
        <w:rPr>
          <w:rFonts w:cs="Times New Roman"/>
          <w:color w:val="000000"/>
        </w:rPr>
        <w:t>-</w:t>
      </w:r>
      <w:r>
        <w:rPr>
          <w:rFonts w:cs="Times New Roman"/>
          <w:color w:val="000000"/>
          <w:lang w:val="en-US"/>
        </w:rPr>
        <w:t xml:space="preserve"> P. 878–891.</w:t>
      </w:r>
    </w:p>
    <w:p w14:paraId="64BB9E70" w14:textId="10149176" w:rsidR="00143B90" w:rsidRPr="00143B90" w:rsidRDefault="00BD6C5F" w:rsidP="006027BC">
      <w:pPr>
        <w:spacing w:before="0"/>
        <w:ind w:left="425" w:hanging="425"/>
        <w:rPr>
          <w:rFonts w:cs="Times New Roman"/>
          <w:color w:val="000000"/>
          <w:lang w:val="en-US"/>
        </w:rPr>
      </w:pPr>
      <w:r>
        <w:rPr>
          <w:rFonts w:cs="Times New Roman"/>
          <w:color w:val="000000"/>
          <w:lang w:val="en-US"/>
        </w:rPr>
        <w:t>37. Wang L., Yang N., Huang X., et al. Text embeddings by weakly-supervised contrastive pre-training // arXiv preprint arXiv:2212.03533.</w:t>
      </w:r>
      <w:r w:rsidR="003758E1" w:rsidRPr="003758E1">
        <w:rPr>
          <w:rFonts w:cs="Times New Roman"/>
          <w:color w:val="000000"/>
          <w:lang w:val="en-US"/>
        </w:rPr>
        <w:t>-</w:t>
      </w:r>
      <w:r>
        <w:rPr>
          <w:rFonts w:cs="Times New Roman"/>
          <w:color w:val="000000"/>
          <w:lang w:val="en-US"/>
        </w:rPr>
        <w:t xml:space="preserve"> 2022. </w:t>
      </w:r>
      <w:r w:rsidR="003758E1" w:rsidRPr="006027BC">
        <w:rPr>
          <w:rFonts w:cs="Times New Roman"/>
          <w:color w:val="000000"/>
          <w:lang w:val="en-US"/>
        </w:rPr>
        <w:t xml:space="preserve">- </w:t>
      </w:r>
      <w:r>
        <w:rPr>
          <w:rFonts w:cs="Times New Roman"/>
          <w:color w:val="000000"/>
          <w:lang w:val="en-US"/>
        </w:rPr>
        <w:t>22 p.</w:t>
      </w:r>
    </w:p>
    <w:p w14:paraId="5CEB8CC0" w14:textId="08E444A9" w:rsidR="00143B90" w:rsidRPr="00143B90" w:rsidRDefault="00BD6C5F" w:rsidP="006027BC">
      <w:pPr>
        <w:spacing w:before="0"/>
        <w:ind w:left="425" w:hanging="425"/>
        <w:rPr>
          <w:rFonts w:cs="Times New Roman"/>
          <w:color w:val="000000"/>
          <w:lang w:val="en-US"/>
        </w:rPr>
      </w:pPr>
      <w:r>
        <w:rPr>
          <w:rFonts w:cs="Times New Roman"/>
          <w:color w:val="000000"/>
          <w:lang w:val="en-US"/>
        </w:rPr>
        <w:t xml:space="preserve">38. Muennighoff N., Tazi N., Magne L., Reimers N. MTEB: massive text embedding benchmark // Proceedings of the 17th Conference of the European Chapter of the Association for Computational Linguistics (EACL). </w:t>
      </w:r>
      <w:r w:rsidR="006027BC" w:rsidRPr="006027BC">
        <w:rPr>
          <w:rFonts w:cs="Times New Roman"/>
          <w:color w:val="000000"/>
          <w:lang w:val="en-US"/>
        </w:rPr>
        <w:t>-</w:t>
      </w:r>
      <w:r>
        <w:rPr>
          <w:rFonts w:cs="Times New Roman"/>
          <w:color w:val="000000"/>
          <w:lang w:val="en-US"/>
        </w:rPr>
        <w:t xml:space="preserve"> 2023. </w:t>
      </w:r>
      <w:r w:rsidR="006027BC" w:rsidRPr="006027BC">
        <w:rPr>
          <w:rFonts w:cs="Times New Roman"/>
          <w:color w:val="000000"/>
          <w:lang w:val="en-US"/>
        </w:rPr>
        <w:t>-</w:t>
      </w:r>
      <w:r>
        <w:rPr>
          <w:rFonts w:cs="Times New Roman"/>
          <w:color w:val="000000"/>
          <w:lang w:val="en-US"/>
        </w:rPr>
        <w:t xml:space="preserve"> P. 2014</w:t>
      </w:r>
      <w:r w:rsidR="006027BC" w:rsidRPr="006027BC">
        <w:rPr>
          <w:rFonts w:cs="Times New Roman"/>
          <w:color w:val="000000"/>
          <w:lang w:val="en-US"/>
        </w:rPr>
        <w:t>-</w:t>
      </w:r>
      <w:r>
        <w:rPr>
          <w:rFonts w:cs="Times New Roman"/>
          <w:color w:val="000000"/>
          <w:lang w:val="en-US"/>
        </w:rPr>
        <w:t>2037.</w:t>
      </w:r>
    </w:p>
    <w:p w14:paraId="468A5AC2" w14:textId="1429208B" w:rsidR="00143B90" w:rsidRPr="00143B90" w:rsidRDefault="00BD6C5F" w:rsidP="006027BC">
      <w:pPr>
        <w:spacing w:before="0"/>
        <w:ind w:left="425" w:hanging="425"/>
        <w:rPr>
          <w:rFonts w:cs="Times New Roman"/>
          <w:color w:val="000000"/>
          <w:lang w:val="en-US"/>
        </w:rPr>
      </w:pPr>
      <w:r>
        <w:rPr>
          <w:rFonts w:cs="Times New Roman"/>
          <w:color w:val="000000"/>
          <w:lang w:val="en-US"/>
        </w:rPr>
        <w:t xml:space="preserve">39. Sanh V., Debut L., Chaumond J., Wolf T. DistilBERT, a distilled version of BERT: smaller, faster, cheaper and lighter//arXiv preprint arXiv:1910.01108 </w:t>
      </w:r>
      <w:r w:rsidR="006027BC" w:rsidRPr="006027BC">
        <w:rPr>
          <w:rFonts w:cs="Times New Roman"/>
          <w:color w:val="000000"/>
          <w:lang w:val="en-US"/>
        </w:rPr>
        <w:t>-</w:t>
      </w:r>
      <w:r>
        <w:rPr>
          <w:rFonts w:cs="Times New Roman"/>
          <w:color w:val="000000"/>
          <w:lang w:val="en-US"/>
        </w:rPr>
        <w:t xml:space="preserve"> 2019. </w:t>
      </w:r>
      <w:r w:rsidR="006027BC" w:rsidRPr="006027BC">
        <w:rPr>
          <w:rFonts w:cs="Times New Roman"/>
          <w:color w:val="000000"/>
          <w:lang w:val="en-US"/>
        </w:rPr>
        <w:t>-</w:t>
      </w:r>
      <w:r>
        <w:rPr>
          <w:rFonts w:cs="Times New Roman"/>
          <w:color w:val="000000"/>
          <w:lang w:val="en-US"/>
        </w:rPr>
        <w:t xml:space="preserve"> 5 p.</w:t>
      </w:r>
    </w:p>
    <w:p w14:paraId="194E58A5" w14:textId="7A5539A8" w:rsidR="000C6AED" w:rsidRPr="00BD6C5F" w:rsidRDefault="00BD6C5F" w:rsidP="006027BC">
      <w:pPr>
        <w:spacing w:before="0"/>
        <w:ind w:left="425" w:hanging="425"/>
        <w:rPr>
          <w:rFonts w:cs="Times New Roman"/>
          <w:color w:val="000000"/>
        </w:rPr>
      </w:pPr>
      <w:r w:rsidRPr="00BD6C5F">
        <w:rPr>
          <w:rFonts w:cs="Times New Roman"/>
          <w:color w:val="000000"/>
        </w:rPr>
        <w:t xml:space="preserve">40. Лукша М. </w:t>
      </w:r>
      <w:r>
        <w:rPr>
          <w:rFonts w:cs="Times New Roman"/>
          <w:color w:val="000000"/>
          <w:lang w:val="en-US"/>
        </w:rPr>
        <w:t>Kubernetes</w:t>
      </w:r>
      <w:r w:rsidRPr="00BD6C5F">
        <w:rPr>
          <w:rFonts w:cs="Times New Roman"/>
          <w:color w:val="000000"/>
        </w:rPr>
        <w:t xml:space="preserve"> в действии: пер. с англ. </w:t>
      </w:r>
      <w:r w:rsidR="006027BC">
        <w:rPr>
          <w:rFonts w:cs="Times New Roman"/>
          <w:color w:val="000000"/>
        </w:rPr>
        <w:t>-</w:t>
      </w:r>
      <w:r w:rsidRPr="00BD6C5F">
        <w:rPr>
          <w:rFonts w:cs="Times New Roman"/>
          <w:color w:val="000000"/>
        </w:rPr>
        <w:t xml:space="preserve"> М.: ДМК Пресс, 2019. </w:t>
      </w:r>
      <w:r w:rsidR="006027BC">
        <w:rPr>
          <w:rFonts w:cs="Times New Roman"/>
          <w:color w:val="000000"/>
        </w:rPr>
        <w:t>-</w:t>
      </w:r>
      <w:r w:rsidRPr="00BD6C5F">
        <w:rPr>
          <w:rFonts w:cs="Times New Roman"/>
          <w:color w:val="000000"/>
        </w:rPr>
        <w:t xml:space="preserve"> 672 с.</w:t>
      </w:r>
    </w:p>
    <w:sectPr w:rsidR="000C6AED" w:rsidRPr="00BD6C5F" w:rsidSect="00EF03A4">
      <w:headerReference w:type="even" r:id="rId12"/>
      <w:headerReference w:type="default" r:id="rId13"/>
      <w:footerReference w:type="even" r:id="rId14"/>
      <w:footerReference w:type="default" r:id="rId15"/>
      <w:headerReference w:type="first" r:id="rId16"/>
      <w:footerReference w:type="first" r:id="rId17"/>
      <w:pgSz w:w="11906" w:h="16838"/>
      <w:pgMar w:top="1134" w:right="567"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6BEFE" w14:textId="77777777" w:rsidR="004B3E34" w:rsidRDefault="004B3E34" w:rsidP="00656A7E">
      <w:pPr>
        <w:spacing w:line="240" w:lineRule="auto"/>
      </w:pPr>
      <w:r>
        <w:separator/>
      </w:r>
    </w:p>
  </w:endnote>
  <w:endnote w:type="continuationSeparator" w:id="0">
    <w:p w14:paraId="1CC0DDB8" w14:textId="77777777" w:rsidR="004B3E34" w:rsidRDefault="004B3E34" w:rsidP="00656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BD879" w14:textId="77777777" w:rsidR="00406951" w:rsidRDefault="0040695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szCs w:val="28"/>
      </w:rPr>
      <w:id w:val="-598880468"/>
      <w:docPartObj>
        <w:docPartGallery w:val="Page Numbers (Bottom of Page)"/>
        <w:docPartUnique/>
      </w:docPartObj>
    </w:sdtPr>
    <w:sdtContent>
      <w:p w14:paraId="0E9C4AF6" w14:textId="55576B81" w:rsidR="00656A7E" w:rsidRPr="006529B1" w:rsidRDefault="006529B1" w:rsidP="006529B1">
        <w:pPr>
          <w:pStyle w:val="af1"/>
          <w:jc w:val="center"/>
          <w:rPr>
            <w:rFonts w:cs="Times New Roman"/>
            <w:szCs w:val="28"/>
          </w:rPr>
        </w:pPr>
        <w:r w:rsidRPr="006529B1">
          <w:rPr>
            <w:rFonts w:cs="Times New Roman"/>
            <w:szCs w:val="28"/>
          </w:rPr>
          <w:fldChar w:fldCharType="begin"/>
        </w:r>
        <w:r w:rsidRPr="006529B1">
          <w:rPr>
            <w:rFonts w:cs="Times New Roman"/>
            <w:szCs w:val="28"/>
          </w:rPr>
          <w:instrText>PAGE   \* MERGEFORMAT</w:instrText>
        </w:r>
        <w:r w:rsidRPr="006529B1">
          <w:rPr>
            <w:rFonts w:cs="Times New Roman"/>
            <w:szCs w:val="28"/>
          </w:rPr>
          <w:fldChar w:fldCharType="separate"/>
        </w:r>
        <w:r w:rsidRPr="006529B1">
          <w:rPr>
            <w:rFonts w:cs="Times New Roman"/>
            <w:szCs w:val="28"/>
          </w:rPr>
          <w:t>2</w:t>
        </w:r>
        <w:r w:rsidRPr="006529B1">
          <w:rPr>
            <w:rFonts w:cs="Times New Roman"/>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33241" w14:textId="77777777" w:rsidR="00406951" w:rsidRDefault="0040695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E6F7E" w14:textId="77777777" w:rsidR="004B3E34" w:rsidRDefault="004B3E34" w:rsidP="00656A7E">
      <w:pPr>
        <w:spacing w:line="240" w:lineRule="auto"/>
      </w:pPr>
      <w:r>
        <w:separator/>
      </w:r>
    </w:p>
  </w:footnote>
  <w:footnote w:type="continuationSeparator" w:id="0">
    <w:p w14:paraId="54018BAD" w14:textId="77777777" w:rsidR="004B3E34" w:rsidRDefault="004B3E34" w:rsidP="00656A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50937" w14:textId="77777777" w:rsidR="00406951" w:rsidRDefault="00406951">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DCDD1" w14:textId="77777777" w:rsidR="00406951" w:rsidRDefault="00406951">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59286" w14:textId="77777777" w:rsidR="00406951" w:rsidRDefault="004069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BE4D84"/>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4A4D70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58F8B8A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9B4E9E9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F36DCF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B82CC8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98836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2205FA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109AD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460101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98666F"/>
    <w:multiLevelType w:val="hybridMultilevel"/>
    <w:tmpl w:val="991C5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DC474E"/>
    <w:multiLevelType w:val="hybridMultilevel"/>
    <w:tmpl w:val="6E60F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AA462F"/>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440085"/>
    <w:multiLevelType w:val="multilevel"/>
    <w:tmpl w:val="04190023"/>
    <w:styleLink w:val="a1"/>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C770729"/>
    <w:multiLevelType w:val="multilevel"/>
    <w:tmpl w:val="041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FD6847"/>
    <w:multiLevelType w:val="hybridMultilevel"/>
    <w:tmpl w:val="80606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90A1B06"/>
    <w:multiLevelType w:val="hybridMultilevel"/>
    <w:tmpl w:val="CD9C6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9235673"/>
    <w:multiLevelType w:val="hybridMultilevel"/>
    <w:tmpl w:val="8C5872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2092307">
    <w:abstractNumId w:val="12"/>
  </w:num>
  <w:num w:numId="2" w16cid:durableId="1947152112">
    <w:abstractNumId w:val="14"/>
  </w:num>
  <w:num w:numId="3" w16cid:durableId="1413888772">
    <w:abstractNumId w:val="9"/>
  </w:num>
  <w:num w:numId="4" w16cid:durableId="253368624">
    <w:abstractNumId w:val="7"/>
  </w:num>
  <w:num w:numId="5" w16cid:durableId="1204513919">
    <w:abstractNumId w:val="6"/>
  </w:num>
  <w:num w:numId="6" w16cid:durableId="700788035">
    <w:abstractNumId w:val="5"/>
  </w:num>
  <w:num w:numId="7" w16cid:durableId="776296425">
    <w:abstractNumId w:val="4"/>
  </w:num>
  <w:num w:numId="8" w16cid:durableId="757755251">
    <w:abstractNumId w:val="8"/>
  </w:num>
  <w:num w:numId="9" w16cid:durableId="1929726812">
    <w:abstractNumId w:val="3"/>
  </w:num>
  <w:num w:numId="10" w16cid:durableId="1537697108">
    <w:abstractNumId w:val="2"/>
  </w:num>
  <w:num w:numId="11" w16cid:durableId="673992296">
    <w:abstractNumId w:val="1"/>
  </w:num>
  <w:num w:numId="12" w16cid:durableId="1547374667">
    <w:abstractNumId w:val="0"/>
  </w:num>
  <w:num w:numId="13" w16cid:durableId="530194375">
    <w:abstractNumId w:val="13"/>
  </w:num>
  <w:num w:numId="14" w16cid:durableId="731467142">
    <w:abstractNumId w:val="11"/>
  </w:num>
  <w:num w:numId="15" w16cid:durableId="1637419198">
    <w:abstractNumId w:val="15"/>
  </w:num>
  <w:num w:numId="16" w16cid:durableId="2145854241">
    <w:abstractNumId w:val="17"/>
  </w:num>
  <w:num w:numId="17" w16cid:durableId="1914581053">
    <w:abstractNumId w:val="16"/>
  </w:num>
  <w:num w:numId="18" w16cid:durableId="1333069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42"/>
    <w:rsid w:val="000140AA"/>
    <w:rsid w:val="00040D9F"/>
    <w:rsid w:val="000C6AED"/>
    <w:rsid w:val="000D321F"/>
    <w:rsid w:val="000F41CD"/>
    <w:rsid w:val="00143B90"/>
    <w:rsid w:val="0015173E"/>
    <w:rsid w:val="001524EE"/>
    <w:rsid w:val="00167263"/>
    <w:rsid w:val="001B5726"/>
    <w:rsid w:val="001B787D"/>
    <w:rsid w:val="001F6745"/>
    <w:rsid w:val="00205E37"/>
    <w:rsid w:val="00206B03"/>
    <w:rsid w:val="0022695D"/>
    <w:rsid w:val="002270E8"/>
    <w:rsid w:val="002553B1"/>
    <w:rsid w:val="00282854"/>
    <w:rsid w:val="002B22C6"/>
    <w:rsid w:val="002C706B"/>
    <w:rsid w:val="00346F66"/>
    <w:rsid w:val="003758E1"/>
    <w:rsid w:val="003806D1"/>
    <w:rsid w:val="003A4284"/>
    <w:rsid w:val="003C0AEC"/>
    <w:rsid w:val="003C745F"/>
    <w:rsid w:val="003D0983"/>
    <w:rsid w:val="003F7B6E"/>
    <w:rsid w:val="00403BBF"/>
    <w:rsid w:val="00406951"/>
    <w:rsid w:val="00431A26"/>
    <w:rsid w:val="004430D7"/>
    <w:rsid w:val="00462F0F"/>
    <w:rsid w:val="004860AB"/>
    <w:rsid w:val="00486FD7"/>
    <w:rsid w:val="00490DD6"/>
    <w:rsid w:val="004B3E34"/>
    <w:rsid w:val="004D3B21"/>
    <w:rsid w:val="00507224"/>
    <w:rsid w:val="00525A7D"/>
    <w:rsid w:val="00561F0E"/>
    <w:rsid w:val="00576D7C"/>
    <w:rsid w:val="00582ABD"/>
    <w:rsid w:val="00593AFD"/>
    <w:rsid w:val="005B3118"/>
    <w:rsid w:val="005C0DB3"/>
    <w:rsid w:val="005C6905"/>
    <w:rsid w:val="005D049A"/>
    <w:rsid w:val="005D6D9F"/>
    <w:rsid w:val="005E454B"/>
    <w:rsid w:val="006027BC"/>
    <w:rsid w:val="00607003"/>
    <w:rsid w:val="006226A6"/>
    <w:rsid w:val="00622E88"/>
    <w:rsid w:val="006529B1"/>
    <w:rsid w:val="00656A7E"/>
    <w:rsid w:val="00670101"/>
    <w:rsid w:val="006C7C08"/>
    <w:rsid w:val="00727E06"/>
    <w:rsid w:val="0073682B"/>
    <w:rsid w:val="007742C2"/>
    <w:rsid w:val="00784ACC"/>
    <w:rsid w:val="007A3C66"/>
    <w:rsid w:val="007B15CE"/>
    <w:rsid w:val="007D62A5"/>
    <w:rsid w:val="007F265B"/>
    <w:rsid w:val="00804A22"/>
    <w:rsid w:val="0081628C"/>
    <w:rsid w:val="00821CE4"/>
    <w:rsid w:val="008314B2"/>
    <w:rsid w:val="00844C97"/>
    <w:rsid w:val="008540B3"/>
    <w:rsid w:val="008759A3"/>
    <w:rsid w:val="0089393C"/>
    <w:rsid w:val="008C2F6E"/>
    <w:rsid w:val="008D21A8"/>
    <w:rsid w:val="008E100B"/>
    <w:rsid w:val="008F359A"/>
    <w:rsid w:val="008F48CA"/>
    <w:rsid w:val="00921731"/>
    <w:rsid w:val="00921D8B"/>
    <w:rsid w:val="009744D4"/>
    <w:rsid w:val="009C4BB3"/>
    <w:rsid w:val="009D2105"/>
    <w:rsid w:val="009F1BCB"/>
    <w:rsid w:val="009F3DC7"/>
    <w:rsid w:val="00A06430"/>
    <w:rsid w:val="00A14D10"/>
    <w:rsid w:val="00A222FF"/>
    <w:rsid w:val="00A23809"/>
    <w:rsid w:val="00A72C90"/>
    <w:rsid w:val="00A77464"/>
    <w:rsid w:val="00AB2031"/>
    <w:rsid w:val="00AC4C54"/>
    <w:rsid w:val="00AD1F8F"/>
    <w:rsid w:val="00AD2F51"/>
    <w:rsid w:val="00AE1ECB"/>
    <w:rsid w:val="00AF4142"/>
    <w:rsid w:val="00B03C22"/>
    <w:rsid w:val="00B10A3C"/>
    <w:rsid w:val="00B25354"/>
    <w:rsid w:val="00B35229"/>
    <w:rsid w:val="00B51613"/>
    <w:rsid w:val="00B62B78"/>
    <w:rsid w:val="00B82C4B"/>
    <w:rsid w:val="00B91016"/>
    <w:rsid w:val="00BB2B29"/>
    <w:rsid w:val="00BD6C5F"/>
    <w:rsid w:val="00BF116D"/>
    <w:rsid w:val="00C04B60"/>
    <w:rsid w:val="00C06409"/>
    <w:rsid w:val="00C16C58"/>
    <w:rsid w:val="00C263D1"/>
    <w:rsid w:val="00C31E3E"/>
    <w:rsid w:val="00C453D1"/>
    <w:rsid w:val="00C5274F"/>
    <w:rsid w:val="00C77AC9"/>
    <w:rsid w:val="00CA1765"/>
    <w:rsid w:val="00CC387A"/>
    <w:rsid w:val="00D152A1"/>
    <w:rsid w:val="00D61093"/>
    <w:rsid w:val="00D76A4E"/>
    <w:rsid w:val="00D86F8B"/>
    <w:rsid w:val="00DA7108"/>
    <w:rsid w:val="00DC2B7F"/>
    <w:rsid w:val="00DC2E6D"/>
    <w:rsid w:val="00DD2120"/>
    <w:rsid w:val="00DF3572"/>
    <w:rsid w:val="00DF4B48"/>
    <w:rsid w:val="00E03430"/>
    <w:rsid w:val="00E11A4D"/>
    <w:rsid w:val="00E247A4"/>
    <w:rsid w:val="00E3563B"/>
    <w:rsid w:val="00E40539"/>
    <w:rsid w:val="00E4241A"/>
    <w:rsid w:val="00E46851"/>
    <w:rsid w:val="00E61731"/>
    <w:rsid w:val="00EE58D1"/>
    <w:rsid w:val="00EF03A4"/>
    <w:rsid w:val="00F11924"/>
    <w:rsid w:val="00F13A93"/>
    <w:rsid w:val="00F2766F"/>
    <w:rsid w:val="00F30667"/>
    <w:rsid w:val="00F3076A"/>
    <w:rsid w:val="00F335FA"/>
    <w:rsid w:val="00F6139A"/>
    <w:rsid w:val="00F9311F"/>
    <w:rsid w:val="00FA19E9"/>
    <w:rsid w:val="00FB2B9D"/>
    <w:rsid w:val="00FB50F7"/>
    <w:rsid w:val="00FB72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9B1D"/>
  <w15:chartTrackingRefBased/>
  <w15:docId w15:val="{8669E115-063F-401B-AB34-97CA2D6A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21CE4"/>
    <w:pPr>
      <w:spacing w:before="120" w:after="0" w:line="360" w:lineRule="auto"/>
      <w:ind w:firstLine="709"/>
      <w:jc w:val="both"/>
    </w:pPr>
    <w:rPr>
      <w:rFonts w:ascii="Times New Roman" w:hAnsi="Times New Roman"/>
      <w:sz w:val="28"/>
    </w:rPr>
  </w:style>
  <w:style w:type="paragraph" w:styleId="1">
    <w:name w:val="heading 1"/>
    <w:basedOn w:val="a2"/>
    <w:next w:val="a2"/>
    <w:link w:val="10"/>
    <w:uiPriority w:val="9"/>
    <w:qFormat/>
    <w:rsid w:val="00A14D10"/>
    <w:pPr>
      <w:keepNext/>
      <w:keepLines/>
      <w:pageBreakBefore/>
      <w:contextualSpacing/>
      <w:jc w:val="center"/>
      <w:outlineLvl w:val="0"/>
    </w:pPr>
    <w:rPr>
      <w:rFonts w:eastAsiaTheme="majorEastAsia" w:cstheme="majorBidi"/>
      <w:b/>
      <w:szCs w:val="40"/>
    </w:rPr>
  </w:style>
  <w:style w:type="paragraph" w:styleId="21">
    <w:name w:val="heading 2"/>
    <w:basedOn w:val="1"/>
    <w:next w:val="a2"/>
    <w:link w:val="22"/>
    <w:uiPriority w:val="9"/>
    <w:unhideWhenUsed/>
    <w:qFormat/>
    <w:rsid w:val="0015173E"/>
    <w:pPr>
      <w:pageBreakBefore w:val="0"/>
      <w:outlineLvl w:val="1"/>
    </w:pPr>
    <w:rPr>
      <w:szCs w:val="32"/>
    </w:rPr>
  </w:style>
  <w:style w:type="paragraph" w:styleId="31">
    <w:name w:val="heading 3"/>
    <w:basedOn w:val="a2"/>
    <w:next w:val="a2"/>
    <w:link w:val="32"/>
    <w:uiPriority w:val="9"/>
    <w:semiHidden/>
    <w:unhideWhenUsed/>
    <w:qFormat/>
    <w:rsid w:val="00AF4142"/>
    <w:pPr>
      <w:keepNext/>
      <w:keepLines/>
      <w:spacing w:before="160" w:after="80"/>
      <w:outlineLvl w:val="2"/>
    </w:pPr>
    <w:rPr>
      <w:rFonts w:eastAsiaTheme="majorEastAsia" w:cstheme="majorBidi"/>
      <w:color w:val="0F4761" w:themeColor="accent1" w:themeShade="BF"/>
      <w:szCs w:val="28"/>
    </w:rPr>
  </w:style>
  <w:style w:type="paragraph" w:styleId="41">
    <w:name w:val="heading 4"/>
    <w:basedOn w:val="a2"/>
    <w:next w:val="a2"/>
    <w:link w:val="42"/>
    <w:uiPriority w:val="9"/>
    <w:semiHidden/>
    <w:unhideWhenUsed/>
    <w:qFormat/>
    <w:rsid w:val="00AF4142"/>
    <w:pPr>
      <w:keepNext/>
      <w:keepLines/>
      <w:spacing w:before="80" w:after="40"/>
      <w:outlineLvl w:val="3"/>
    </w:pPr>
    <w:rPr>
      <w:rFonts w:eastAsiaTheme="majorEastAsia" w:cstheme="majorBidi"/>
      <w:i/>
      <w:iCs/>
      <w:color w:val="0F4761" w:themeColor="accent1" w:themeShade="BF"/>
    </w:rPr>
  </w:style>
  <w:style w:type="paragraph" w:styleId="51">
    <w:name w:val="heading 5"/>
    <w:basedOn w:val="a2"/>
    <w:next w:val="a2"/>
    <w:link w:val="52"/>
    <w:uiPriority w:val="9"/>
    <w:semiHidden/>
    <w:unhideWhenUsed/>
    <w:qFormat/>
    <w:rsid w:val="00AF4142"/>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semiHidden/>
    <w:unhideWhenUsed/>
    <w:qFormat/>
    <w:rsid w:val="00AF4142"/>
    <w:pPr>
      <w:keepNext/>
      <w:keepLines/>
      <w:spacing w:before="4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AF4142"/>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AF4142"/>
    <w:pPr>
      <w:keepNext/>
      <w:keepLines/>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AF4142"/>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A14D10"/>
    <w:rPr>
      <w:rFonts w:ascii="Times New Roman" w:eastAsiaTheme="majorEastAsia" w:hAnsi="Times New Roman" w:cstheme="majorBidi"/>
      <w:b/>
      <w:sz w:val="28"/>
      <w:szCs w:val="40"/>
    </w:rPr>
  </w:style>
  <w:style w:type="character" w:customStyle="1" w:styleId="22">
    <w:name w:val="Заголовок 2 Знак"/>
    <w:basedOn w:val="a3"/>
    <w:link w:val="21"/>
    <w:uiPriority w:val="9"/>
    <w:rsid w:val="0015173E"/>
    <w:rPr>
      <w:rFonts w:ascii="Times New Roman" w:eastAsiaTheme="majorEastAsia" w:hAnsi="Times New Roman" w:cstheme="majorBidi"/>
      <w:b/>
      <w:sz w:val="28"/>
      <w:szCs w:val="32"/>
    </w:rPr>
  </w:style>
  <w:style w:type="character" w:customStyle="1" w:styleId="32">
    <w:name w:val="Заголовок 3 Знак"/>
    <w:basedOn w:val="a3"/>
    <w:link w:val="31"/>
    <w:uiPriority w:val="9"/>
    <w:semiHidden/>
    <w:rsid w:val="00AF4142"/>
    <w:rPr>
      <w:rFonts w:eastAsiaTheme="majorEastAsia" w:cstheme="majorBidi"/>
      <w:color w:val="0F4761" w:themeColor="accent1" w:themeShade="BF"/>
      <w:sz w:val="28"/>
      <w:szCs w:val="28"/>
    </w:rPr>
  </w:style>
  <w:style w:type="character" w:customStyle="1" w:styleId="42">
    <w:name w:val="Заголовок 4 Знак"/>
    <w:basedOn w:val="a3"/>
    <w:link w:val="41"/>
    <w:uiPriority w:val="9"/>
    <w:semiHidden/>
    <w:rsid w:val="00AF4142"/>
    <w:rPr>
      <w:rFonts w:eastAsiaTheme="majorEastAsia" w:cstheme="majorBidi"/>
      <w:i/>
      <w:iCs/>
      <w:color w:val="0F4761" w:themeColor="accent1" w:themeShade="BF"/>
    </w:rPr>
  </w:style>
  <w:style w:type="character" w:customStyle="1" w:styleId="52">
    <w:name w:val="Заголовок 5 Знак"/>
    <w:basedOn w:val="a3"/>
    <w:link w:val="51"/>
    <w:uiPriority w:val="9"/>
    <w:semiHidden/>
    <w:rsid w:val="00AF4142"/>
    <w:rPr>
      <w:rFonts w:eastAsiaTheme="majorEastAsia" w:cstheme="majorBidi"/>
      <w:color w:val="0F4761" w:themeColor="accent1" w:themeShade="BF"/>
    </w:rPr>
  </w:style>
  <w:style w:type="character" w:customStyle="1" w:styleId="60">
    <w:name w:val="Заголовок 6 Знак"/>
    <w:basedOn w:val="a3"/>
    <w:link w:val="6"/>
    <w:uiPriority w:val="9"/>
    <w:semiHidden/>
    <w:rsid w:val="00AF4142"/>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AF4142"/>
    <w:rPr>
      <w:rFonts w:eastAsiaTheme="majorEastAsia" w:cstheme="majorBidi"/>
      <w:color w:val="595959" w:themeColor="text1" w:themeTint="A6"/>
    </w:rPr>
  </w:style>
  <w:style w:type="character" w:customStyle="1" w:styleId="80">
    <w:name w:val="Заголовок 8 Знак"/>
    <w:basedOn w:val="a3"/>
    <w:link w:val="8"/>
    <w:uiPriority w:val="9"/>
    <w:semiHidden/>
    <w:rsid w:val="00AF4142"/>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AF4142"/>
    <w:rPr>
      <w:rFonts w:eastAsiaTheme="majorEastAsia" w:cstheme="majorBidi"/>
      <w:color w:val="272727" w:themeColor="text1" w:themeTint="D8"/>
    </w:rPr>
  </w:style>
  <w:style w:type="paragraph" w:styleId="a6">
    <w:name w:val="Title"/>
    <w:basedOn w:val="a2"/>
    <w:next w:val="a2"/>
    <w:link w:val="a7"/>
    <w:uiPriority w:val="10"/>
    <w:qFormat/>
    <w:rsid w:val="00AF4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3"/>
    <w:link w:val="a6"/>
    <w:uiPriority w:val="10"/>
    <w:rsid w:val="00AF4142"/>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AF4142"/>
    <w:pPr>
      <w:numPr>
        <w:ilvl w:val="1"/>
      </w:numPr>
      <w:ind w:firstLine="709"/>
    </w:pPr>
    <w:rPr>
      <w:rFonts w:eastAsiaTheme="majorEastAsia" w:cstheme="majorBidi"/>
      <w:color w:val="595959" w:themeColor="text1" w:themeTint="A6"/>
      <w:spacing w:val="15"/>
      <w:szCs w:val="28"/>
    </w:rPr>
  </w:style>
  <w:style w:type="character" w:customStyle="1" w:styleId="a9">
    <w:name w:val="Подзаголовок Знак"/>
    <w:basedOn w:val="a3"/>
    <w:link w:val="a8"/>
    <w:uiPriority w:val="11"/>
    <w:rsid w:val="00AF4142"/>
    <w:rPr>
      <w:rFonts w:eastAsiaTheme="majorEastAsia" w:cstheme="majorBidi"/>
      <w:color w:val="595959" w:themeColor="text1" w:themeTint="A6"/>
      <w:spacing w:val="15"/>
      <w:sz w:val="28"/>
      <w:szCs w:val="28"/>
    </w:rPr>
  </w:style>
  <w:style w:type="paragraph" w:styleId="23">
    <w:name w:val="Quote"/>
    <w:basedOn w:val="a2"/>
    <w:next w:val="a2"/>
    <w:link w:val="24"/>
    <w:uiPriority w:val="29"/>
    <w:qFormat/>
    <w:rsid w:val="00AF4142"/>
    <w:pPr>
      <w:spacing w:before="160"/>
      <w:jc w:val="center"/>
    </w:pPr>
    <w:rPr>
      <w:i/>
      <w:iCs/>
      <w:color w:val="404040" w:themeColor="text1" w:themeTint="BF"/>
    </w:rPr>
  </w:style>
  <w:style w:type="character" w:customStyle="1" w:styleId="24">
    <w:name w:val="Цитата 2 Знак"/>
    <w:basedOn w:val="a3"/>
    <w:link w:val="23"/>
    <w:uiPriority w:val="29"/>
    <w:rsid w:val="00AF4142"/>
    <w:rPr>
      <w:i/>
      <w:iCs/>
      <w:color w:val="404040" w:themeColor="text1" w:themeTint="BF"/>
    </w:rPr>
  </w:style>
  <w:style w:type="paragraph" w:styleId="aa">
    <w:name w:val="List Paragraph"/>
    <w:basedOn w:val="a2"/>
    <w:uiPriority w:val="34"/>
    <w:qFormat/>
    <w:rsid w:val="00AF4142"/>
    <w:pPr>
      <w:ind w:left="720"/>
      <w:contextualSpacing/>
    </w:pPr>
  </w:style>
  <w:style w:type="character" w:styleId="ab">
    <w:name w:val="Intense Emphasis"/>
    <w:basedOn w:val="a3"/>
    <w:uiPriority w:val="21"/>
    <w:qFormat/>
    <w:rsid w:val="00AF4142"/>
    <w:rPr>
      <w:i/>
      <w:iCs/>
      <w:color w:val="0F4761" w:themeColor="accent1" w:themeShade="BF"/>
    </w:rPr>
  </w:style>
  <w:style w:type="paragraph" w:styleId="ac">
    <w:name w:val="Intense Quote"/>
    <w:basedOn w:val="a2"/>
    <w:next w:val="a2"/>
    <w:link w:val="ad"/>
    <w:uiPriority w:val="30"/>
    <w:qFormat/>
    <w:rsid w:val="00AF4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3"/>
    <w:link w:val="ac"/>
    <w:uiPriority w:val="30"/>
    <w:rsid w:val="00AF4142"/>
    <w:rPr>
      <w:i/>
      <w:iCs/>
      <w:color w:val="0F4761" w:themeColor="accent1" w:themeShade="BF"/>
    </w:rPr>
  </w:style>
  <w:style w:type="character" w:styleId="ae">
    <w:name w:val="Intense Reference"/>
    <w:basedOn w:val="a3"/>
    <w:uiPriority w:val="32"/>
    <w:qFormat/>
    <w:rsid w:val="00AF4142"/>
    <w:rPr>
      <w:b/>
      <w:bCs/>
      <w:smallCaps/>
      <w:color w:val="0F4761" w:themeColor="accent1" w:themeShade="BF"/>
      <w:spacing w:val="5"/>
    </w:rPr>
  </w:style>
  <w:style w:type="paragraph" w:styleId="af">
    <w:name w:val="header"/>
    <w:basedOn w:val="a2"/>
    <w:link w:val="af0"/>
    <w:uiPriority w:val="99"/>
    <w:unhideWhenUsed/>
    <w:rsid w:val="00656A7E"/>
    <w:pPr>
      <w:tabs>
        <w:tab w:val="center" w:pos="4677"/>
        <w:tab w:val="right" w:pos="9355"/>
      </w:tabs>
      <w:spacing w:line="240" w:lineRule="auto"/>
    </w:pPr>
  </w:style>
  <w:style w:type="character" w:customStyle="1" w:styleId="af0">
    <w:name w:val="Верхний колонтитул Знак"/>
    <w:basedOn w:val="a3"/>
    <w:link w:val="af"/>
    <w:uiPriority w:val="99"/>
    <w:rsid w:val="00656A7E"/>
  </w:style>
  <w:style w:type="paragraph" w:styleId="af1">
    <w:name w:val="footer"/>
    <w:basedOn w:val="a2"/>
    <w:link w:val="af2"/>
    <w:uiPriority w:val="99"/>
    <w:unhideWhenUsed/>
    <w:rsid w:val="00656A7E"/>
    <w:pPr>
      <w:tabs>
        <w:tab w:val="center" w:pos="4677"/>
        <w:tab w:val="right" w:pos="9355"/>
      </w:tabs>
      <w:spacing w:line="240" w:lineRule="auto"/>
    </w:pPr>
  </w:style>
  <w:style w:type="character" w:customStyle="1" w:styleId="af2">
    <w:name w:val="Нижний колонтитул Знак"/>
    <w:basedOn w:val="a3"/>
    <w:link w:val="af1"/>
    <w:uiPriority w:val="99"/>
    <w:rsid w:val="00656A7E"/>
  </w:style>
  <w:style w:type="numbering" w:styleId="111111">
    <w:name w:val="Outline List 2"/>
    <w:basedOn w:val="a5"/>
    <w:uiPriority w:val="99"/>
    <w:semiHidden/>
    <w:unhideWhenUsed/>
    <w:rsid w:val="009F3DC7"/>
    <w:pPr>
      <w:numPr>
        <w:numId w:val="1"/>
      </w:numPr>
    </w:pPr>
  </w:style>
  <w:style w:type="numbering" w:styleId="1ai">
    <w:name w:val="Outline List 1"/>
    <w:basedOn w:val="a5"/>
    <w:uiPriority w:val="99"/>
    <w:semiHidden/>
    <w:unhideWhenUsed/>
    <w:rsid w:val="009F3DC7"/>
    <w:pPr>
      <w:numPr>
        <w:numId w:val="2"/>
      </w:numPr>
    </w:pPr>
  </w:style>
  <w:style w:type="paragraph" w:styleId="HTML">
    <w:name w:val="HTML Address"/>
    <w:basedOn w:val="a2"/>
    <w:link w:val="HTML0"/>
    <w:uiPriority w:val="99"/>
    <w:semiHidden/>
    <w:unhideWhenUsed/>
    <w:rsid w:val="009F3DC7"/>
    <w:pPr>
      <w:spacing w:line="240" w:lineRule="auto"/>
    </w:pPr>
    <w:rPr>
      <w:i/>
      <w:iCs/>
    </w:rPr>
  </w:style>
  <w:style w:type="character" w:customStyle="1" w:styleId="HTML0">
    <w:name w:val="Адрес HTML Знак"/>
    <w:basedOn w:val="a3"/>
    <w:link w:val="HTML"/>
    <w:uiPriority w:val="99"/>
    <w:semiHidden/>
    <w:rsid w:val="009F3DC7"/>
    <w:rPr>
      <w:i/>
      <w:iCs/>
    </w:rPr>
  </w:style>
  <w:style w:type="paragraph" w:styleId="af3">
    <w:name w:val="envelope address"/>
    <w:basedOn w:val="a2"/>
    <w:uiPriority w:val="99"/>
    <w:semiHidden/>
    <w:unhideWhenUsed/>
    <w:rsid w:val="009F3DC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HTML1">
    <w:name w:val="HTML Acronym"/>
    <w:basedOn w:val="a3"/>
    <w:uiPriority w:val="99"/>
    <w:semiHidden/>
    <w:unhideWhenUsed/>
    <w:rsid w:val="009F3DC7"/>
  </w:style>
  <w:style w:type="paragraph" w:styleId="af4">
    <w:name w:val="No Spacing"/>
    <w:uiPriority w:val="1"/>
    <w:qFormat/>
    <w:rsid w:val="009F3DC7"/>
    <w:pPr>
      <w:spacing w:after="0" w:line="240" w:lineRule="auto"/>
    </w:pPr>
  </w:style>
  <w:style w:type="table" w:styleId="-1">
    <w:name w:val="Table Web 1"/>
    <w:basedOn w:val="a4"/>
    <w:uiPriority w:val="99"/>
    <w:semiHidden/>
    <w:unhideWhenUsed/>
    <w:rsid w:val="009F3DC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4"/>
    <w:uiPriority w:val="99"/>
    <w:semiHidden/>
    <w:unhideWhenUsed/>
    <w:rsid w:val="009F3DC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4"/>
    <w:uiPriority w:val="99"/>
    <w:semiHidden/>
    <w:unhideWhenUsed/>
    <w:rsid w:val="009F3DC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5">
    <w:name w:val="Emphasis"/>
    <w:basedOn w:val="a3"/>
    <w:uiPriority w:val="20"/>
    <w:qFormat/>
    <w:rsid w:val="009F3DC7"/>
    <w:rPr>
      <w:i/>
      <w:iCs/>
    </w:rPr>
  </w:style>
  <w:style w:type="character" w:styleId="af6">
    <w:name w:val="Hyperlink"/>
    <w:basedOn w:val="a3"/>
    <w:uiPriority w:val="99"/>
    <w:unhideWhenUsed/>
    <w:rsid w:val="009F3DC7"/>
    <w:rPr>
      <w:color w:val="467886" w:themeColor="hyperlink"/>
      <w:u w:val="single"/>
    </w:rPr>
  </w:style>
  <w:style w:type="paragraph" w:styleId="af7">
    <w:name w:val="Date"/>
    <w:basedOn w:val="a2"/>
    <w:next w:val="a2"/>
    <w:link w:val="af8"/>
    <w:uiPriority w:val="99"/>
    <w:semiHidden/>
    <w:unhideWhenUsed/>
    <w:rsid w:val="009F3DC7"/>
  </w:style>
  <w:style w:type="character" w:customStyle="1" w:styleId="af8">
    <w:name w:val="Дата Знак"/>
    <w:basedOn w:val="a3"/>
    <w:link w:val="af7"/>
    <w:uiPriority w:val="99"/>
    <w:semiHidden/>
    <w:rsid w:val="009F3DC7"/>
  </w:style>
  <w:style w:type="paragraph" w:styleId="af9">
    <w:name w:val="Note Heading"/>
    <w:basedOn w:val="a2"/>
    <w:next w:val="a2"/>
    <w:link w:val="afa"/>
    <w:uiPriority w:val="99"/>
    <w:semiHidden/>
    <w:unhideWhenUsed/>
    <w:rsid w:val="009F3DC7"/>
    <w:pPr>
      <w:spacing w:line="240" w:lineRule="auto"/>
    </w:pPr>
  </w:style>
  <w:style w:type="character" w:customStyle="1" w:styleId="afa">
    <w:name w:val="Заголовок записки Знак"/>
    <w:basedOn w:val="a3"/>
    <w:link w:val="af9"/>
    <w:uiPriority w:val="99"/>
    <w:semiHidden/>
    <w:rsid w:val="009F3DC7"/>
  </w:style>
  <w:style w:type="paragraph" w:styleId="afb">
    <w:name w:val="TOC Heading"/>
    <w:basedOn w:val="1"/>
    <w:next w:val="a2"/>
    <w:uiPriority w:val="39"/>
    <w:unhideWhenUsed/>
    <w:qFormat/>
    <w:rsid w:val="009F3DC7"/>
    <w:pPr>
      <w:spacing w:before="240"/>
      <w:outlineLvl w:val="9"/>
    </w:pPr>
    <w:rPr>
      <w:sz w:val="32"/>
      <w:szCs w:val="32"/>
    </w:rPr>
  </w:style>
  <w:style w:type="paragraph" w:styleId="afc">
    <w:name w:val="toa heading"/>
    <w:basedOn w:val="a2"/>
    <w:next w:val="a2"/>
    <w:uiPriority w:val="99"/>
    <w:semiHidden/>
    <w:unhideWhenUsed/>
    <w:rsid w:val="009F3DC7"/>
    <w:rPr>
      <w:rFonts w:asciiTheme="majorHAnsi" w:eastAsiaTheme="majorEastAsia" w:hAnsiTheme="majorHAnsi" w:cstheme="majorBidi"/>
      <w:b/>
      <w:bCs/>
      <w:sz w:val="24"/>
      <w:szCs w:val="24"/>
    </w:rPr>
  </w:style>
  <w:style w:type="character" w:styleId="afd">
    <w:name w:val="Placeholder Text"/>
    <w:basedOn w:val="a3"/>
    <w:uiPriority w:val="99"/>
    <w:semiHidden/>
    <w:rsid w:val="009F3DC7"/>
    <w:rPr>
      <w:color w:val="666666"/>
    </w:rPr>
  </w:style>
  <w:style w:type="character" w:styleId="afe">
    <w:name w:val="endnote reference"/>
    <w:basedOn w:val="a3"/>
    <w:uiPriority w:val="99"/>
    <w:semiHidden/>
    <w:unhideWhenUsed/>
    <w:rsid w:val="009F3DC7"/>
    <w:rPr>
      <w:vertAlign w:val="superscript"/>
    </w:rPr>
  </w:style>
  <w:style w:type="character" w:styleId="aff">
    <w:name w:val="annotation reference"/>
    <w:basedOn w:val="a3"/>
    <w:uiPriority w:val="99"/>
    <w:semiHidden/>
    <w:unhideWhenUsed/>
    <w:rsid w:val="009F3DC7"/>
    <w:rPr>
      <w:sz w:val="16"/>
      <w:szCs w:val="16"/>
    </w:rPr>
  </w:style>
  <w:style w:type="character" w:styleId="aff0">
    <w:name w:val="footnote reference"/>
    <w:basedOn w:val="a3"/>
    <w:uiPriority w:val="99"/>
    <w:semiHidden/>
    <w:unhideWhenUsed/>
    <w:rsid w:val="009F3DC7"/>
    <w:rPr>
      <w:vertAlign w:val="superscript"/>
    </w:rPr>
  </w:style>
  <w:style w:type="table" w:styleId="aff1">
    <w:name w:val="Table Elegant"/>
    <w:basedOn w:val="a4"/>
    <w:uiPriority w:val="99"/>
    <w:semiHidden/>
    <w:unhideWhenUsed/>
    <w:rsid w:val="009F3DC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1">
    <w:name w:val="Table Subtle 1"/>
    <w:basedOn w:val="a4"/>
    <w:uiPriority w:val="99"/>
    <w:semiHidden/>
    <w:unhideWhenUsed/>
    <w:rsid w:val="009F3DC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9F3DC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basedOn w:val="a3"/>
    <w:uiPriority w:val="99"/>
    <w:semiHidden/>
    <w:unhideWhenUsed/>
    <w:rsid w:val="009F3DC7"/>
    <w:rPr>
      <w:rFonts w:ascii="Consolas" w:hAnsi="Consolas"/>
      <w:sz w:val="20"/>
      <w:szCs w:val="20"/>
    </w:rPr>
  </w:style>
  <w:style w:type="table" w:styleId="12">
    <w:name w:val="Table Classic 1"/>
    <w:basedOn w:val="a4"/>
    <w:uiPriority w:val="99"/>
    <w:semiHidden/>
    <w:unhideWhenUsed/>
    <w:rsid w:val="009F3DC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4"/>
    <w:uiPriority w:val="99"/>
    <w:semiHidden/>
    <w:unhideWhenUsed/>
    <w:rsid w:val="009F3DC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9F3DC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9F3DC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basedOn w:val="a3"/>
    <w:uiPriority w:val="99"/>
    <w:semiHidden/>
    <w:unhideWhenUsed/>
    <w:rsid w:val="009F3DC7"/>
    <w:rPr>
      <w:rFonts w:ascii="Consolas" w:hAnsi="Consolas"/>
      <w:sz w:val="20"/>
      <w:szCs w:val="20"/>
    </w:rPr>
  </w:style>
  <w:style w:type="paragraph" w:styleId="aff2">
    <w:name w:val="Body Text"/>
    <w:basedOn w:val="a2"/>
    <w:link w:val="aff3"/>
    <w:uiPriority w:val="99"/>
    <w:semiHidden/>
    <w:unhideWhenUsed/>
    <w:rsid w:val="009F3DC7"/>
  </w:style>
  <w:style w:type="character" w:customStyle="1" w:styleId="aff3">
    <w:name w:val="Основной текст Знак"/>
    <w:basedOn w:val="a3"/>
    <w:link w:val="aff2"/>
    <w:uiPriority w:val="99"/>
    <w:semiHidden/>
    <w:rsid w:val="009F3DC7"/>
  </w:style>
  <w:style w:type="paragraph" w:styleId="aff4">
    <w:name w:val="Body Text First Indent"/>
    <w:basedOn w:val="aff2"/>
    <w:link w:val="aff5"/>
    <w:uiPriority w:val="99"/>
    <w:semiHidden/>
    <w:unhideWhenUsed/>
    <w:rsid w:val="009F3DC7"/>
    <w:pPr>
      <w:spacing w:after="160"/>
      <w:ind w:firstLine="360"/>
    </w:pPr>
  </w:style>
  <w:style w:type="character" w:customStyle="1" w:styleId="aff5">
    <w:name w:val="Красная строка Знак"/>
    <w:basedOn w:val="aff3"/>
    <w:link w:val="aff4"/>
    <w:uiPriority w:val="99"/>
    <w:semiHidden/>
    <w:rsid w:val="009F3DC7"/>
  </w:style>
  <w:style w:type="paragraph" w:styleId="aff6">
    <w:name w:val="Body Text Indent"/>
    <w:basedOn w:val="a2"/>
    <w:link w:val="aff7"/>
    <w:uiPriority w:val="99"/>
    <w:semiHidden/>
    <w:unhideWhenUsed/>
    <w:rsid w:val="009F3DC7"/>
    <w:pPr>
      <w:ind w:left="283"/>
    </w:pPr>
  </w:style>
  <w:style w:type="character" w:customStyle="1" w:styleId="aff7">
    <w:name w:val="Основной текст с отступом Знак"/>
    <w:basedOn w:val="a3"/>
    <w:link w:val="aff6"/>
    <w:uiPriority w:val="99"/>
    <w:semiHidden/>
    <w:rsid w:val="009F3DC7"/>
  </w:style>
  <w:style w:type="paragraph" w:styleId="27">
    <w:name w:val="Body Text First Indent 2"/>
    <w:basedOn w:val="aff6"/>
    <w:link w:val="28"/>
    <w:uiPriority w:val="99"/>
    <w:semiHidden/>
    <w:unhideWhenUsed/>
    <w:rsid w:val="009F3DC7"/>
    <w:pPr>
      <w:spacing w:after="160"/>
      <w:ind w:left="360" w:firstLine="360"/>
    </w:pPr>
  </w:style>
  <w:style w:type="character" w:customStyle="1" w:styleId="28">
    <w:name w:val="Красная строка 2 Знак"/>
    <w:basedOn w:val="aff7"/>
    <w:link w:val="27"/>
    <w:uiPriority w:val="99"/>
    <w:semiHidden/>
    <w:rsid w:val="009F3DC7"/>
  </w:style>
  <w:style w:type="paragraph" w:styleId="a0">
    <w:name w:val="List Bullet"/>
    <w:basedOn w:val="a2"/>
    <w:uiPriority w:val="99"/>
    <w:semiHidden/>
    <w:unhideWhenUsed/>
    <w:rsid w:val="009F3DC7"/>
    <w:pPr>
      <w:numPr>
        <w:numId w:val="3"/>
      </w:numPr>
      <w:contextualSpacing/>
    </w:pPr>
  </w:style>
  <w:style w:type="paragraph" w:styleId="20">
    <w:name w:val="List Bullet 2"/>
    <w:basedOn w:val="a2"/>
    <w:uiPriority w:val="99"/>
    <w:semiHidden/>
    <w:unhideWhenUsed/>
    <w:rsid w:val="009F3DC7"/>
    <w:pPr>
      <w:numPr>
        <w:numId w:val="4"/>
      </w:numPr>
      <w:contextualSpacing/>
    </w:pPr>
  </w:style>
  <w:style w:type="paragraph" w:styleId="30">
    <w:name w:val="List Bullet 3"/>
    <w:basedOn w:val="a2"/>
    <w:uiPriority w:val="99"/>
    <w:semiHidden/>
    <w:unhideWhenUsed/>
    <w:rsid w:val="009F3DC7"/>
    <w:pPr>
      <w:numPr>
        <w:numId w:val="5"/>
      </w:numPr>
      <w:contextualSpacing/>
    </w:pPr>
  </w:style>
  <w:style w:type="paragraph" w:styleId="40">
    <w:name w:val="List Bullet 4"/>
    <w:basedOn w:val="a2"/>
    <w:uiPriority w:val="99"/>
    <w:semiHidden/>
    <w:unhideWhenUsed/>
    <w:rsid w:val="009F3DC7"/>
    <w:pPr>
      <w:numPr>
        <w:numId w:val="6"/>
      </w:numPr>
      <w:contextualSpacing/>
    </w:pPr>
  </w:style>
  <w:style w:type="paragraph" w:styleId="50">
    <w:name w:val="List Bullet 5"/>
    <w:basedOn w:val="a2"/>
    <w:uiPriority w:val="99"/>
    <w:semiHidden/>
    <w:unhideWhenUsed/>
    <w:rsid w:val="009F3DC7"/>
    <w:pPr>
      <w:numPr>
        <w:numId w:val="7"/>
      </w:numPr>
      <w:contextualSpacing/>
    </w:pPr>
  </w:style>
  <w:style w:type="character" w:styleId="aff8">
    <w:name w:val="Book Title"/>
    <w:basedOn w:val="a3"/>
    <w:uiPriority w:val="33"/>
    <w:qFormat/>
    <w:rsid w:val="009F3DC7"/>
    <w:rPr>
      <w:b/>
      <w:bCs/>
      <w:i/>
      <w:iCs/>
      <w:spacing w:val="5"/>
    </w:rPr>
  </w:style>
  <w:style w:type="paragraph" w:styleId="aff9">
    <w:name w:val="caption"/>
    <w:basedOn w:val="a2"/>
    <w:next w:val="a2"/>
    <w:uiPriority w:val="35"/>
    <w:unhideWhenUsed/>
    <w:qFormat/>
    <w:rsid w:val="009F3DC7"/>
    <w:pPr>
      <w:spacing w:after="200" w:line="240" w:lineRule="auto"/>
    </w:pPr>
    <w:rPr>
      <w:i/>
      <w:iCs/>
      <w:color w:val="0E2841" w:themeColor="text2"/>
      <w:sz w:val="18"/>
      <w:szCs w:val="18"/>
    </w:rPr>
  </w:style>
  <w:style w:type="character" w:styleId="affa">
    <w:name w:val="Unresolved Mention"/>
    <w:basedOn w:val="a3"/>
    <w:uiPriority w:val="99"/>
    <w:semiHidden/>
    <w:unhideWhenUsed/>
    <w:rsid w:val="009F3DC7"/>
    <w:rPr>
      <w:color w:val="605E5C"/>
      <w:shd w:val="clear" w:color="auto" w:fill="E1DFDD"/>
    </w:rPr>
  </w:style>
  <w:style w:type="character" w:styleId="affb">
    <w:name w:val="page number"/>
    <w:basedOn w:val="a3"/>
    <w:uiPriority w:val="99"/>
    <w:semiHidden/>
    <w:unhideWhenUsed/>
    <w:rsid w:val="009F3DC7"/>
  </w:style>
  <w:style w:type="character" w:styleId="affc">
    <w:name w:val="line number"/>
    <w:basedOn w:val="a3"/>
    <w:uiPriority w:val="99"/>
    <w:semiHidden/>
    <w:unhideWhenUsed/>
    <w:rsid w:val="009F3DC7"/>
  </w:style>
  <w:style w:type="paragraph" w:styleId="a">
    <w:name w:val="List Number"/>
    <w:basedOn w:val="a2"/>
    <w:uiPriority w:val="99"/>
    <w:semiHidden/>
    <w:unhideWhenUsed/>
    <w:rsid w:val="009F3DC7"/>
    <w:pPr>
      <w:numPr>
        <w:numId w:val="8"/>
      </w:numPr>
      <w:contextualSpacing/>
    </w:pPr>
  </w:style>
  <w:style w:type="paragraph" w:styleId="2">
    <w:name w:val="List Number 2"/>
    <w:basedOn w:val="a2"/>
    <w:uiPriority w:val="99"/>
    <w:semiHidden/>
    <w:unhideWhenUsed/>
    <w:rsid w:val="009F3DC7"/>
    <w:pPr>
      <w:numPr>
        <w:numId w:val="9"/>
      </w:numPr>
      <w:contextualSpacing/>
    </w:pPr>
  </w:style>
  <w:style w:type="paragraph" w:styleId="3">
    <w:name w:val="List Number 3"/>
    <w:basedOn w:val="a2"/>
    <w:uiPriority w:val="99"/>
    <w:semiHidden/>
    <w:unhideWhenUsed/>
    <w:rsid w:val="009F3DC7"/>
    <w:pPr>
      <w:numPr>
        <w:numId w:val="10"/>
      </w:numPr>
      <w:contextualSpacing/>
    </w:pPr>
  </w:style>
  <w:style w:type="paragraph" w:styleId="4">
    <w:name w:val="List Number 4"/>
    <w:basedOn w:val="a2"/>
    <w:uiPriority w:val="99"/>
    <w:semiHidden/>
    <w:unhideWhenUsed/>
    <w:rsid w:val="009F3DC7"/>
    <w:pPr>
      <w:numPr>
        <w:numId w:val="11"/>
      </w:numPr>
      <w:contextualSpacing/>
    </w:pPr>
  </w:style>
  <w:style w:type="paragraph" w:styleId="5">
    <w:name w:val="List Number 5"/>
    <w:basedOn w:val="a2"/>
    <w:uiPriority w:val="99"/>
    <w:semiHidden/>
    <w:unhideWhenUsed/>
    <w:rsid w:val="009F3DC7"/>
    <w:pPr>
      <w:numPr>
        <w:numId w:val="12"/>
      </w:numPr>
      <w:contextualSpacing/>
    </w:pPr>
  </w:style>
  <w:style w:type="character" w:styleId="HTML4">
    <w:name w:val="HTML Sample"/>
    <w:basedOn w:val="a3"/>
    <w:uiPriority w:val="99"/>
    <w:semiHidden/>
    <w:unhideWhenUsed/>
    <w:rsid w:val="009F3DC7"/>
    <w:rPr>
      <w:rFonts w:ascii="Consolas" w:hAnsi="Consolas"/>
      <w:sz w:val="24"/>
      <w:szCs w:val="24"/>
    </w:rPr>
  </w:style>
  <w:style w:type="paragraph" w:styleId="29">
    <w:name w:val="envelope return"/>
    <w:basedOn w:val="a2"/>
    <w:uiPriority w:val="99"/>
    <w:semiHidden/>
    <w:unhideWhenUsed/>
    <w:rsid w:val="009F3DC7"/>
    <w:pPr>
      <w:spacing w:line="240" w:lineRule="auto"/>
    </w:pPr>
    <w:rPr>
      <w:rFonts w:asciiTheme="majorHAnsi" w:eastAsiaTheme="majorEastAsia" w:hAnsiTheme="majorHAnsi" w:cstheme="majorBidi"/>
      <w:sz w:val="20"/>
      <w:szCs w:val="20"/>
    </w:rPr>
  </w:style>
  <w:style w:type="table" w:styleId="13">
    <w:name w:val="Table 3D effects 1"/>
    <w:basedOn w:val="a4"/>
    <w:uiPriority w:val="99"/>
    <w:semiHidden/>
    <w:unhideWhenUsed/>
    <w:rsid w:val="009F3DC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4"/>
    <w:uiPriority w:val="99"/>
    <w:semiHidden/>
    <w:unhideWhenUsed/>
    <w:rsid w:val="009F3DC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3D effects 3"/>
    <w:basedOn w:val="a4"/>
    <w:uiPriority w:val="99"/>
    <w:semiHidden/>
    <w:unhideWhenUsed/>
    <w:rsid w:val="009F3DC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d">
    <w:name w:val="Normal (Web)"/>
    <w:basedOn w:val="a2"/>
    <w:uiPriority w:val="99"/>
    <w:semiHidden/>
    <w:unhideWhenUsed/>
    <w:rsid w:val="009F3DC7"/>
    <w:rPr>
      <w:rFonts w:cs="Times New Roman"/>
      <w:sz w:val="24"/>
      <w:szCs w:val="24"/>
    </w:rPr>
  </w:style>
  <w:style w:type="paragraph" w:styleId="affe">
    <w:name w:val="Normal Indent"/>
    <w:basedOn w:val="a2"/>
    <w:uiPriority w:val="99"/>
    <w:semiHidden/>
    <w:unhideWhenUsed/>
    <w:rsid w:val="009F3DC7"/>
    <w:pPr>
      <w:ind w:left="708"/>
    </w:pPr>
  </w:style>
  <w:style w:type="paragraph" w:styleId="14">
    <w:name w:val="toc 1"/>
    <w:basedOn w:val="a2"/>
    <w:next w:val="a2"/>
    <w:autoRedefine/>
    <w:uiPriority w:val="39"/>
    <w:unhideWhenUsed/>
    <w:rsid w:val="001B787D"/>
    <w:pPr>
      <w:tabs>
        <w:tab w:val="right" w:leader="dot" w:pos="9628"/>
      </w:tabs>
      <w:spacing w:before="0"/>
    </w:pPr>
  </w:style>
  <w:style w:type="paragraph" w:styleId="2b">
    <w:name w:val="toc 2"/>
    <w:basedOn w:val="a2"/>
    <w:next w:val="a2"/>
    <w:autoRedefine/>
    <w:uiPriority w:val="39"/>
    <w:unhideWhenUsed/>
    <w:rsid w:val="009F3DC7"/>
    <w:pPr>
      <w:spacing w:after="100"/>
      <w:ind w:left="220"/>
    </w:pPr>
  </w:style>
  <w:style w:type="paragraph" w:styleId="35">
    <w:name w:val="toc 3"/>
    <w:basedOn w:val="a2"/>
    <w:next w:val="a2"/>
    <w:autoRedefine/>
    <w:uiPriority w:val="39"/>
    <w:semiHidden/>
    <w:unhideWhenUsed/>
    <w:rsid w:val="009F3DC7"/>
    <w:pPr>
      <w:spacing w:after="100"/>
      <w:ind w:left="440"/>
    </w:pPr>
  </w:style>
  <w:style w:type="paragraph" w:styleId="44">
    <w:name w:val="toc 4"/>
    <w:basedOn w:val="a2"/>
    <w:next w:val="a2"/>
    <w:autoRedefine/>
    <w:uiPriority w:val="39"/>
    <w:semiHidden/>
    <w:unhideWhenUsed/>
    <w:rsid w:val="009F3DC7"/>
    <w:pPr>
      <w:spacing w:after="100"/>
      <w:ind w:left="660"/>
    </w:pPr>
  </w:style>
  <w:style w:type="paragraph" w:styleId="53">
    <w:name w:val="toc 5"/>
    <w:basedOn w:val="a2"/>
    <w:next w:val="a2"/>
    <w:autoRedefine/>
    <w:uiPriority w:val="39"/>
    <w:semiHidden/>
    <w:unhideWhenUsed/>
    <w:rsid w:val="009F3DC7"/>
    <w:pPr>
      <w:spacing w:after="100"/>
      <w:ind w:left="880"/>
    </w:pPr>
  </w:style>
  <w:style w:type="paragraph" w:styleId="61">
    <w:name w:val="toc 6"/>
    <w:basedOn w:val="a2"/>
    <w:next w:val="a2"/>
    <w:autoRedefine/>
    <w:uiPriority w:val="39"/>
    <w:semiHidden/>
    <w:unhideWhenUsed/>
    <w:rsid w:val="009F3DC7"/>
    <w:pPr>
      <w:spacing w:after="100"/>
      <w:ind w:left="1100"/>
    </w:pPr>
  </w:style>
  <w:style w:type="paragraph" w:styleId="71">
    <w:name w:val="toc 7"/>
    <w:basedOn w:val="a2"/>
    <w:next w:val="a2"/>
    <w:autoRedefine/>
    <w:uiPriority w:val="39"/>
    <w:semiHidden/>
    <w:unhideWhenUsed/>
    <w:rsid w:val="009F3DC7"/>
    <w:pPr>
      <w:spacing w:after="100"/>
      <w:ind w:left="1320"/>
    </w:pPr>
  </w:style>
  <w:style w:type="paragraph" w:styleId="81">
    <w:name w:val="toc 8"/>
    <w:basedOn w:val="a2"/>
    <w:next w:val="a2"/>
    <w:autoRedefine/>
    <w:uiPriority w:val="39"/>
    <w:semiHidden/>
    <w:unhideWhenUsed/>
    <w:rsid w:val="009F3DC7"/>
    <w:pPr>
      <w:spacing w:after="100"/>
      <w:ind w:left="1540"/>
    </w:pPr>
  </w:style>
  <w:style w:type="paragraph" w:styleId="91">
    <w:name w:val="toc 9"/>
    <w:basedOn w:val="a2"/>
    <w:next w:val="a2"/>
    <w:autoRedefine/>
    <w:uiPriority w:val="39"/>
    <w:semiHidden/>
    <w:unhideWhenUsed/>
    <w:rsid w:val="009F3DC7"/>
    <w:pPr>
      <w:spacing w:after="100"/>
      <w:ind w:left="1760"/>
    </w:pPr>
  </w:style>
  <w:style w:type="character" w:styleId="HTML5">
    <w:name w:val="HTML Definition"/>
    <w:basedOn w:val="a3"/>
    <w:uiPriority w:val="99"/>
    <w:semiHidden/>
    <w:unhideWhenUsed/>
    <w:rsid w:val="009F3DC7"/>
    <w:rPr>
      <w:i/>
      <w:iCs/>
    </w:rPr>
  </w:style>
  <w:style w:type="paragraph" w:styleId="2c">
    <w:name w:val="Body Text 2"/>
    <w:basedOn w:val="a2"/>
    <w:link w:val="2d"/>
    <w:uiPriority w:val="99"/>
    <w:semiHidden/>
    <w:unhideWhenUsed/>
    <w:rsid w:val="009F3DC7"/>
    <w:pPr>
      <w:spacing w:line="480" w:lineRule="auto"/>
    </w:pPr>
  </w:style>
  <w:style w:type="character" w:customStyle="1" w:styleId="2d">
    <w:name w:val="Основной текст 2 Знак"/>
    <w:basedOn w:val="a3"/>
    <w:link w:val="2c"/>
    <w:uiPriority w:val="99"/>
    <w:semiHidden/>
    <w:rsid w:val="009F3DC7"/>
  </w:style>
  <w:style w:type="paragraph" w:styleId="36">
    <w:name w:val="Body Text 3"/>
    <w:basedOn w:val="a2"/>
    <w:link w:val="37"/>
    <w:uiPriority w:val="99"/>
    <w:semiHidden/>
    <w:unhideWhenUsed/>
    <w:rsid w:val="009F3DC7"/>
    <w:rPr>
      <w:sz w:val="16"/>
      <w:szCs w:val="16"/>
    </w:rPr>
  </w:style>
  <w:style w:type="character" w:customStyle="1" w:styleId="37">
    <w:name w:val="Основной текст 3 Знак"/>
    <w:basedOn w:val="a3"/>
    <w:link w:val="36"/>
    <w:uiPriority w:val="99"/>
    <w:semiHidden/>
    <w:rsid w:val="009F3DC7"/>
    <w:rPr>
      <w:sz w:val="16"/>
      <w:szCs w:val="16"/>
    </w:rPr>
  </w:style>
  <w:style w:type="paragraph" w:styleId="2e">
    <w:name w:val="Body Text Indent 2"/>
    <w:basedOn w:val="a2"/>
    <w:link w:val="2f"/>
    <w:uiPriority w:val="99"/>
    <w:semiHidden/>
    <w:unhideWhenUsed/>
    <w:rsid w:val="009F3DC7"/>
    <w:pPr>
      <w:spacing w:line="480" w:lineRule="auto"/>
      <w:ind w:left="283"/>
    </w:pPr>
  </w:style>
  <w:style w:type="character" w:customStyle="1" w:styleId="2f">
    <w:name w:val="Основной текст с отступом 2 Знак"/>
    <w:basedOn w:val="a3"/>
    <w:link w:val="2e"/>
    <w:uiPriority w:val="99"/>
    <w:semiHidden/>
    <w:rsid w:val="009F3DC7"/>
  </w:style>
  <w:style w:type="paragraph" w:styleId="38">
    <w:name w:val="Body Text Indent 3"/>
    <w:basedOn w:val="a2"/>
    <w:link w:val="39"/>
    <w:uiPriority w:val="99"/>
    <w:semiHidden/>
    <w:unhideWhenUsed/>
    <w:rsid w:val="009F3DC7"/>
    <w:pPr>
      <w:ind w:left="283"/>
    </w:pPr>
    <w:rPr>
      <w:sz w:val="16"/>
      <w:szCs w:val="16"/>
    </w:rPr>
  </w:style>
  <w:style w:type="character" w:customStyle="1" w:styleId="39">
    <w:name w:val="Основной текст с отступом 3 Знак"/>
    <w:basedOn w:val="a3"/>
    <w:link w:val="38"/>
    <w:uiPriority w:val="99"/>
    <w:semiHidden/>
    <w:rsid w:val="009F3DC7"/>
    <w:rPr>
      <w:sz w:val="16"/>
      <w:szCs w:val="16"/>
    </w:rPr>
  </w:style>
  <w:style w:type="character" w:styleId="HTML6">
    <w:name w:val="HTML Variable"/>
    <w:basedOn w:val="a3"/>
    <w:uiPriority w:val="99"/>
    <w:semiHidden/>
    <w:unhideWhenUsed/>
    <w:rsid w:val="009F3DC7"/>
    <w:rPr>
      <w:i/>
      <w:iCs/>
    </w:rPr>
  </w:style>
  <w:style w:type="paragraph" w:styleId="afff">
    <w:name w:val="table of figures"/>
    <w:basedOn w:val="a2"/>
    <w:next w:val="a2"/>
    <w:uiPriority w:val="99"/>
    <w:semiHidden/>
    <w:unhideWhenUsed/>
    <w:rsid w:val="009F3DC7"/>
  </w:style>
  <w:style w:type="character" w:styleId="HTML7">
    <w:name w:val="HTML Typewriter"/>
    <w:basedOn w:val="a3"/>
    <w:uiPriority w:val="99"/>
    <w:semiHidden/>
    <w:unhideWhenUsed/>
    <w:rsid w:val="009F3DC7"/>
    <w:rPr>
      <w:rFonts w:ascii="Consolas" w:hAnsi="Consolas"/>
      <w:sz w:val="20"/>
      <w:szCs w:val="20"/>
    </w:rPr>
  </w:style>
  <w:style w:type="paragraph" w:styleId="afff0">
    <w:name w:val="Signature"/>
    <w:basedOn w:val="a2"/>
    <w:link w:val="afff1"/>
    <w:uiPriority w:val="99"/>
    <w:semiHidden/>
    <w:unhideWhenUsed/>
    <w:rsid w:val="009F3DC7"/>
    <w:pPr>
      <w:spacing w:line="240" w:lineRule="auto"/>
      <w:ind w:left="4252"/>
    </w:pPr>
  </w:style>
  <w:style w:type="character" w:customStyle="1" w:styleId="afff1">
    <w:name w:val="Подпись Знак"/>
    <w:basedOn w:val="a3"/>
    <w:link w:val="afff0"/>
    <w:uiPriority w:val="99"/>
    <w:semiHidden/>
    <w:rsid w:val="009F3DC7"/>
  </w:style>
  <w:style w:type="paragraph" w:styleId="afff2">
    <w:name w:val="Salutation"/>
    <w:basedOn w:val="a2"/>
    <w:next w:val="a2"/>
    <w:link w:val="afff3"/>
    <w:uiPriority w:val="99"/>
    <w:semiHidden/>
    <w:unhideWhenUsed/>
    <w:rsid w:val="009F3DC7"/>
  </w:style>
  <w:style w:type="character" w:customStyle="1" w:styleId="afff3">
    <w:name w:val="Приветствие Знак"/>
    <w:basedOn w:val="a3"/>
    <w:link w:val="afff2"/>
    <w:uiPriority w:val="99"/>
    <w:semiHidden/>
    <w:rsid w:val="009F3DC7"/>
  </w:style>
  <w:style w:type="paragraph" w:styleId="afff4">
    <w:name w:val="List Continue"/>
    <w:basedOn w:val="a2"/>
    <w:uiPriority w:val="99"/>
    <w:semiHidden/>
    <w:unhideWhenUsed/>
    <w:rsid w:val="009F3DC7"/>
    <w:pPr>
      <w:ind w:left="283"/>
      <w:contextualSpacing/>
    </w:pPr>
  </w:style>
  <w:style w:type="paragraph" w:styleId="2f0">
    <w:name w:val="List Continue 2"/>
    <w:basedOn w:val="a2"/>
    <w:uiPriority w:val="99"/>
    <w:semiHidden/>
    <w:unhideWhenUsed/>
    <w:rsid w:val="009F3DC7"/>
    <w:pPr>
      <w:ind w:left="566"/>
      <w:contextualSpacing/>
    </w:pPr>
  </w:style>
  <w:style w:type="paragraph" w:styleId="3a">
    <w:name w:val="List Continue 3"/>
    <w:basedOn w:val="a2"/>
    <w:uiPriority w:val="99"/>
    <w:semiHidden/>
    <w:unhideWhenUsed/>
    <w:rsid w:val="009F3DC7"/>
    <w:pPr>
      <w:ind w:left="849"/>
      <w:contextualSpacing/>
    </w:pPr>
  </w:style>
  <w:style w:type="paragraph" w:styleId="45">
    <w:name w:val="List Continue 4"/>
    <w:basedOn w:val="a2"/>
    <w:uiPriority w:val="99"/>
    <w:semiHidden/>
    <w:unhideWhenUsed/>
    <w:rsid w:val="009F3DC7"/>
    <w:pPr>
      <w:ind w:left="1132"/>
      <w:contextualSpacing/>
    </w:pPr>
  </w:style>
  <w:style w:type="paragraph" w:styleId="54">
    <w:name w:val="List Continue 5"/>
    <w:basedOn w:val="a2"/>
    <w:uiPriority w:val="99"/>
    <w:semiHidden/>
    <w:unhideWhenUsed/>
    <w:rsid w:val="009F3DC7"/>
    <w:pPr>
      <w:ind w:left="1415"/>
      <w:contextualSpacing/>
    </w:pPr>
  </w:style>
  <w:style w:type="character" w:styleId="afff5">
    <w:name w:val="FollowedHyperlink"/>
    <w:basedOn w:val="a3"/>
    <w:uiPriority w:val="99"/>
    <w:semiHidden/>
    <w:unhideWhenUsed/>
    <w:rsid w:val="009F3DC7"/>
    <w:rPr>
      <w:color w:val="96607D" w:themeColor="followedHyperlink"/>
      <w:u w:val="single"/>
    </w:rPr>
  </w:style>
  <w:style w:type="table" w:styleId="15">
    <w:name w:val="Table Simple 1"/>
    <w:basedOn w:val="a4"/>
    <w:uiPriority w:val="99"/>
    <w:semiHidden/>
    <w:unhideWhenUsed/>
    <w:rsid w:val="009F3DC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9F3DC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4"/>
    <w:uiPriority w:val="99"/>
    <w:semiHidden/>
    <w:unhideWhenUsed/>
    <w:rsid w:val="009F3DC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6">
    <w:name w:val="Closing"/>
    <w:basedOn w:val="a2"/>
    <w:link w:val="afff7"/>
    <w:uiPriority w:val="99"/>
    <w:semiHidden/>
    <w:unhideWhenUsed/>
    <w:rsid w:val="009F3DC7"/>
    <w:pPr>
      <w:spacing w:line="240" w:lineRule="auto"/>
      <w:ind w:left="4252"/>
    </w:pPr>
  </w:style>
  <w:style w:type="character" w:customStyle="1" w:styleId="afff7">
    <w:name w:val="Прощание Знак"/>
    <w:basedOn w:val="a3"/>
    <w:link w:val="afff6"/>
    <w:uiPriority w:val="99"/>
    <w:semiHidden/>
    <w:rsid w:val="009F3DC7"/>
  </w:style>
  <w:style w:type="table" w:styleId="afff8">
    <w:name w:val="Light Shading"/>
    <w:basedOn w:val="a4"/>
    <w:uiPriority w:val="60"/>
    <w:semiHidden/>
    <w:unhideWhenUsed/>
    <w:rsid w:val="009F3DC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semiHidden/>
    <w:unhideWhenUsed/>
    <w:rsid w:val="009F3DC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4"/>
    <w:uiPriority w:val="60"/>
    <w:semiHidden/>
    <w:unhideWhenUsed/>
    <w:rsid w:val="009F3DC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4"/>
    <w:uiPriority w:val="60"/>
    <w:semiHidden/>
    <w:unhideWhenUsed/>
    <w:rsid w:val="009F3DC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9F3DC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9F3DC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9F3DC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f9">
    <w:name w:val="Light Grid"/>
    <w:basedOn w:val="a4"/>
    <w:uiPriority w:val="62"/>
    <w:semiHidden/>
    <w:unhideWhenUsed/>
    <w:rsid w:val="009F3DC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semiHidden/>
    <w:unhideWhenUsed/>
    <w:rsid w:val="009F3DC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4"/>
    <w:uiPriority w:val="62"/>
    <w:semiHidden/>
    <w:unhideWhenUsed/>
    <w:rsid w:val="009F3DC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4"/>
    <w:uiPriority w:val="62"/>
    <w:semiHidden/>
    <w:unhideWhenUsed/>
    <w:rsid w:val="009F3DC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0">
    <w:name w:val="Light Grid Accent 4"/>
    <w:basedOn w:val="a4"/>
    <w:uiPriority w:val="62"/>
    <w:semiHidden/>
    <w:unhideWhenUsed/>
    <w:rsid w:val="009F3DC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0">
    <w:name w:val="Light Grid Accent 5"/>
    <w:basedOn w:val="a4"/>
    <w:uiPriority w:val="62"/>
    <w:semiHidden/>
    <w:unhideWhenUsed/>
    <w:rsid w:val="009F3DC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0">
    <w:name w:val="Light Grid Accent 6"/>
    <w:basedOn w:val="a4"/>
    <w:uiPriority w:val="62"/>
    <w:semiHidden/>
    <w:unhideWhenUsed/>
    <w:rsid w:val="009F3DC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afffa">
    <w:name w:val="Light List"/>
    <w:basedOn w:val="a4"/>
    <w:uiPriority w:val="61"/>
    <w:semiHidden/>
    <w:unhideWhenUsed/>
    <w:rsid w:val="009F3DC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9F3DC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4"/>
    <w:uiPriority w:val="61"/>
    <w:semiHidden/>
    <w:unhideWhenUsed/>
    <w:rsid w:val="009F3DC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4"/>
    <w:uiPriority w:val="61"/>
    <w:semiHidden/>
    <w:unhideWhenUsed/>
    <w:rsid w:val="009F3DC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1">
    <w:name w:val="Light List Accent 4"/>
    <w:basedOn w:val="a4"/>
    <w:uiPriority w:val="61"/>
    <w:semiHidden/>
    <w:unhideWhenUsed/>
    <w:rsid w:val="009F3DC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4"/>
    <w:uiPriority w:val="61"/>
    <w:semiHidden/>
    <w:unhideWhenUsed/>
    <w:rsid w:val="009F3DC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4"/>
    <w:uiPriority w:val="61"/>
    <w:semiHidden/>
    <w:unhideWhenUsed/>
    <w:rsid w:val="009F3DC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fb">
    <w:name w:val="Table Grid"/>
    <w:basedOn w:val="a4"/>
    <w:uiPriority w:val="39"/>
    <w:rsid w:val="009F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Table Grid 1"/>
    <w:basedOn w:val="a4"/>
    <w:uiPriority w:val="99"/>
    <w:semiHidden/>
    <w:unhideWhenUsed/>
    <w:rsid w:val="009F3DC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2">
    <w:name w:val="Table Grid 2"/>
    <w:basedOn w:val="a4"/>
    <w:uiPriority w:val="99"/>
    <w:semiHidden/>
    <w:unhideWhenUsed/>
    <w:rsid w:val="009F3DC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9F3DC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4"/>
    <w:uiPriority w:val="99"/>
    <w:semiHidden/>
    <w:unhideWhenUsed/>
    <w:rsid w:val="009F3DC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4"/>
    <w:uiPriority w:val="99"/>
    <w:semiHidden/>
    <w:unhideWhenUsed/>
    <w:rsid w:val="009F3DC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uiPriority w:val="99"/>
    <w:semiHidden/>
    <w:unhideWhenUsed/>
    <w:rsid w:val="009F3DC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uiPriority w:val="99"/>
    <w:semiHidden/>
    <w:unhideWhenUsed/>
    <w:rsid w:val="009F3DC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9F3DC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c">
    <w:name w:val="Grid Table Light"/>
    <w:basedOn w:val="a4"/>
    <w:uiPriority w:val="40"/>
    <w:rsid w:val="009F3D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d">
    <w:name w:val="Subtle Reference"/>
    <w:basedOn w:val="a3"/>
    <w:uiPriority w:val="31"/>
    <w:qFormat/>
    <w:rsid w:val="009F3DC7"/>
    <w:rPr>
      <w:smallCaps/>
      <w:color w:val="5A5A5A" w:themeColor="text1" w:themeTint="A5"/>
    </w:rPr>
  </w:style>
  <w:style w:type="character" w:styleId="afffe">
    <w:name w:val="Subtle Emphasis"/>
    <w:basedOn w:val="a3"/>
    <w:uiPriority w:val="19"/>
    <w:qFormat/>
    <w:rsid w:val="009F3DC7"/>
    <w:rPr>
      <w:i/>
      <w:iCs/>
      <w:color w:val="404040" w:themeColor="text1" w:themeTint="BF"/>
    </w:rPr>
  </w:style>
  <w:style w:type="character" w:styleId="-">
    <w:name w:val="Smart Hyperlink"/>
    <w:basedOn w:val="a3"/>
    <w:uiPriority w:val="99"/>
    <w:semiHidden/>
    <w:unhideWhenUsed/>
    <w:rsid w:val="009F3DC7"/>
    <w:rPr>
      <w:u w:val="dotted"/>
    </w:rPr>
  </w:style>
  <w:style w:type="character" w:styleId="-0">
    <w:name w:val="Smart Link"/>
    <w:basedOn w:val="a3"/>
    <w:uiPriority w:val="99"/>
    <w:semiHidden/>
    <w:unhideWhenUsed/>
    <w:rsid w:val="009F3DC7"/>
    <w:rPr>
      <w:color w:val="0000FF"/>
      <w:u w:val="single"/>
      <w:shd w:val="clear" w:color="auto" w:fill="F3F2F1"/>
    </w:rPr>
  </w:style>
  <w:style w:type="table" w:styleId="affff">
    <w:name w:val="Table Contemporary"/>
    <w:basedOn w:val="a4"/>
    <w:uiPriority w:val="99"/>
    <w:semiHidden/>
    <w:unhideWhenUsed/>
    <w:rsid w:val="009F3DC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0">
    <w:name w:val="List"/>
    <w:basedOn w:val="a2"/>
    <w:uiPriority w:val="99"/>
    <w:semiHidden/>
    <w:unhideWhenUsed/>
    <w:rsid w:val="009F3DC7"/>
    <w:pPr>
      <w:ind w:left="283" w:hanging="283"/>
      <w:contextualSpacing/>
    </w:pPr>
  </w:style>
  <w:style w:type="paragraph" w:styleId="2f3">
    <w:name w:val="List 2"/>
    <w:basedOn w:val="a2"/>
    <w:uiPriority w:val="99"/>
    <w:semiHidden/>
    <w:unhideWhenUsed/>
    <w:rsid w:val="009F3DC7"/>
    <w:pPr>
      <w:ind w:left="566" w:hanging="283"/>
      <w:contextualSpacing/>
    </w:pPr>
  </w:style>
  <w:style w:type="paragraph" w:styleId="3d">
    <w:name w:val="List 3"/>
    <w:basedOn w:val="a2"/>
    <w:uiPriority w:val="99"/>
    <w:semiHidden/>
    <w:unhideWhenUsed/>
    <w:rsid w:val="009F3DC7"/>
    <w:pPr>
      <w:ind w:left="849" w:hanging="283"/>
      <w:contextualSpacing/>
    </w:pPr>
  </w:style>
  <w:style w:type="paragraph" w:styleId="47">
    <w:name w:val="List 4"/>
    <w:basedOn w:val="a2"/>
    <w:uiPriority w:val="99"/>
    <w:semiHidden/>
    <w:unhideWhenUsed/>
    <w:rsid w:val="009F3DC7"/>
    <w:pPr>
      <w:ind w:left="1132" w:hanging="283"/>
      <w:contextualSpacing/>
    </w:pPr>
  </w:style>
  <w:style w:type="paragraph" w:styleId="56">
    <w:name w:val="List 5"/>
    <w:basedOn w:val="a2"/>
    <w:uiPriority w:val="99"/>
    <w:semiHidden/>
    <w:unhideWhenUsed/>
    <w:rsid w:val="009F3DC7"/>
    <w:pPr>
      <w:ind w:left="1415" w:hanging="283"/>
      <w:contextualSpacing/>
    </w:pPr>
  </w:style>
  <w:style w:type="paragraph" w:styleId="affff1">
    <w:name w:val="Bibliography"/>
    <w:basedOn w:val="a2"/>
    <w:next w:val="a2"/>
    <w:uiPriority w:val="37"/>
    <w:semiHidden/>
    <w:unhideWhenUsed/>
    <w:rsid w:val="009F3DC7"/>
  </w:style>
  <w:style w:type="table" w:styleId="-13">
    <w:name w:val="List Table 1 Light"/>
    <w:basedOn w:val="a4"/>
    <w:uiPriority w:val="46"/>
    <w:rsid w:val="009F3DC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9F3DC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9F3DC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9F3DC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
    <w:name w:val="List Table 1 Light Accent 4"/>
    <w:basedOn w:val="a4"/>
    <w:uiPriority w:val="46"/>
    <w:rsid w:val="009F3DC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
    <w:name w:val="List Table 1 Light Accent 5"/>
    <w:basedOn w:val="a4"/>
    <w:uiPriority w:val="46"/>
    <w:rsid w:val="009F3DC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
    <w:name w:val="List Table 1 Light Accent 6"/>
    <w:basedOn w:val="a4"/>
    <w:uiPriority w:val="46"/>
    <w:rsid w:val="009F3DC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3">
    <w:name w:val="List Table 2"/>
    <w:basedOn w:val="a4"/>
    <w:uiPriority w:val="47"/>
    <w:rsid w:val="009F3DC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9F3DC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9F3DC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9F3DC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4"/>
    <w:uiPriority w:val="47"/>
    <w:rsid w:val="009F3DC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List Table 2 Accent 5"/>
    <w:basedOn w:val="a4"/>
    <w:uiPriority w:val="47"/>
    <w:rsid w:val="009F3DC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List Table 2 Accent 6"/>
    <w:basedOn w:val="a4"/>
    <w:uiPriority w:val="47"/>
    <w:rsid w:val="009F3DC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3">
    <w:name w:val="List Table 3"/>
    <w:basedOn w:val="a4"/>
    <w:uiPriority w:val="48"/>
    <w:rsid w:val="009F3DC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9F3DC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4"/>
    <w:uiPriority w:val="48"/>
    <w:rsid w:val="009F3DC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4"/>
    <w:uiPriority w:val="48"/>
    <w:rsid w:val="009F3DC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4"/>
    <w:uiPriority w:val="48"/>
    <w:rsid w:val="009F3DC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4"/>
    <w:uiPriority w:val="48"/>
    <w:rsid w:val="009F3DC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4"/>
    <w:uiPriority w:val="48"/>
    <w:rsid w:val="009F3DC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2">
    <w:name w:val="List Table 4"/>
    <w:basedOn w:val="a4"/>
    <w:uiPriority w:val="49"/>
    <w:rsid w:val="009F3D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9F3D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4"/>
    <w:uiPriority w:val="49"/>
    <w:rsid w:val="009F3DC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4"/>
    <w:uiPriority w:val="49"/>
    <w:rsid w:val="009F3DC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4"/>
    <w:uiPriority w:val="49"/>
    <w:rsid w:val="009F3DC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4"/>
    <w:uiPriority w:val="49"/>
    <w:rsid w:val="009F3DC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4"/>
    <w:uiPriority w:val="49"/>
    <w:rsid w:val="009F3DC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List Table 5 Dark"/>
    <w:basedOn w:val="a4"/>
    <w:uiPriority w:val="50"/>
    <w:rsid w:val="009F3DC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9F3DC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9F3DC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9F3DC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9F3DC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9F3DC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9F3DC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9F3DC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9F3DC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4"/>
    <w:uiPriority w:val="51"/>
    <w:rsid w:val="009F3DC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4"/>
    <w:uiPriority w:val="51"/>
    <w:rsid w:val="009F3DC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4"/>
    <w:uiPriority w:val="51"/>
    <w:rsid w:val="009F3DC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4"/>
    <w:uiPriority w:val="51"/>
    <w:rsid w:val="009F3DC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4"/>
    <w:uiPriority w:val="51"/>
    <w:rsid w:val="009F3DC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
    <w:name w:val="List Table 7 Colorful"/>
    <w:basedOn w:val="a4"/>
    <w:uiPriority w:val="52"/>
    <w:rsid w:val="009F3DC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9F3DC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9F3DC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9F3DC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9F3DC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9F3DC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9F3DC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Medium List 1"/>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
    <w:name w:val="Medium List 1 Accent 2"/>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
    <w:name w:val="Medium List 1 Accent 3"/>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
    <w:name w:val="Medium List 1 Accent 4"/>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
    <w:name w:val="Medium List 1 Accent 5"/>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
    <w:name w:val="Medium List 1 Accent 6"/>
    <w:basedOn w:val="a4"/>
    <w:uiPriority w:val="65"/>
    <w:semiHidden/>
    <w:unhideWhenUsed/>
    <w:rsid w:val="009F3DC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4">
    <w:name w:val="Medium List 2"/>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Shading 1"/>
    <w:basedOn w:val="a4"/>
    <w:uiPriority w:val="63"/>
    <w:semiHidden/>
    <w:unhideWhenUsed/>
    <w:rsid w:val="009F3DC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semiHidden/>
    <w:unhideWhenUsed/>
    <w:rsid w:val="009F3DC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9F3DC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9F3DC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9F3DC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9F3DC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9F3DC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f5">
    <w:name w:val="Medium Shading 2"/>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4"/>
    <w:uiPriority w:val="64"/>
    <w:semiHidden/>
    <w:unhideWhenUsed/>
    <w:rsid w:val="009F3D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9">
    <w:name w:val="Medium Grid 1"/>
    <w:basedOn w:val="a4"/>
    <w:uiPriority w:val="67"/>
    <w:semiHidden/>
    <w:unhideWhenUsed/>
    <w:rsid w:val="009F3DC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9F3DC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4"/>
    <w:uiPriority w:val="67"/>
    <w:semiHidden/>
    <w:unhideWhenUsed/>
    <w:rsid w:val="009F3DC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4"/>
    <w:uiPriority w:val="67"/>
    <w:semiHidden/>
    <w:unhideWhenUsed/>
    <w:rsid w:val="009F3DC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4"/>
    <w:uiPriority w:val="67"/>
    <w:semiHidden/>
    <w:unhideWhenUsed/>
    <w:rsid w:val="009F3DC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4"/>
    <w:uiPriority w:val="67"/>
    <w:semiHidden/>
    <w:unhideWhenUsed/>
    <w:rsid w:val="009F3DC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4"/>
    <w:uiPriority w:val="67"/>
    <w:semiHidden/>
    <w:unhideWhenUsed/>
    <w:rsid w:val="009F3DC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6">
    <w:name w:val="Medium Grid 2"/>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9F3D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e">
    <w:name w:val="Medium Grid 3"/>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4"/>
    <w:uiPriority w:val="69"/>
    <w:semiHidden/>
    <w:unhideWhenUsed/>
    <w:rsid w:val="009F3D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2">
    <w:name w:val="Table Professional"/>
    <w:basedOn w:val="a4"/>
    <w:uiPriority w:val="99"/>
    <w:semiHidden/>
    <w:unhideWhenUsed/>
    <w:rsid w:val="009F3DC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2"/>
    <w:link w:val="HTML9"/>
    <w:uiPriority w:val="99"/>
    <w:semiHidden/>
    <w:unhideWhenUsed/>
    <w:rsid w:val="009F3DC7"/>
    <w:pPr>
      <w:spacing w:line="240" w:lineRule="auto"/>
    </w:pPr>
    <w:rPr>
      <w:rFonts w:ascii="Consolas" w:hAnsi="Consolas"/>
      <w:sz w:val="20"/>
      <w:szCs w:val="20"/>
    </w:rPr>
  </w:style>
  <w:style w:type="character" w:customStyle="1" w:styleId="HTML9">
    <w:name w:val="Стандартный HTML Знак"/>
    <w:basedOn w:val="a3"/>
    <w:link w:val="HTML8"/>
    <w:uiPriority w:val="99"/>
    <w:semiHidden/>
    <w:rsid w:val="009F3DC7"/>
    <w:rPr>
      <w:rFonts w:ascii="Consolas" w:hAnsi="Consolas"/>
      <w:sz w:val="20"/>
      <w:szCs w:val="20"/>
    </w:rPr>
  </w:style>
  <w:style w:type="numbering" w:styleId="a1">
    <w:name w:val="Outline List 3"/>
    <w:basedOn w:val="a5"/>
    <w:uiPriority w:val="99"/>
    <w:semiHidden/>
    <w:unhideWhenUsed/>
    <w:rsid w:val="009F3DC7"/>
    <w:pPr>
      <w:numPr>
        <w:numId w:val="13"/>
      </w:numPr>
    </w:pPr>
  </w:style>
  <w:style w:type="table" w:styleId="1a">
    <w:name w:val="Table Columns 1"/>
    <w:basedOn w:val="a4"/>
    <w:uiPriority w:val="99"/>
    <w:semiHidden/>
    <w:unhideWhenUsed/>
    <w:rsid w:val="009F3DC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4"/>
    <w:uiPriority w:val="99"/>
    <w:semiHidden/>
    <w:unhideWhenUsed/>
    <w:rsid w:val="009F3DC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9F3DC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uiPriority w:val="99"/>
    <w:semiHidden/>
    <w:unhideWhenUsed/>
    <w:rsid w:val="009F3DC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uiPriority w:val="99"/>
    <w:semiHidden/>
    <w:unhideWhenUsed/>
    <w:rsid w:val="009F3DC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3">
    <w:name w:val="Strong"/>
    <w:basedOn w:val="a3"/>
    <w:uiPriority w:val="22"/>
    <w:qFormat/>
    <w:rsid w:val="009F3DC7"/>
    <w:rPr>
      <w:b/>
      <w:bCs/>
    </w:rPr>
  </w:style>
  <w:style w:type="paragraph" w:styleId="affff4">
    <w:name w:val="Document Map"/>
    <w:basedOn w:val="a2"/>
    <w:link w:val="affff5"/>
    <w:uiPriority w:val="99"/>
    <w:semiHidden/>
    <w:unhideWhenUsed/>
    <w:rsid w:val="009F3DC7"/>
    <w:pPr>
      <w:spacing w:line="240" w:lineRule="auto"/>
    </w:pPr>
    <w:rPr>
      <w:rFonts w:ascii="Segoe UI" w:hAnsi="Segoe UI" w:cs="Segoe UI"/>
      <w:sz w:val="16"/>
      <w:szCs w:val="16"/>
    </w:rPr>
  </w:style>
  <w:style w:type="character" w:customStyle="1" w:styleId="affff5">
    <w:name w:val="Схема документа Знак"/>
    <w:basedOn w:val="a3"/>
    <w:link w:val="affff4"/>
    <w:uiPriority w:val="99"/>
    <w:semiHidden/>
    <w:rsid w:val="009F3DC7"/>
    <w:rPr>
      <w:rFonts w:ascii="Segoe UI" w:hAnsi="Segoe UI" w:cs="Segoe UI"/>
      <w:sz w:val="16"/>
      <w:szCs w:val="16"/>
    </w:rPr>
  </w:style>
  <w:style w:type="table" w:styleId="1b">
    <w:name w:val="Plain Table 1"/>
    <w:basedOn w:val="a4"/>
    <w:uiPriority w:val="41"/>
    <w:rsid w:val="009F3D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8">
    <w:name w:val="Plain Table 2"/>
    <w:basedOn w:val="a4"/>
    <w:uiPriority w:val="42"/>
    <w:rsid w:val="009F3D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0">
    <w:name w:val="Plain Table 3"/>
    <w:basedOn w:val="a4"/>
    <w:uiPriority w:val="43"/>
    <w:rsid w:val="009F3D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9">
    <w:name w:val="Plain Table 4"/>
    <w:basedOn w:val="a4"/>
    <w:uiPriority w:val="44"/>
    <w:rsid w:val="009F3DC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9F3D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6">
    <w:name w:val="table of authorities"/>
    <w:basedOn w:val="a2"/>
    <w:next w:val="a2"/>
    <w:uiPriority w:val="99"/>
    <w:semiHidden/>
    <w:unhideWhenUsed/>
    <w:rsid w:val="009F3DC7"/>
    <w:pPr>
      <w:ind w:left="220" w:hanging="220"/>
    </w:pPr>
  </w:style>
  <w:style w:type="table" w:styleId="-17">
    <w:name w:val="Grid Table 1 Light"/>
    <w:basedOn w:val="a4"/>
    <w:uiPriority w:val="46"/>
    <w:rsid w:val="009F3D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9F3DC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9F3DC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9F3DC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0">
    <w:name w:val="Grid Table 1 Light Accent 4"/>
    <w:basedOn w:val="a4"/>
    <w:uiPriority w:val="46"/>
    <w:rsid w:val="009F3DC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0">
    <w:name w:val="Grid Table 1 Light Accent 5"/>
    <w:basedOn w:val="a4"/>
    <w:uiPriority w:val="46"/>
    <w:rsid w:val="009F3DC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0">
    <w:name w:val="Grid Table 1 Light Accent 6"/>
    <w:basedOn w:val="a4"/>
    <w:uiPriority w:val="46"/>
    <w:rsid w:val="009F3DC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7">
    <w:name w:val="Grid Table 2"/>
    <w:basedOn w:val="a4"/>
    <w:uiPriority w:val="47"/>
    <w:rsid w:val="009F3DC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9F3DC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4"/>
    <w:uiPriority w:val="47"/>
    <w:rsid w:val="009F3DC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4"/>
    <w:uiPriority w:val="47"/>
    <w:rsid w:val="009F3DC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4"/>
    <w:uiPriority w:val="47"/>
    <w:rsid w:val="009F3DC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Grid Table 2 Accent 5"/>
    <w:basedOn w:val="a4"/>
    <w:uiPriority w:val="47"/>
    <w:rsid w:val="009F3DC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Grid Table 2 Accent 6"/>
    <w:basedOn w:val="a4"/>
    <w:uiPriority w:val="47"/>
    <w:rsid w:val="009F3DC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7">
    <w:name w:val="Grid Table 3"/>
    <w:basedOn w:val="a4"/>
    <w:uiPriority w:val="48"/>
    <w:rsid w:val="009F3D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9F3D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1">
    <w:name w:val="Grid Table 3 Accent 2"/>
    <w:basedOn w:val="a4"/>
    <w:uiPriority w:val="48"/>
    <w:rsid w:val="009F3DC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1">
    <w:name w:val="Grid Table 3 Accent 3"/>
    <w:basedOn w:val="a4"/>
    <w:uiPriority w:val="48"/>
    <w:rsid w:val="009F3DC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4"/>
    <w:uiPriority w:val="48"/>
    <w:rsid w:val="009F3DC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4"/>
    <w:uiPriority w:val="48"/>
    <w:rsid w:val="009F3DC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4"/>
    <w:uiPriority w:val="48"/>
    <w:rsid w:val="009F3DC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7">
    <w:name w:val="Grid Table 4"/>
    <w:basedOn w:val="a4"/>
    <w:uiPriority w:val="49"/>
    <w:rsid w:val="009F3D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1">
    <w:name w:val="Grid Table 4 Accent 1"/>
    <w:basedOn w:val="a4"/>
    <w:uiPriority w:val="49"/>
    <w:rsid w:val="009F3D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1">
    <w:name w:val="Grid Table 4 Accent 2"/>
    <w:basedOn w:val="a4"/>
    <w:uiPriority w:val="49"/>
    <w:rsid w:val="009F3DC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4"/>
    <w:uiPriority w:val="49"/>
    <w:rsid w:val="009F3DC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4"/>
    <w:uiPriority w:val="49"/>
    <w:rsid w:val="009F3DC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4"/>
    <w:uiPriority w:val="49"/>
    <w:rsid w:val="009F3DC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4"/>
    <w:uiPriority w:val="49"/>
    <w:rsid w:val="009F3DC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7">
    <w:name w:val="Grid Table 5 Dark"/>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1">
    <w:name w:val="Grid Table 5 Dark Accent 1"/>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1">
    <w:name w:val="Grid Table 5 Dark Accent 2"/>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4"/>
    <w:uiPriority w:val="50"/>
    <w:rsid w:val="009F3D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7">
    <w:name w:val="Grid Table 6 Colorful"/>
    <w:basedOn w:val="a4"/>
    <w:uiPriority w:val="51"/>
    <w:rsid w:val="009F3DC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1">
    <w:name w:val="Grid Table 6 Colorful Accent 1"/>
    <w:basedOn w:val="a4"/>
    <w:uiPriority w:val="51"/>
    <w:rsid w:val="009F3DC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1">
    <w:name w:val="Grid Table 6 Colorful Accent 2"/>
    <w:basedOn w:val="a4"/>
    <w:uiPriority w:val="51"/>
    <w:rsid w:val="009F3DC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4"/>
    <w:uiPriority w:val="51"/>
    <w:rsid w:val="009F3DC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4"/>
    <w:uiPriority w:val="51"/>
    <w:rsid w:val="009F3DC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4"/>
    <w:uiPriority w:val="51"/>
    <w:rsid w:val="009F3DC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4"/>
    <w:uiPriority w:val="51"/>
    <w:rsid w:val="009F3DC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0">
    <w:name w:val="Grid Table 7 Colorful"/>
    <w:basedOn w:val="a4"/>
    <w:uiPriority w:val="52"/>
    <w:rsid w:val="009F3DC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9F3DC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4"/>
    <w:uiPriority w:val="52"/>
    <w:rsid w:val="009F3DC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4"/>
    <w:uiPriority w:val="52"/>
    <w:rsid w:val="009F3DC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4"/>
    <w:uiPriority w:val="52"/>
    <w:rsid w:val="009F3DC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4"/>
    <w:uiPriority w:val="52"/>
    <w:rsid w:val="009F3DC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4"/>
    <w:uiPriority w:val="52"/>
    <w:rsid w:val="009F3DC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18">
    <w:name w:val="Table List 1"/>
    <w:basedOn w:val="a4"/>
    <w:uiPriority w:val="99"/>
    <w:semiHidden/>
    <w:unhideWhenUsed/>
    <w:rsid w:val="009F3DC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4"/>
    <w:uiPriority w:val="99"/>
    <w:semiHidden/>
    <w:unhideWhenUsed/>
    <w:rsid w:val="009F3DC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9F3DC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uiPriority w:val="99"/>
    <w:semiHidden/>
    <w:unhideWhenUsed/>
    <w:rsid w:val="009F3DC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9F3DC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4"/>
    <w:uiPriority w:val="99"/>
    <w:semiHidden/>
    <w:unhideWhenUsed/>
    <w:rsid w:val="009F3DC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7">
    <w:name w:val="Table List 7"/>
    <w:basedOn w:val="a4"/>
    <w:uiPriority w:val="99"/>
    <w:semiHidden/>
    <w:unhideWhenUsed/>
    <w:rsid w:val="009F3DC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4"/>
    <w:uiPriority w:val="99"/>
    <w:semiHidden/>
    <w:unhideWhenUsed/>
    <w:rsid w:val="009F3DC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7">
    <w:name w:val="Plain Text"/>
    <w:basedOn w:val="a2"/>
    <w:link w:val="affff8"/>
    <w:uiPriority w:val="99"/>
    <w:semiHidden/>
    <w:unhideWhenUsed/>
    <w:rsid w:val="009F3DC7"/>
    <w:pPr>
      <w:spacing w:line="240" w:lineRule="auto"/>
    </w:pPr>
    <w:rPr>
      <w:rFonts w:ascii="Consolas" w:hAnsi="Consolas"/>
      <w:sz w:val="21"/>
      <w:szCs w:val="21"/>
    </w:rPr>
  </w:style>
  <w:style w:type="character" w:customStyle="1" w:styleId="affff8">
    <w:name w:val="Текст Знак"/>
    <w:basedOn w:val="a3"/>
    <w:link w:val="affff7"/>
    <w:uiPriority w:val="99"/>
    <w:semiHidden/>
    <w:rsid w:val="009F3DC7"/>
    <w:rPr>
      <w:rFonts w:ascii="Consolas" w:hAnsi="Consolas"/>
      <w:sz w:val="21"/>
      <w:szCs w:val="21"/>
    </w:rPr>
  </w:style>
  <w:style w:type="paragraph" w:styleId="affff9">
    <w:name w:val="Balloon Text"/>
    <w:basedOn w:val="a2"/>
    <w:link w:val="affffa"/>
    <w:uiPriority w:val="99"/>
    <w:semiHidden/>
    <w:unhideWhenUsed/>
    <w:rsid w:val="009F3DC7"/>
    <w:pPr>
      <w:spacing w:line="240" w:lineRule="auto"/>
    </w:pPr>
    <w:rPr>
      <w:rFonts w:ascii="Segoe UI" w:hAnsi="Segoe UI" w:cs="Segoe UI"/>
      <w:sz w:val="18"/>
      <w:szCs w:val="18"/>
    </w:rPr>
  </w:style>
  <w:style w:type="character" w:customStyle="1" w:styleId="affffa">
    <w:name w:val="Текст выноски Знак"/>
    <w:basedOn w:val="a3"/>
    <w:link w:val="affff9"/>
    <w:uiPriority w:val="99"/>
    <w:semiHidden/>
    <w:rsid w:val="009F3DC7"/>
    <w:rPr>
      <w:rFonts w:ascii="Segoe UI" w:hAnsi="Segoe UI" w:cs="Segoe UI"/>
      <w:sz w:val="18"/>
      <w:szCs w:val="18"/>
    </w:rPr>
  </w:style>
  <w:style w:type="paragraph" w:styleId="affffb">
    <w:name w:val="endnote text"/>
    <w:basedOn w:val="a2"/>
    <w:link w:val="affffc"/>
    <w:uiPriority w:val="99"/>
    <w:semiHidden/>
    <w:unhideWhenUsed/>
    <w:rsid w:val="009F3DC7"/>
    <w:pPr>
      <w:spacing w:line="240" w:lineRule="auto"/>
    </w:pPr>
    <w:rPr>
      <w:sz w:val="20"/>
      <w:szCs w:val="20"/>
    </w:rPr>
  </w:style>
  <w:style w:type="character" w:customStyle="1" w:styleId="affffc">
    <w:name w:val="Текст концевой сноски Знак"/>
    <w:basedOn w:val="a3"/>
    <w:link w:val="affffb"/>
    <w:uiPriority w:val="99"/>
    <w:semiHidden/>
    <w:rsid w:val="009F3DC7"/>
    <w:rPr>
      <w:sz w:val="20"/>
      <w:szCs w:val="20"/>
    </w:rPr>
  </w:style>
  <w:style w:type="paragraph" w:styleId="affffd">
    <w:name w:val="macro"/>
    <w:link w:val="affffe"/>
    <w:uiPriority w:val="99"/>
    <w:semiHidden/>
    <w:unhideWhenUsed/>
    <w:rsid w:val="009F3DC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affffe">
    <w:name w:val="Текст макроса Знак"/>
    <w:basedOn w:val="a3"/>
    <w:link w:val="affffd"/>
    <w:uiPriority w:val="99"/>
    <w:semiHidden/>
    <w:rsid w:val="009F3DC7"/>
    <w:rPr>
      <w:rFonts w:ascii="Consolas" w:hAnsi="Consolas"/>
      <w:sz w:val="20"/>
      <w:szCs w:val="20"/>
    </w:rPr>
  </w:style>
  <w:style w:type="paragraph" w:styleId="afffff">
    <w:name w:val="annotation text"/>
    <w:basedOn w:val="a2"/>
    <w:link w:val="afffff0"/>
    <w:uiPriority w:val="99"/>
    <w:semiHidden/>
    <w:unhideWhenUsed/>
    <w:rsid w:val="009F3DC7"/>
    <w:pPr>
      <w:spacing w:line="240" w:lineRule="auto"/>
    </w:pPr>
    <w:rPr>
      <w:sz w:val="20"/>
      <w:szCs w:val="20"/>
    </w:rPr>
  </w:style>
  <w:style w:type="character" w:customStyle="1" w:styleId="afffff0">
    <w:name w:val="Текст примечания Знак"/>
    <w:basedOn w:val="a3"/>
    <w:link w:val="afffff"/>
    <w:uiPriority w:val="99"/>
    <w:semiHidden/>
    <w:rsid w:val="009F3DC7"/>
    <w:rPr>
      <w:sz w:val="20"/>
      <w:szCs w:val="20"/>
    </w:rPr>
  </w:style>
  <w:style w:type="paragraph" w:styleId="afffff1">
    <w:name w:val="footnote text"/>
    <w:basedOn w:val="a2"/>
    <w:link w:val="afffff2"/>
    <w:uiPriority w:val="99"/>
    <w:semiHidden/>
    <w:unhideWhenUsed/>
    <w:rsid w:val="009F3DC7"/>
    <w:pPr>
      <w:spacing w:line="240" w:lineRule="auto"/>
    </w:pPr>
    <w:rPr>
      <w:sz w:val="20"/>
      <w:szCs w:val="20"/>
    </w:rPr>
  </w:style>
  <w:style w:type="character" w:customStyle="1" w:styleId="afffff2">
    <w:name w:val="Текст сноски Знак"/>
    <w:basedOn w:val="a3"/>
    <w:link w:val="afffff1"/>
    <w:uiPriority w:val="99"/>
    <w:semiHidden/>
    <w:rsid w:val="009F3DC7"/>
    <w:rPr>
      <w:sz w:val="20"/>
      <w:szCs w:val="20"/>
    </w:rPr>
  </w:style>
  <w:style w:type="paragraph" w:styleId="afffff3">
    <w:name w:val="annotation subject"/>
    <w:basedOn w:val="afffff"/>
    <w:next w:val="afffff"/>
    <w:link w:val="afffff4"/>
    <w:uiPriority w:val="99"/>
    <w:semiHidden/>
    <w:unhideWhenUsed/>
    <w:rsid w:val="009F3DC7"/>
    <w:rPr>
      <w:b/>
      <w:bCs/>
    </w:rPr>
  </w:style>
  <w:style w:type="character" w:customStyle="1" w:styleId="afffff4">
    <w:name w:val="Тема примечания Знак"/>
    <w:basedOn w:val="afffff0"/>
    <w:link w:val="afffff3"/>
    <w:uiPriority w:val="99"/>
    <w:semiHidden/>
    <w:rsid w:val="009F3DC7"/>
    <w:rPr>
      <w:b/>
      <w:bCs/>
      <w:sz w:val="20"/>
      <w:szCs w:val="20"/>
    </w:rPr>
  </w:style>
  <w:style w:type="table" w:styleId="afffff5">
    <w:name w:val="Table Theme"/>
    <w:basedOn w:val="a4"/>
    <w:uiPriority w:val="99"/>
    <w:semiHidden/>
    <w:unhideWhenUsed/>
    <w:rsid w:val="009F3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6">
    <w:name w:val="Dark List"/>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9">
    <w:name w:val="Dark List Accent 2"/>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9">
    <w:name w:val="Dark List Accent 3"/>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9">
    <w:name w:val="Dark List Accent 4"/>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9">
    <w:name w:val="Dark List Accent 5"/>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9">
    <w:name w:val="Dark List Accent 6"/>
    <w:basedOn w:val="a4"/>
    <w:uiPriority w:val="70"/>
    <w:semiHidden/>
    <w:unhideWhenUsed/>
    <w:rsid w:val="009F3DC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1c">
    <w:name w:val="index 1"/>
    <w:basedOn w:val="a2"/>
    <w:next w:val="a2"/>
    <w:autoRedefine/>
    <w:uiPriority w:val="99"/>
    <w:semiHidden/>
    <w:unhideWhenUsed/>
    <w:rsid w:val="009F3DC7"/>
    <w:pPr>
      <w:spacing w:line="240" w:lineRule="auto"/>
      <w:ind w:left="220" w:hanging="220"/>
    </w:pPr>
  </w:style>
  <w:style w:type="paragraph" w:styleId="afffff7">
    <w:name w:val="index heading"/>
    <w:basedOn w:val="a2"/>
    <w:next w:val="1c"/>
    <w:uiPriority w:val="99"/>
    <w:semiHidden/>
    <w:unhideWhenUsed/>
    <w:rsid w:val="009F3DC7"/>
    <w:rPr>
      <w:rFonts w:asciiTheme="majorHAnsi" w:eastAsiaTheme="majorEastAsia" w:hAnsiTheme="majorHAnsi" w:cstheme="majorBidi"/>
      <w:b/>
      <w:bCs/>
    </w:rPr>
  </w:style>
  <w:style w:type="paragraph" w:styleId="2f9">
    <w:name w:val="index 2"/>
    <w:basedOn w:val="a2"/>
    <w:next w:val="a2"/>
    <w:autoRedefine/>
    <w:uiPriority w:val="99"/>
    <w:semiHidden/>
    <w:unhideWhenUsed/>
    <w:rsid w:val="009F3DC7"/>
    <w:pPr>
      <w:spacing w:line="240" w:lineRule="auto"/>
      <w:ind w:left="440" w:hanging="220"/>
    </w:pPr>
  </w:style>
  <w:style w:type="paragraph" w:styleId="3f1">
    <w:name w:val="index 3"/>
    <w:basedOn w:val="a2"/>
    <w:next w:val="a2"/>
    <w:autoRedefine/>
    <w:uiPriority w:val="99"/>
    <w:semiHidden/>
    <w:unhideWhenUsed/>
    <w:rsid w:val="009F3DC7"/>
    <w:pPr>
      <w:spacing w:line="240" w:lineRule="auto"/>
      <w:ind w:left="660" w:hanging="220"/>
    </w:pPr>
  </w:style>
  <w:style w:type="paragraph" w:styleId="4a">
    <w:name w:val="index 4"/>
    <w:basedOn w:val="a2"/>
    <w:next w:val="a2"/>
    <w:autoRedefine/>
    <w:uiPriority w:val="99"/>
    <w:semiHidden/>
    <w:unhideWhenUsed/>
    <w:rsid w:val="009F3DC7"/>
    <w:pPr>
      <w:spacing w:line="240" w:lineRule="auto"/>
      <w:ind w:left="880" w:hanging="220"/>
    </w:pPr>
  </w:style>
  <w:style w:type="paragraph" w:styleId="59">
    <w:name w:val="index 5"/>
    <w:basedOn w:val="a2"/>
    <w:next w:val="a2"/>
    <w:autoRedefine/>
    <w:uiPriority w:val="99"/>
    <w:semiHidden/>
    <w:unhideWhenUsed/>
    <w:rsid w:val="009F3DC7"/>
    <w:pPr>
      <w:spacing w:line="240" w:lineRule="auto"/>
      <w:ind w:left="1100" w:hanging="220"/>
    </w:pPr>
  </w:style>
  <w:style w:type="paragraph" w:styleId="63">
    <w:name w:val="index 6"/>
    <w:basedOn w:val="a2"/>
    <w:next w:val="a2"/>
    <w:autoRedefine/>
    <w:uiPriority w:val="99"/>
    <w:semiHidden/>
    <w:unhideWhenUsed/>
    <w:rsid w:val="009F3DC7"/>
    <w:pPr>
      <w:spacing w:line="240" w:lineRule="auto"/>
      <w:ind w:left="1320" w:hanging="220"/>
    </w:pPr>
  </w:style>
  <w:style w:type="paragraph" w:styleId="73">
    <w:name w:val="index 7"/>
    <w:basedOn w:val="a2"/>
    <w:next w:val="a2"/>
    <w:autoRedefine/>
    <w:uiPriority w:val="99"/>
    <w:semiHidden/>
    <w:unhideWhenUsed/>
    <w:rsid w:val="009F3DC7"/>
    <w:pPr>
      <w:spacing w:line="240" w:lineRule="auto"/>
      <w:ind w:left="1540" w:hanging="220"/>
    </w:pPr>
  </w:style>
  <w:style w:type="paragraph" w:styleId="83">
    <w:name w:val="index 8"/>
    <w:basedOn w:val="a2"/>
    <w:next w:val="a2"/>
    <w:autoRedefine/>
    <w:uiPriority w:val="99"/>
    <w:semiHidden/>
    <w:unhideWhenUsed/>
    <w:rsid w:val="009F3DC7"/>
    <w:pPr>
      <w:spacing w:line="240" w:lineRule="auto"/>
      <w:ind w:left="1760" w:hanging="220"/>
    </w:pPr>
  </w:style>
  <w:style w:type="paragraph" w:styleId="92">
    <w:name w:val="index 9"/>
    <w:basedOn w:val="a2"/>
    <w:next w:val="a2"/>
    <w:autoRedefine/>
    <w:uiPriority w:val="99"/>
    <w:semiHidden/>
    <w:unhideWhenUsed/>
    <w:rsid w:val="009F3DC7"/>
    <w:pPr>
      <w:spacing w:line="240" w:lineRule="auto"/>
      <w:ind w:left="1980" w:hanging="220"/>
    </w:pPr>
  </w:style>
  <w:style w:type="character" w:styleId="afffff8">
    <w:name w:val="Mention"/>
    <w:basedOn w:val="a3"/>
    <w:uiPriority w:val="99"/>
    <w:semiHidden/>
    <w:unhideWhenUsed/>
    <w:rsid w:val="009F3DC7"/>
    <w:rPr>
      <w:color w:val="2B579A"/>
      <w:shd w:val="clear" w:color="auto" w:fill="E1DFDD"/>
    </w:rPr>
  </w:style>
  <w:style w:type="character" w:styleId="afffff9">
    <w:name w:val="Hashtag"/>
    <w:basedOn w:val="a3"/>
    <w:uiPriority w:val="99"/>
    <w:semiHidden/>
    <w:unhideWhenUsed/>
    <w:rsid w:val="009F3DC7"/>
    <w:rPr>
      <w:color w:val="2B579A"/>
      <w:shd w:val="clear" w:color="auto" w:fill="E1DFDD"/>
    </w:rPr>
  </w:style>
  <w:style w:type="table" w:styleId="afffffa">
    <w:name w:val="Colorful Shading"/>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a">
    <w:name w:val="Colorful Shading Accent 2"/>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a">
    <w:name w:val="Colorful Shading Accent 3"/>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a">
    <w:name w:val="Colorful Shading Accent 4"/>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a">
    <w:name w:val="Colorful Shading Accent 5"/>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a">
    <w:name w:val="Colorful Shading Accent 6"/>
    <w:basedOn w:val="a4"/>
    <w:uiPriority w:val="71"/>
    <w:semiHidden/>
    <w:unhideWhenUsed/>
    <w:rsid w:val="009F3DC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fffb">
    <w:name w:val="Colorful Grid"/>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b">
    <w:name w:val="Colorful Grid Accent 1"/>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b">
    <w:name w:val="Colorful Grid Accent 2"/>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b">
    <w:name w:val="Colorful Grid Accent 3"/>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b">
    <w:name w:val="Colorful Grid Accent 4"/>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b">
    <w:name w:val="Colorful Grid Accent 5"/>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b">
    <w:name w:val="Colorful Grid Accent 6"/>
    <w:basedOn w:val="a4"/>
    <w:uiPriority w:val="73"/>
    <w:semiHidden/>
    <w:unhideWhenUsed/>
    <w:rsid w:val="009F3D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1d">
    <w:name w:val="Table Colorful 1"/>
    <w:basedOn w:val="a4"/>
    <w:uiPriority w:val="99"/>
    <w:semiHidden/>
    <w:unhideWhenUsed/>
    <w:rsid w:val="009F3DC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a">
    <w:name w:val="Table Colorful 2"/>
    <w:basedOn w:val="a4"/>
    <w:uiPriority w:val="99"/>
    <w:semiHidden/>
    <w:unhideWhenUsed/>
    <w:rsid w:val="009F3DC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4"/>
    <w:uiPriority w:val="99"/>
    <w:semiHidden/>
    <w:unhideWhenUsed/>
    <w:rsid w:val="009F3DC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c">
    <w:name w:val="Colorful List"/>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c">
    <w:name w:val="Colorful List Accent 1"/>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c">
    <w:name w:val="Colorful List Accent 2"/>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c">
    <w:name w:val="Colorful List Accent 3"/>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c">
    <w:name w:val="Colorful List Accent 4"/>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c">
    <w:name w:val="Colorful List Accent 5"/>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c">
    <w:name w:val="Colorful List Accent 6"/>
    <w:basedOn w:val="a4"/>
    <w:uiPriority w:val="72"/>
    <w:semiHidden/>
    <w:unhideWhenUsed/>
    <w:rsid w:val="009F3DC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d">
    <w:name w:val="Block Text"/>
    <w:basedOn w:val="a2"/>
    <w:uiPriority w:val="99"/>
    <w:semiHidden/>
    <w:unhideWhenUsed/>
    <w:rsid w:val="009F3DC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character" w:styleId="HTMLa">
    <w:name w:val="HTML Cite"/>
    <w:basedOn w:val="a3"/>
    <w:uiPriority w:val="99"/>
    <w:semiHidden/>
    <w:unhideWhenUsed/>
    <w:rsid w:val="009F3DC7"/>
    <w:rPr>
      <w:i/>
      <w:iCs/>
    </w:rPr>
  </w:style>
  <w:style w:type="paragraph" w:styleId="afffffe">
    <w:name w:val="Message Header"/>
    <w:basedOn w:val="a2"/>
    <w:link w:val="affffff"/>
    <w:uiPriority w:val="99"/>
    <w:semiHidden/>
    <w:unhideWhenUsed/>
    <w:rsid w:val="009F3DC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
    <w:name w:val="Шапка Знак"/>
    <w:basedOn w:val="a3"/>
    <w:link w:val="afffffe"/>
    <w:uiPriority w:val="99"/>
    <w:semiHidden/>
    <w:rsid w:val="009F3DC7"/>
    <w:rPr>
      <w:rFonts w:asciiTheme="majorHAnsi" w:eastAsiaTheme="majorEastAsia" w:hAnsiTheme="majorHAnsi" w:cstheme="majorBidi"/>
      <w:sz w:val="24"/>
      <w:szCs w:val="24"/>
      <w:shd w:val="pct20" w:color="auto" w:fill="auto"/>
    </w:rPr>
  </w:style>
  <w:style w:type="paragraph" w:styleId="affffff0">
    <w:name w:val="E-mail Signature"/>
    <w:basedOn w:val="a2"/>
    <w:link w:val="affffff1"/>
    <w:uiPriority w:val="99"/>
    <w:semiHidden/>
    <w:unhideWhenUsed/>
    <w:rsid w:val="009F3DC7"/>
    <w:pPr>
      <w:spacing w:line="240" w:lineRule="auto"/>
    </w:pPr>
  </w:style>
  <w:style w:type="character" w:customStyle="1" w:styleId="affffff1">
    <w:name w:val="Электронная подпись Знак"/>
    <w:basedOn w:val="a3"/>
    <w:link w:val="affffff0"/>
    <w:uiPriority w:val="99"/>
    <w:semiHidden/>
    <w:rsid w:val="009F3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206FE4-202C-43A8-B647-ED03D25D7B10}">
  <we:reference id="wa200010453" version="1.0.0.1" store="en-US" storeType="OMEX"/>
  <we:alternateReferences>
    <we:reference id="wa200010453" version="1.0.0.1" store="en-US" storeType="OMEX"/>
  </we:alternateReferences>
  <we:properties>
    <we:property name="claude.fileId" value="&quot;f8ba4f3a-7676-4251-9852-f1cbe545e7d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TotalTime>
  <Pages>70</Pages>
  <Words>18595</Words>
  <Characters>105997</Characters>
  <Application>Microsoft Office Word</Application>
  <DocSecurity>0</DocSecurity>
  <Lines>883</Lines>
  <Paragraphs>248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НАХРЕН ОБЩЕСТВО</dc:creator>
  <cp:keywords/>
  <dc:description/>
  <cp:lastModifiedBy>НАХРЕН ОБЩЕСТВО</cp:lastModifiedBy>
  <cp:revision>5</cp:revision>
  <cp:lastPrinted>2026-07-01T16:33:00Z</cp:lastPrinted>
  <dcterms:created xsi:type="dcterms:W3CDTF">2026-07-02T06:46:00Z</dcterms:created>
  <dcterms:modified xsi:type="dcterms:W3CDTF">2026-07-04T15:32:00Z</dcterms:modified>
</cp:coreProperties>
</file>