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1482A" w14:textId="7C697925" w:rsidR="008C6890" w:rsidRDefault="008C6890" w:rsidP="008C6890">
      <w:pPr>
        <w:pStyle w:val="Heading1"/>
      </w:pPr>
      <w:bookmarkStart w:id="0" w:name="_Toc192443938"/>
      <w:r>
        <w:t xml:space="preserve">ARABIC – </w:t>
      </w:r>
      <w:r>
        <w:rPr>
          <w:u w:val="double"/>
        </w:rPr>
        <w:t xml:space="preserve">DEVELOPMENT – </w:t>
      </w:r>
      <w:r>
        <w:t>2025</w:t>
      </w:r>
    </w:p>
    <w:p w14:paraId="0B9C1119" w14:textId="77777777" w:rsidR="008C6890" w:rsidRDefault="008C6890" w:rsidP="008C6890">
      <w:pPr>
        <w:pStyle w:val="Heading2"/>
      </w:pPr>
      <w:r>
        <w:t xml:space="preserve">Translations </w:t>
      </w:r>
    </w:p>
    <w:p w14:paraId="1B2EF394" w14:textId="0313F025" w:rsidR="00550B28" w:rsidRPr="00550B28" w:rsidRDefault="00550B28" w:rsidP="005C745A">
      <w:pPr>
        <w:pStyle w:val="Heading3"/>
      </w:pPr>
      <w:r>
        <w:t>Language file</w:t>
      </w:r>
    </w:p>
    <w:p w14:paraId="6FD1457F" w14:textId="17562500" w:rsidR="008C6890" w:rsidRDefault="008C6890" w:rsidP="008C6890">
      <w:r>
        <w:t xml:space="preserve">The </w:t>
      </w:r>
      <w:proofErr w:type="spellStart"/>
      <w:r>
        <w:t>Arabic.dfm</w:t>
      </w:r>
      <w:proofErr w:type="spellEnd"/>
      <w:r>
        <w:t xml:space="preserve"> language file have been translat</w:t>
      </w:r>
      <w:r w:rsidR="00550B28">
        <w:t>ed,</w:t>
      </w:r>
      <w:r>
        <w:t xml:space="preserve"> based on </w:t>
      </w:r>
      <w:r w:rsidRPr="008C6890">
        <w:rPr>
          <w:b/>
          <w:bCs/>
        </w:rPr>
        <w:t>Modern Standard Arabic (MSA</w:t>
      </w:r>
      <w:r>
        <w:rPr>
          <w:b/>
          <w:bCs/>
        </w:rPr>
        <w:t>)</w:t>
      </w:r>
      <w:r w:rsidR="00550B28" w:rsidRPr="00550B28">
        <w:t>.</w:t>
      </w:r>
    </w:p>
    <w:p w14:paraId="1449265E" w14:textId="77777777" w:rsidR="005C745A" w:rsidRDefault="005A14FA" w:rsidP="005C745A">
      <w:pPr>
        <w:pStyle w:val="Heading3"/>
      </w:pPr>
      <w:r>
        <w:t xml:space="preserve">Outstanding translations </w:t>
      </w:r>
    </w:p>
    <w:p w14:paraId="140216AF" w14:textId="7DD1C6E4" w:rsidR="005A14FA" w:rsidRDefault="005A14FA" w:rsidP="008C6890">
      <w:r>
        <w:t xml:space="preserve">These translations </w:t>
      </w:r>
      <w:proofErr w:type="gramStart"/>
      <w:r w:rsidR="005C745A">
        <w:t>is</w:t>
      </w:r>
      <w:proofErr w:type="gramEnd"/>
      <w:r w:rsidR="005C745A">
        <w:t xml:space="preserve"> not available in the </w:t>
      </w:r>
      <w:proofErr w:type="spellStart"/>
      <w:r w:rsidR="005C745A">
        <w:t>Arabic.dfm</w:t>
      </w:r>
      <w:proofErr w:type="spellEnd"/>
      <w:r w:rsidR="005C745A">
        <w:t xml:space="preserve"> file and </w:t>
      </w:r>
      <w:r>
        <w:t xml:space="preserve">still need to be translated via the executable file for osFinancials/TurboCASH. </w:t>
      </w:r>
    </w:p>
    <w:p w14:paraId="0D94D0BF" w14:textId="77777777" w:rsidR="005A14FA" w:rsidRDefault="005A14FA" w:rsidP="008C6890">
      <w:r>
        <w:t xml:space="preserve">See – </w:t>
      </w:r>
    </w:p>
    <w:p w14:paraId="5030B5BA" w14:textId="77777777" w:rsidR="005A14FA" w:rsidRDefault="005A14FA" w:rsidP="008C6890">
      <w:pPr>
        <w:pStyle w:val="ListParagraph"/>
        <w:numPr>
          <w:ilvl w:val="0"/>
          <w:numId w:val="2"/>
        </w:numPr>
      </w:pPr>
      <w:r>
        <w:t xml:space="preserve">List of outstanding translations osFinancials Core on </w:t>
      </w:r>
      <w:proofErr w:type="gramStart"/>
      <w:r>
        <w:t>GitHub :</w:t>
      </w:r>
      <w:proofErr w:type="gramEnd"/>
      <w:r>
        <w:t xml:space="preserve"> </w:t>
      </w:r>
      <w:hyperlink r:id="rId5" w:history="1">
        <w:r w:rsidRPr="0091480C">
          <w:rPr>
            <w:rStyle w:val="Hyperlink"/>
          </w:rPr>
          <w:t>https://github.com/Digidanosf/osfinancials-development/tree/main/translations</w:t>
        </w:r>
      </w:hyperlink>
      <w:r>
        <w:t xml:space="preserve"> </w:t>
      </w:r>
    </w:p>
    <w:p w14:paraId="33CDB492" w14:textId="0E211BC7" w:rsidR="005A14FA" w:rsidRDefault="005A14FA" w:rsidP="008C6890">
      <w:pPr>
        <w:pStyle w:val="ListParagraph"/>
        <w:numPr>
          <w:ilvl w:val="0"/>
          <w:numId w:val="2"/>
        </w:numPr>
      </w:pPr>
      <w:r>
        <w:t xml:space="preserve">List of outstanding translations – Plugins on </w:t>
      </w:r>
      <w:proofErr w:type="spellStart"/>
      <w:r>
        <w:t>GiHub</w:t>
      </w:r>
      <w:proofErr w:type="spellEnd"/>
      <w:r>
        <w:t xml:space="preserve"> :   </w:t>
      </w:r>
      <w:hyperlink r:id="rId6" w:history="1">
        <w:r w:rsidR="005C745A" w:rsidRPr="0091480C">
          <w:rPr>
            <w:rStyle w:val="Hyperlink"/>
          </w:rPr>
          <w:t>https://github.com/Digidanosf/osfinancials-development/tree/main/plugins-translations</w:t>
        </w:r>
      </w:hyperlink>
      <w:r>
        <w:t xml:space="preserve"> </w:t>
      </w:r>
    </w:p>
    <w:p w14:paraId="23017DC1" w14:textId="38737E22" w:rsidR="005A14FA" w:rsidRDefault="005C745A" w:rsidP="005C745A">
      <w:pPr>
        <w:pStyle w:val="Heading3"/>
      </w:pPr>
      <w:proofErr w:type="spellStart"/>
      <w:r>
        <w:t>Arabic.dfm</w:t>
      </w:r>
      <w:proofErr w:type="spellEnd"/>
      <w:r>
        <w:t xml:space="preserve"> language file Labels not translated </w:t>
      </w:r>
    </w:p>
    <w:p w14:paraId="32758A45" w14:textId="77777777" w:rsidR="005C745A" w:rsidRDefault="005C745A" w:rsidP="008C6890"/>
    <w:p w14:paraId="70C894C9" w14:textId="5AB37A22" w:rsidR="008C6890" w:rsidRDefault="008C6890" w:rsidP="008C6890">
      <w:pPr>
        <w:pStyle w:val="Heading2"/>
      </w:pPr>
      <w:r>
        <w:t xml:space="preserve">Arabic </w:t>
      </w:r>
      <w:proofErr w:type="gramStart"/>
      <w:r>
        <w:t xml:space="preserve">languages </w:t>
      </w:r>
      <w:r w:rsidRPr="00225F27">
        <w:t xml:space="preserve"> </w:t>
      </w:r>
      <w:r>
        <w:t>-</w:t>
      </w:r>
      <w:proofErr w:type="gramEnd"/>
      <w:r>
        <w:t xml:space="preserve"> RTL Install</w:t>
      </w:r>
      <w:bookmarkEnd w:id="0"/>
    </w:p>
    <w:p w14:paraId="5A00E7DE" w14:textId="77777777" w:rsidR="008C6890" w:rsidRDefault="008C6890" w:rsidP="008C6890">
      <w:r>
        <w:t>The Arabic and other RTL (Right to Left languages) may need a separate install.</w:t>
      </w:r>
    </w:p>
    <w:p w14:paraId="6FCC0B6F" w14:textId="77777777" w:rsidR="008C6890" w:rsidRDefault="008C6890" w:rsidP="00550B28">
      <w:pPr>
        <w:pStyle w:val="Heading3"/>
      </w:pPr>
      <w:bookmarkStart w:id="1" w:name="_Toc192435299"/>
      <w:bookmarkStart w:id="2" w:name="_Toc192443939"/>
      <w:r>
        <w:t>Tcash.ini / osf.ini file</w:t>
      </w:r>
      <w:bookmarkEnd w:id="1"/>
      <w:bookmarkEnd w:id="2"/>
    </w:p>
    <w:p w14:paraId="01DF8EB9" w14:textId="77777777" w:rsidR="008C6890" w:rsidRDefault="008C6890" w:rsidP="008C6890">
      <w:r>
        <w:t xml:space="preserve">The setting can only be changed in the osf.ini or tcash.ini file. </w:t>
      </w:r>
    </w:p>
    <w:p w14:paraId="78730A2C" w14:textId="77777777" w:rsidR="008C6890" w:rsidRDefault="008C6890" w:rsidP="008C6890">
      <w:r>
        <w:t xml:space="preserve">To change the setting, you need to go to the root directory of the osFinancials5.1 or TurboCASH5-3. </w:t>
      </w:r>
    </w:p>
    <w:p w14:paraId="705A3850" w14:textId="77777777" w:rsidR="008C6890" w:rsidRDefault="008C6890" w:rsidP="008C6890">
      <w:proofErr w:type="gramStart"/>
      <w:r>
        <w:t>;</w:t>
      </w:r>
      <w:r w:rsidRPr="000B2586">
        <w:t>BIDIMODE</w:t>
      </w:r>
      <w:proofErr w:type="gramEnd"/>
      <w:r w:rsidRPr="000B2586">
        <w:t>=RTL</w:t>
      </w:r>
    </w:p>
    <w:p w14:paraId="502F4F6B" w14:textId="77777777" w:rsidR="008C6890" w:rsidRDefault="008C6890" w:rsidP="008C6890">
      <w:r>
        <w:t xml:space="preserve">It is commented with a semi-colon. To change the setting, you need to remove the semi-colon. </w:t>
      </w:r>
    </w:p>
    <w:p w14:paraId="4206AD8A" w14:textId="77777777" w:rsidR="008C6890" w:rsidRDefault="008C6890" w:rsidP="00550B28">
      <w:pPr>
        <w:pStyle w:val="Heading3"/>
      </w:pPr>
      <w:bookmarkStart w:id="3" w:name="_Toc192435300"/>
      <w:bookmarkStart w:id="4" w:name="_Toc192443940"/>
      <w:r>
        <w:t>Language file Label ID 3738</w:t>
      </w:r>
      <w:bookmarkEnd w:id="3"/>
      <w:bookmarkEnd w:id="4"/>
    </w:p>
    <w:p w14:paraId="45C90001" w14:textId="77777777" w:rsidR="008C6890" w:rsidRPr="000A0A9E" w:rsidRDefault="008C6890" w:rsidP="008C6890">
      <w:r>
        <w:t xml:space="preserve">In Tools -&gt; Customise languages </w:t>
      </w:r>
      <w:r w:rsidRPr="000A0A9E">
        <w:t>Label ID 3738 = LTR (Left to Right) Default for most countries. </w:t>
      </w:r>
    </w:p>
    <w:p w14:paraId="4B11F8A2" w14:textId="77777777" w:rsidR="008C6890" w:rsidRPr="000A0A9E" w:rsidRDefault="008C6890" w:rsidP="008C6890">
      <w:r w:rsidRPr="000A0A9E">
        <w:t>Some countries and Languages that require RTL (Right to Left) Language and Interface support  </w:t>
      </w:r>
    </w:p>
    <w:p w14:paraId="0B7C49A1" w14:textId="77777777" w:rsidR="008C6890" w:rsidRDefault="008C6890" w:rsidP="008C6890">
      <w:r w:rsidRPr="000A0A9E">
        <w:t xml:space="preserve">need to change this LTR Left </w:t>
      </w:r>
      <w:proofErr w:type="gramStart"/>
      <w:r w:rsidRPr="000A0A9E">
        <w:t>To</w:t>
      </w:r>
      <w:proofErr w:type="gramEnd"/>
      <w:r w:rsidRPr="000A0A9E">
        <w:t xml:space="preserve"> Right (Label ID 3738) change the LTR with RTL (Right To Left).  </w:t>
      </w:r>
    </w:p>
    <w:p w14:paraId="4E444C1F" w14:textId="0D07549E" w:rsidR="005C300A" w:rsidRDefault="005C300A" w:rsidP="005C300A">
      <w:pPr>
        <w:pStyle w:val="Heading1"/>
      </w:pPr>
      <w:r>
        <w:t>Firebird Databases</w:t>
      </w:r>
      <w:r>
        <w:t xml:space="preserve"> vs MSSQOL Arabic Databases</w:t>
      </w:r>
    </w:p>
    <w:p w14:paraId="68929667" w14:textId="77777777" w:rsidR="005C300A" w:rsidRDefault="005C300A" w:rsidP="005C300A">
      <w:pPr>
        <w:pStyle w:val="Heading2"/>
      </w:pPr>
      <w:r>
        <w:t>Firebird Databases – RTL display CORRECT</w:t>
      </w:r>
    </w:p>
    <w:p w14:paraId="1934C211" w14:textId="62BB599A" w:rsidR="005C300A" w:rsidRDefault="005C300A" w:rsidP="008C6890">
      <w:r>
        <w:t>In Firebird databases, the osFinancials5.1/TurboCASH5-3 interface displays correct – See Screenshots</w:t>
      </w:r>
    </w:p>
    <w:p w14:paraId="30696EB0" w14:textId="1B210E9C" w:rsidR="005C300A" w:rsidRDefault="005C300A" w:rsidP="005C300A">
      <w:pPr>
        <w:pStyle w:val="Heading2"/>
      </w:pPr>
      <w:r>
        <w:lastRenderedPageBreak/>
        <w:t>MSSQL</w:t>
      </w:r>
      <w:r>
        <w:t xml:space="preserve"> Databases – RTL display </w:t>
      </w:r>
      <w:r>
        <w:t>IN</w:t>
      </w:r>
      <w:r>
        <w:t>CORRECT</w:t>
      </w:r>
      <w:r>
        <w:t xml:space="preserve"> </w:t>
      </w:r>
    </w:p>
    <w:p w14:paraId="75509B79" w14:textId="1035F8C8" w:rsidR="005C300A" w:rsidRDefault="005C300A" w:rsidP="008C6890">
      <w:r>
        <w:t xml:space="preserve">In </w:t>
      </w:r>
      <w:r>
        <w:t>MSSQL</w:t>
      </w:r>
      <w:r>
        <w:t xml:space="preserve"> databases, the osFinancials5.1/TurboCASH5-3 interface displays </w:t>
      </w:r>
      <w:r>
        <w:t>in</w:t>
      </w:r>
      <w:r>
        <w:t>correct</w:t>
      </w:r>
      <w:r>
        <w:t xml:space="preserve"> as LTR instead of RTL. </w:t>
      </w:r>
    </w:p>
    <w:p w14:paraId="58D266B8" w14:textId="5F70B7D6" w:rsidR="00483DEB" w:rsidRPr="00483DEB" w:rsidRDefault="005C300A" w:rsidP="00483DEB">
      <w:r>
        <w:t>MSSQL Settings = Coalition is</w:t>
      </w:r>
      <w:r w:rsidR="00A31BA7">
        <w:t xml:space="preserve"> </w:t>
      </w:r>
      <w:r>
        <w:t xml:space="preserve">set to </w:t>
      </w:r>
      <w:r w:rsidR="00483DEB" w:rsidRPr="00483DEB">
        <w:t xml:space="preserve">use an appropriate RTL collation (e.g., </w:t>
      </w:r>
      <w:proofErr w:type="gramStart"/>
      <w:r w:rsidR="00483DEB">
        <w:t xml:space="preserve">“  </w:t>
      </w:r>
      <w:proofErr w:type="spellStart"/>
      <w:r w:rsidR="00483DEB" w:rsidRPr="00483DEB">
        <w:t>Arabic</w:t>
      </w:r>
      <w:proofErr w:type="gramEnd"/>
      <w:r w:rsidR="00483DEB" w:rsidRPr="00483DEB">
        <w:t>_CI_AS</w:t>
      </w:r>
      <w:proofErr w:type="spellEnd"/>
      <w:r w:rsidR="00483DEB" w:rsidRPr="00483DEB">
        <w:t xml:space="preserve"> </w:t>
      </w:r>
      <w:r w:rsidR="00483DEB">
        <w:t xml:space="preserve">“ </w:t>
      </w:r>
      <w:r w:rsidR="00483DEB" w:rsidRPr="00483DEB">
        <w:t>for Arabi</w:t>
      </w:r>
      <w:r w:rsidR="00483DEB">
        <w:t>c.</w:t>
      </w:r>
    </w:p>
    <w:p w14:paraId="6C6F1D0B" w14:textId="1ABB9895" w:rsidR="005C300A" w:rsidRDefault="005C300A" w:rsidP="008C6890"/>
    <w:p w14:paraId="1CC5C138" w14:textId="77777777" w:rsidR="00A31BA7" w:rsidRPr="00A31BA7" w:rsidRDefault="00A31BA7" w:rsidP="00483DEB">
      <w:pPr>
        <w:pStyle w:val="Heading3"/>
      </w:pPr>
      <w:r w:rsidRPr="00A31BA7">
        <w:t xml:space="preserve">In MSSQL Database displays the labels in the LTR language. How do I set the database to support RTL </w:t>
      </w:r>
    </w:p>
    <w:p w14:paraId="1FB53B26" w14:textId="77777777" w:rsidR="00A31BA7" w:rsidRDefault="00A31BA7" w:rsidP="008C6890"/>
    <w:p w14:paraId="176AEB9F" w14:textId="77777777" w:rsidR="005C300A" w:rsidRDefault="005C300A" w:rsidP="008C6890"/>
    <w:p w14:paraId="79E62A33" w14:textId="434B8747" w:rsidR="005C300A" w:rsidRPr="000A0A9E" w:rsidRDefault="00A31BA7" w:rsidP="008C6890">
      <w:r>
        <w:t>Firebird</w:t>
      </w:r>
      <w:r w:rsidR="005C300A">
        <w:t xml:space="preserve"> Databases - </w:t>
      </w:r>
    </w:p>
    <w:p w14:paraId="3A2152BF" w14:textId="77777777" w:rsidR="008C6890" w:rsidRDefault="008C6890" w:rsidP="008C6890">
      <w:r>
        <w:rPr>
          <w:noProof/>
        </w:rPr>
        <w:drawing>
          <wp:inline distT="0" distB="0" distL="0" distR="0" wp14:anchorId="0B266CE3" wp14:editId="4F3DE8FD">
            <wp:extent cx="5773749" cy="2603155"/>
            <wp:effectExtent l="0" t="0" r="0" b="6985"/>
            <wp:docPr id="111127185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49" cy="260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3823" w14:textId="77777777" w:rsidR="008C6890" w:rsidRDefault="008C6890" w:rsidP="008C6890"/>
    <w:p w14:paraId="58B3C0DB" w14:textId="0DEE32B7" w:rsidR="00550B28" w:rsidRDefault="00550B28" w:rsidP="00550B28">
      <w:pPr>
        <w:pStyle w:val="Heading2"/>
      </w:pPr>
      <w:bookmarkStart w:id="5" w:name="_Toc192434363"/>
      <w:r>
        <w:t>Dynamic SQL Error</w:t>
      </w:r>
      <w:bookmarkEnd w:id="5"/>
      <w:r>
        <w:t xml:space="preserve"> code </w:t>
      </w:r>
      <w:proofErr w:type="gramStart"/>
      <w:r>
        <w:t>=  -</w:t>
      </w:r>
      <w:proofErr w:type="gramEnd"/>
      <w:r>
        <w:t>303</w:t>
      </w:r>
    </w:p>
    <w:p w14:paraId="02FA6EEC" w14:textId="77777777" w:rsidR="00550B28" w:rsidRDefault="00550B28" w:rsidP="00550B28">
      <w:r>
        <w:t>Dynamic SQL Error replicated in the following screens:</w:t>
      </w:r>
    </w:p>
    <w:p w14:paraId="5C7E13A6" w14:textId="77777777" w:rsidR="00550B28" w:rsidRDefault="00550B28" w:rsidP="00550B28">
      <w:pPr>
        <w:pStyle w:val="ListParagraph"/>
        <w:numPr>
          <w:ilvl w:val="0"/>
          <w:numId w:val="1"/>
        </w:numPr>
      </w:pPr>
      <w:r>
        <w:t xml:space="preserve">Tools -&gt; Customise </w:t>
      </w:r>
      <w:proofErr w:type="gramStart"/>
      <w:r>
        <w:t>languages</w:t>
      </w:r>
      <w:proofErr w:type="gramEnd"/>
      <w:r>
        <w:t xml:space="preserve"> </w:t>
      </w:r>
      <w:r w:rsidRPr="009E7295">
        <w:rPr>
          <w:b/>
          <w:bCs/>
        </w:rPr>
        <w:t>Types</w:t>
      </w:r>
      <w:r>
        <w:t xml:space="preserve"> tab</w:t>
      </w:r>
    </w:p>
    <w:p w14:paraId="6BC49ED2" w14:textId="77777777" w:rsidR="00550B28" w:rsidRDefault="00550B28" w:rsidP="00550B28">
      <w:pPr>
        <w:pStyle w:val="ListParagraph"/>
        <w:numPr>
          <w:ilvl w:val="0"/>
          <w:numId w:val="1"/>
        </w:numPr>
      </w:pPr>
      <w:r>
        <w:t>Setup -&gt; Groups (Reporting group name) The groups can be translated.</w:t>
      </w:r>
    </w:p>
    <w:p w14:paraId="710DD51F" w14:textId="77777777" w:rsidR="00550B28" w:rsidRDefault="00550B28" w:rsidP="00550B28">
      <w:pPr>
        <w:pStyle w:val="ListParagraph"/>
        <w:numPr>
          <w:ilvl w:val="0"/>
          <w:numId w:val="1"/>
        </w:numPr>
      </w:pPr>
      <w:r>
        <w:t>Setup -</w:t>
      </w:r>
      <w:proofErr w:type="gramStart"/>
      <w:r>
        <w:t>&gt;  Stock</w:t>
      </w:r>
      <w:proofErr w:type="gramEnd"/>
      <w:r>
        <w:t xml:space="preserve"> information (Selling price 1, Selling price 2 and Selling price 3) fields (Can only exit the Stock information screen once you have changed it back to the English translation.</w:t>
      </w:r>
    </w:p>
    <w:p w14:paraId="3AB609C3" w14:textId="77777777" w:rsidR="00550B28" w:rsidRDefault="00550B28" w:rsidP="00550B28">
      <w:pPr>
        <w:pStyle w:val="ListParagraph"/>
        <w:numPr>
          <w:ilvl w:val="0"/>
          <w:numId w:val="1"/>
        </w:numPr>
      </w:pPr>
      <w:r>
        <w:t>Setup -&gt; Batch types</w:t>
      </w:r>
    </w:p>
    <w:p w14:paraId="74A14F49" w14:textId="77777777" w:rsidR="00550B28" w:rsidRPr="009E7295" w:rsidRDefault="00550B28" w:rsidP="00550B28">
      <w:pPr>
        <w:pStyle w:val="ListParagraph"/>
        <w:numPr>
          <w:ilvl w:val="0"/>
          <w:numId w:val="1"/>
        </w:numPr>
      </w:pPr>
      <w:r>
        <w:t>Setup -&gt; Accounts - Bank accounts – Bank tab</w:t>
      </w:r>
    </w:p>
    <w:p w14:paraId="6B6B8E5D" w14:textId="77777777" w:rsidR="00550B28" w:rsidRPr="00550B28" w:rsidRDefault="00550B28" w:rsidP="00550B28">
      <w:pPr>
        <w:pStyle w:val="IntenseQuote"/>
        <w:jc w:val="left"/>
        <w:rPr>
          <w:rStyle w:val="SubtleEmphasis"/>
          <w:i/>
          <w:iCs/>
        </w:rPr>
      </w:pPr>
      <w:r w:rsidRPr="00550B28">
        <w:rPr>
          <w:rStyle w:val="SubtleEmphasis"/>
          <w:i/>
          <w:iCs/>
        </w:rPr>
        <w:t>Dynamic SQL Error</w:t>
      </w:r>
    </w:p>
    <w:p w14:paraId="184186E4" w14:textId="77777777" w:rsidR="00550B28" w:rsidRPr="00550B28" w:rsidRDefault="00550B28" w:rsidP="00550B28">
      <w:pPr>
        <w:pStyle w:val="IntenseQuote"/>
        <w:jc w:val="left"/>
        <w:rPr>
          <w:rStyle w:val="SubtleEmphasis"/>
          <w:i/>
          <w:iCs/>
        </w:rPr>
      </w:pPr>
      <w:r w:rsidRPr="00550B28">
        <w:rPr>
          <w:rStyle w:val="SubtleEmphasis"/>
          <w:i/>
          <w:iCs/>
        </w:rPr>
        <w:t>SQL error code = -303</w:t>
      </w:r>
    </w:p>
    <w:p w14:paraId="24E08B1B" w14:textId="77777777" w:rsidR="00550B28" w:rsidRPr="00550B28" w:rsidRDefault="00550B28" w:rsidP="00550B28">
      <w:pPr>
        <w:pStyle w:val="IntenseQuote"/>
        <w:jc w:val="left"/>
        <w:rPr>
          <w:rStyle w:val="SubtleEmphasis"/>
          <w:i/>
          <w:iCs/>
        </w:rPr>
      </w:pPr>
      <w:r w:rsidRPr="00550B28">
        <w:rPr>
          <w:rStyle w:val="SubtleEmphasis"/>
          <w:i/>
          <w:iCs/>
        </w:rPr>
        <w:lastRenderedPageBreak/>
        <w:t>arithmetic exception, numeric overflow, or string truncation</w:t>
      </w:r>
    </w:p>
    <w:p w14:paraId="23B509F2" w14:textId="1759EA49" w:rsidR="008C6890" w:rsidRDefault="005C300A" w:rsidP="008C6890">
      <w:r>
        <w:t xml:space="preserve">Types tab Can translate all items, except for the following </w:t>
      </w:r>
    </w:p>
    <w:p w14:paraId="6307ECA6" w14:textId="420E9949" w:rsidR="005C300A" w:rsidRDefault="005C300A" w:rsidP="008C6890">
      <w:r>
        <w:t xml:space="preserve">General ledger </w:t>
      </w:r>
    </w:p>
    <w:p w14:paraId="0A9E3B4B" w14:textId="2C26AEAD" w:rsidR="005C300A" w:rsidRDefault="005C300A" w:rsidP="008C6890">
      <w:pPr>
        <w:rPr>
          <w:b/>
          <w:bCs/>
        </w:rPr>
      </w:pPr>
      <w:r>
        <w:t xml:space="preserve">Cannot enter or copy the translation of </w:t>
      </w:r>
      <w:r w:rsidRPr="005C300A">
        <w:rPr>
          <w:b/>
          <w:bCs/>
        </w:rPr>
        <w:t>General ledger</w:t>
      </w:r>
      <w:r>
        <w:t xml:space="preserve"> “</w:t>
      </w:r>
      <w:proofErr w:type="spellStart"/>
      <w:r w:rsidRPr="00481D18">
        <w:rPr>
          <w:b/>
          <w:bCs/>
        </w:rPr>
        <w:t>دفتر</w:t>
      </w:r>
      <w:proofErr w:type="spellEnd"/>
      <w:r w:rsidRPr="00481D18">
        <w:rPr>
          <w:b/>
          <w:bCs/>
        </w:rPr>
        <w:t xml:space="preserve"> </w:t>
      </w:r>
      <w:proofErr w:type="spellStart"/>
      <w:r w:rsidRPr="00481D18">
        <w:rPr>
          <w:b/>
          <w:bCs/>
        </w:rPr>
        <w:t>الأستاذ</w:t>
      </w:r>
      <w:proofErr w:type="spellEnd"/>
      <w:r w:rsidRPr="00481D18">
        <w:rPr>
          <w:b/>
          <w:bCs/>
        </w:rPr>
        <w:t xml:space="preserve"> </w:t>
      </w:r>
      <w:proofErr w:type="spellStart"/>
      <w:r w:rsidRPr="00481D18">
        <w:rPr>
          <w:b/>
          <w:bCs/>
        </w:rPr>
        <w:t>العام</w:t>
      </w:r>
      <w:proofErr w:type="spellEnd"/>
      <w:r>
        <w:rPr>
          <w:b/>
          <w:bCs/>
        </w:rPr>
        <w:t xml:space="preserve"> “ </w:t>
      </w:r>
    </w:p>
    <w:p w14:paraId="4494DF72" w14:textId="3767F1B7" w:rsidR="005C300A" w:rsidRDefault="005C300A" w:rsidP="008C6890">
      <w:r w:rsidRPr="005C300A">
        <w:rPr>
          <w:b/>
          <w:bCs/>
        </w:rPr>
        <w:t>Ledger</w:t>
      </w:r>
      <w:r>
        <w:t xml:space="preserve"> = Can enter or copy the translation of </w:t>
      </w:r>
      <w:r w:rsidRPr="005C300A">
        <w:rPr>
          <w:b/>
          <w:bCs/>
        </w:rPr>
        <w:t>Ledger</w:t>
      </w:r>
      <w:r>
        <w:t xml:space="preserve"> </w:t>
      </w:r>
      <w:proofErr w:type="gramStart"/>
      <w:r>
        <w:t xml:space="preserve">“ </w:t>
      </w:r>
      <w:proofErr w:type="spellStart"/>
      <w:r w:rsidRPr="005C300A">
        <w:rPr>
          <w:rFonts w:ascii="Arial" w:hAnsi="Arial" w:cs="Arial"/>
          <w:b/>
          <w:bCs/>
        </w:rPr>
        <w:t>دفتر</w:t>
      </w:r>
      <w:proofErr w:type="spellEnd"/>
      <w:proofErr w:type="gramEnd"/>
      <w:r w:rsidRPr="005C300A">
        <w:rPr>
          <w:b/>
          <w:bCs/>
        </w:rPr>
        <w:t xml:space="preserve"> </w:t>
      </w:r>
      <w:proofErr w:type="spellStart"/>
      <w:r w:rsidRPr="005C300A">
        <w:rPr>
          <w:rFonts w:ascii="Arial" w:hAnsi="Arial" w:cs="Arial"/>
          <w:b/>
          <w:bCs/>
        </w:rPr>
        <w:t>الأستاذ</w:t>
      </w:r>
      <w:proofErr w:type="spellEnd"/>
      <w:r>
        <w:t xml:space="preserve"> “ a shorter Arabic text. </w:t>
      </w:r>
    </w:p>
    <w:p w14:paraId="7B8BB1CA" w14:textId="77777777" w:rsidR="005C300A" w:rsidRDefault="005C300A" w:rsidP="008C6890"/>
    <w:p w14:paraId="1FC6DCFC" w14:textId="33458B7B" w:rsidR="00BD6746" w:rsidRDefault="0070190F" w:rsidP="00BD6746">
      <w:pPr>
        <w:pStyle w:val="Heading2"/>
      </w:pPr>
      <w:r>
        <w:t xml:space="preserve">FIXED - </w:t>
      </w:r>
      <w:r w:rsidR="00BD6746">
        <w:t>Format of Telephone and Fax numbers</w:t>
      </w:r>
    </w:p>
    <w:p w14:paraId="6F35838B" w14:textId="77777777" w:rsidR="0070190F" w:rsidRPr="0070190F" w:rsidRDefault="0070190F" w:rsidP="0070190F">
      <w:pPr>
        <w:tabs>
          <w:tab w:val="left" w:pos="1293"/>
        </w:tabs>
      </w:pPr>
      <w:r w:rsidRPr="0070190F">
        <w:t xml:space="preserve">Thank you for sharing this solution! The issue you’re describing is related to how </w:t>
      </w:r>
      <w:r w:rsidRPr="0070190F">
        <w:rPr>
          <w:b/>
          <w:bCs/>
        </w:rPr>
        <w:t>Right-to-Left (RTL)</w:t>
      </w:r>
      <w:r w:rsidRPr="0070190F">
        <w:t xml:space="preserve"> text formatting interacts with special characters like the + sign in </w:t>
      </w:r>
      <w:r w:rsidRPr="0070190F">
        <w:rPr>
          <w:b/>
          <w:bCs/>
        </w:rPr>
        <w:t>osFinancials/TurboCASH</w:t>
      </w:r>
      <w:r w:rsidRPr="0070190F">
        <w:t xml:space="preserve">. By inserting a </w:t>
      </w:r>
      <w:r w:rsidRPr="0070190F">
        <w:rPr>
          <w:b/>
          <w:bCs/>
        </w:rPr>
        <w:t>Unicode control character</w:t>
      </w:r>
      <w:r w:rsidRPr="0070190F">
        <w:t xml:space="preserve"> (specifically, the </w:t>
      </w:r>
      <w:r w:rsidRPr="0070190F">
        <w:rPr>
          <w:b/>
          <w:bCs/>
        </w:rPr>
        <w:t>Left-to-Right Mark (LRM)</w:t>
      </w:r>
      <w:r w:rsidRPr="0070190F">
        <w:t xml:space="preserve">), you can force the text to display correctly in </w:t>
      </w:r>
      <w:r w:rsidRPr="0070190F">
        <w:rPr>
          <w:b/>
          <w:bCs/>
        </w:rPr>
        <w:t>Left-to-Left (LTR)</w:t>
      </w:r>
      <w:r w:rsidRPr="0070190F">
        <w:t xml:space="preserve"> order, which resolves the problem of the + sign being moved to the end.</w:t>
      </w:r>
    </w:p>
    <w:p w14:paraId="73044F86" w14:textId="77777777" w:rsidR="0070190F" w:rsidRPr="0070190F" w:rsidRDefault="00000000" w:rsidP="0070190F">
      <w:pPr>
        <w:tabs>
          <w:tab w:val="left" w:pos="1293"/>
        </w:tabs>
      </w:pPr>
      <w:r>
        <w:pict w14:anchorId="1A197A85">
          <v:rect id="_x0000_i1025" style="width:0;height:1.5pt" o:hralign="center" o:hrstd="t" o:hr="t" fillcolor="#a0a0a0" stroked="f"/>
        </w:pict>
      </w:r>
    </w:p>
    <w:p w14:paraId="076BB468" w14:textId="77777777" w:rsidR="0070190F" w:rsidRPr="0070190F" w:rsidRDefault="0070190F" w:rsidP="0070190F">
      <w:pPr>
        <w:tabs>
          <w:tab w:val="left" w:pos="1293"/>
        </w:tabs>
        <w:rPr>
          <w:b/>
          <w:bCs/>
        </w:rPr>
      </w:pPr>
      <w:r w:rsidRPr="0070190F">
        <w:rPr>
          <w:b/>
          <w:bCs/>
        </w:rPr>
        <w:t>Step-by-Step Solution</w:t>
      </w:r>
    </w:p>
    <w:p w14:paraId="49F49C79" w14:textId="77777777" w:rsidR="0070190F" w:rsidRPr="0070190F" w:rsidRDefault="0070190F" w:rsidP="0070190F">
      <w:pPr>
        <w:tabs>
          <w:tab w:val="left" w:pos="1293"/>
        </w:tabs>
      </w:pPr>
      <w:r w:rsidRPr="0070190F">
        <w:t xml:space="preserve">Here’s how to fix the issue using the </w:t>
      </w:r>
      <w:r w:rsidRPr="0070190F">
        <w:rPr>
          <w:b/>
          <w:bCs/>
        </w:rPr>
        <w:t>Left-to-Right Mark (LRM)</w:t>
      </w:r>
      <w:r w:rsidRPr="0070190F">
        <w:t>:</w:t>
      </w:r>
    </w:p>
    <w:p w14:paraId="4823AB9E" w14:textId="77777777" w:rsidR="0070190F" w:rsidRPr="0070190F" w:rsidRDefault="0070190F" w:rsidP="0070190F">
      <w:pPr>
        <w:numPr>
          <w:ilvl w:val="0"/>
          <w:numId w:val="3"/>
        </w:numPr>
        <w:tabs>
          <w:tab w:val="left" w:pos="1293"/>
        </w:tabs>
      </w:pPr>
      <w:r w:rsidRPr="0070190F">
        <w:rPr>
          <w:b/>
          <w:bCs/>
        </w:rPr>
        <w:t>Enter the Phone Number</w:t>
      </w:r>
      <w:r w:rsidRPr="0070190F">
        <w:t>:</w:t>
      </w:r>
    </w:p>
    <w:p w14:paraId="1B7BA830" w14:textId="77777777" w:rsidR="0070190F" w:rsidRPr="0070190F" w:rsidRDefault="0070190F" w:rsidP="0070190F">
      <w:pPr>
        <w:numPr>
          <w:ilvl w:val="1"/>
          <w:numId w:val="3"/>
        </w:numPr>
        <w:tabs>
          <w:tab w:val="left" w:pos="1293"/>
        </w:tabs>
      </w:pPr>
      <w:r w:rsidRPr="0070190F">
        <w:t>Type the phone number in the correct format, e.g., +966 55 123 4567.</w:t>
      </w:r>
    </w:p>
    <w:p w14:paraId="71F00078" w14:textId="77777777" w:rsidR="0070190F" w:rsidRPr="0070190F" w:rsidRDefault="0070190F" w:rsidP="0070190F">
      <w:pPr>
        <w:numPr>
          <w:ilvl w:val="0"/>
          <w:numId w:val="3"/>
        </w:numPr>
        <w:tabs>
          <w:tab w:val="left" w:pos="1293"/>
        </w:tabs>
      </w:pPr>
      <w:r w:rsidRPr="0070190F">
        <w:rPr>
          <w:b/>
          <w:bCs/>
        </w:rPr>
        <w:t>Observe the Incorrect Display</w:t>
      </w:r>
      <w:r w:rsidRPr="0070190F">
        <w:t>:</w:t>
      </w:r>
    </w:p>
    <w:p w14:paraId="1F4EDCEE" w14:textId="77777777" w:rsidR="0070190F" w:rsidRPr="0070190F" w:rsidRDefault="0070190F" w:rsidP="0070190F">
      <w:pPr>
        <w:numPr>
          <w:ilvl w:val="1"/>
          <w:numId w:val="3"/>
        </w:numPr>
        <w:tabs>
          <w:tab w:val="left" w:pos="1293"/>
        </w:tabs>
      </w:pPr>
      <w:r w:rsidRPr="0070190F">
        <w:t>If the number is displayed incorrectly as 4567 123 55 966+, proceed to the next step.</w:t>
      </w:r>
    </w:p>
    <w:p w14:paraId="2F7E4824" w14:textId="77777777" w:rsidR="0070190F" w:rsidRPr="0070190F" w:rsidRDefault="0070190F" w:rsidP="0070190F">
      <w:pPr>
        <w:numPr>
          <w:ilvl w:val="0"/>
          <w:numId w:val="3"/>
        </w:numPr>
        <w:tabs>
          <w:tab w:val="left" w:pos="1293"/>
        </w:tabs>
      </w:pPr>
      <w:r w:rsidRPr="0070190F">
        <w:rPr>
          <w:b/>
          <w:bCs/>
        </w:rPr>
        <w:t>Click Before the + Sign</w:t>
      </w:r>
      <w:r w:rsidRPr="0070190F">
        <w:t>:</w:t>
      </w:r>
    </w:p>
    <w:p w14:paraId="1AA250F7" w14:textId="77777777" w:rsidR="0070190F" w:rsidRPr="0070190F" w:rsidRDefault="0070190F" w:rsidP="0070190F">
      <w:pPr>
        <w:numPr>
          <w:ilvl w:val="1"/>
          <w:numId w:val="3"/>
        </w:numPr>
        <w:tabs>
          <w:tab w:val="left" w:pos="1293"/>
        </w:tabs>
      </w:pPr>
      <w:r w:rsidRPr="0070190F">
        <w:t>Place the cursor immediately before the + sign.</w:t>
      </w:r>
    </w:p>
    <w:p w14:paraId="6008DCEF" w14:textId="77777777" w:rsidR="0070190F" w:rsidRPr="0070190F" w:rsidRDefault="0070190F" w:rsidP="0070190F">
      <w:pPr>
        <w:numPr>
          <w:ilvl w:val="0"/>
          <w:numId w:val="3"/>
        </w:numPr>
        <w:tabs>
          <w:tab w:val="left" w:pos="1293"/>
        </w:tabs>
      </w:pPr>
      <w:r w:rsidRPr="0070190F">
        <w:rPr>
          <w:b/>
          <w:bCs/>
        </w:rPr>
        <w:t>Right-Click and Insert LRM</w:t>
      </w:r>
      <w:r w:rsidRPr="0070190F">
        <w:t>:</w:t>
      </w:r>
    </w:p>
    <w:p w14:paraId="4F10A86C" w14:textId="77777777" w:rsidR="0070190F" w:rsidRPr="0070190F" w:rsidRDefault="0070190F" w:rsidP="0070190F">
      <w:pPr>
        <w:numPr>
          <w:ilvl w:val="1"/>
          <w:numId w:val="3"/>
        </w:numPr>
        <w:tabs>
          <w:tab w:val="left" w:pos="1293"/>
        </w:tabs>
      </w:pPr>
      <w:r w:rsidRPr="0070190F">
        <w:t>Right-click to open the context menu.</w:t>
      </w:r>
    </w:p>
    <w:p w14:paraId="4D1A0AC7" w14:textId="77777777" w:rsidR="0070190F" w:rsidRPr="0070190F" w:rsidRDefault="0070190F" w:rsidP="0070190F">
      <w:pPr>
        <w:numPr>
          <w:ilvl w:val="1"/>
          <w:numId w:val="3"/>
        </w:numPr>
        <w:tabs>
          <w:tab w:val="left" w:pos="1293"/>
        </w:tabs>
      </w:pPr>
      <w:r w:rsidRPr="0070190F">
        <w:t xml:space="preserve">Select </w:t>
      </w:r>
      <w:r w:rsidRPr="0070190F">
        <w:rPr>
          <w:b/>
          <w:bCs/>
        </w:rPr>
        <w:t>Insert Unicode Control Character</w:t>
      </w:r>
      <w:r w:rsidRPr="0070190F">
        <w:t xml:space="preserve"> -&gt; </w:t>
      </w:r>
      <w:r w:rsidRPr="0070190F">
        <w:rPr>
          <w:b/>
          <w:bCs/>
        </w:rPr>
        <w:t>LRM (Left-to-Right Mark)</w:t>
      </w:r>
      <w:r w:rsidRPr="0070190F">
        <w:t>.</w:t>
      </w:r>
    </w:p>
    <w:p w14:paraId="7B1C626F" w14:textId="77777777" w:rsidR="0070190F" w:rsidRPr="0070190F" w:rsidRDefault="0070190F" w:rsidP="0070190F">
      <w:pPr>
        <w:numPr>
          <w:ilvl w:val="0"/>
          <w:numId w:val="3"/>
        </w:numPr>
        <w:tabs>
          <w:tab w:val="left" w:pos="1293"/>
        </w:tabs>
      </w:pPr>
      <w:r w:rsidRPr="0070190F">
        <w:rPr>
          <w:b/>
          <w:bCs/>
        </w:rPr>
        <w:t>Verify the Correct Display</w:t>
      </w:r>
      <w:r w:rsidRPr="0070190F">
        <w:t>:</w:t>
      </w:r>
    </w:p>
    <w:p w14:paraId="0AF93CFB" w14:textId="77777777" w:rsidR="0070190F" w:rsidRPr="0070190F" w:rsidRDefault="0070190F" w:rsidP="0070190F">
      <w:pPr>
        <w:numPr>
          <w:ilvl w:val="1"/>
          <w:numId w:val="3"/>
        </w:numPr>
        <w:tabs>
          <w:tab w:val="left" w:pos="1293"/>
        </w:tabs>
      </w:pPr>
      <w:r w:rsidRPr="0070190F">
        <w:t>After inserting the LRM, the phone number should now display correctly as +966 55 123 4567.</w:t>
      </w:r>
    </w:p>
    <w:p w14:paraId="16A51804" w14:textId="77777777" w:rsidR="0070190F" w:rsidRPr="0070190F" w:rsidRDefault="00000000" w:rsidP="0070190F">
      <w:pPr>
        <w:tabs>
          <w:tab w:val="left" w:pos="1293"/>
        </w:tabs>
      </w:pPr>
      <w:r>
        <w:pict w14:anchorId="5E7E09BF">
          <v:rect id="_x0000_i1026" style="width:0;height:1.5pt" o:hralign="center" o:hrstd="t" o:hr="t" fillcolor="#a0a0a0" stroked="f"/>
        </w:pict>
      </w:r>
    </w:p>
    <w:p w14:paraId="56971915" w14:textId="77777777" w:rsidR="0070190F" w:rsidRPr="0070190F" w:rsidRDefault="0070190F" w:rsidP="0070190F">
      <w:pPr>
        <w:tabs>
          <w:tab w:val="left" w:pos="1293"/>
        </w:tabs>
        <w:rPr>
          <w:b/>
          <w:bCs/>
        </w:rPr>
      </w:pPr>
      <w:r w:rsidRPr="0070190F">
        <w:rPr>
          <w:b/>
          <w:bCs/>
        </w:rPr>
        <w:t>Why This Works</w:t>
      </w:r>
    </w:p>
    <w:p w14:paraId="7DAA2D57" w14:textId="77777777" w:rsidR="0070190F" w:rsidRPr="0070190F" w:rsidRDefault="0070190F" w:rsidP="0070190F">
      <w:pPr>
        <w:numPr>
          <w:ilvl w:val="0"/>
          <w:numId w:val="4"/>
        </w:numPr>
        <w:tabs>
          <w:tab w:val="left" w:pos="1293"/>
        </w:tabs>
      </w:pPr>
      <w:r w:rsidRPr="0070190F">
        <w:rPr>
          <w:b/>
          <w:bCs/>
        </w:rPr>
        <w:t>RTL vs. LTR</w:t>
      </w:r>
      <w:r w:rsidRPr="0070190F">
        <w:t>:</w:t>
      </w:r>
    </w:p>
    <w:p w14:paraId="049A6655" w14:textId="77777777" w:rsidR="0070190F" w:rsidRPr="0070190F" w:rsidRDefault="0070190F" w:rsidP="0070190F">
      <w:pPr>
        <w:numPr>
          <w:ilvl w:val="1"/>
          <w:numId w:val="4"/>
        </w:numPr>
        <w:tabs>
          <w:tab w:val="left" w:pos="1293"/>
        </w:tabs>
      </w:pPr>
      <w:r w:rsidRPr="0070190F">
        <w:lastRenderedPageBreak/>
        <w:t xml:space="preserve">Arabic text is written and displayed in </w:t>
      </w:r>
      <w:r w:rsidRPr="0070190F">
        <w:rPr>
          <w:b/>
          <w:bCs/>
        </w:rPr>
        <w:t>Right-to-Left (RTL)</w:t>
      </w:r>
      <w:r w:rsidRPr="0070190F">
        <w:t xml:space="preserve"> order, but phone numbers (and other technical data) should follow </w:t>
      </w:r>
      <w:r w:rsidRPr="0070190F">
        <w:rPr>
          <w:b/>
          <w:bCs/>
        </w:rPr>
        <w:t>Left-to-Right (LTR)</w:t>
      </w:r>
      <w:r w:rsidRPr="0070190F">
        <w:t xml:space="preserve"> order.</w:t>
      </w:r>
    </w:p>
    <w:p w14:paraId="32548AF2" w14:textId="77777777" w:rsidR="0070190F" w:rsidRPr="0070190F" w:rsidRDefault="0070190F" w:rsidP="0070190F">
      <w:pPr>
        <w:numPr>
          <w:ilvl w:val="1"/>
          <w:numId w:val="4"/>
        </w:numPr>
        <w:tabs>
          <w:tab w:val="left" w:pos="1293"/>
        </w:tabs>
      </w:pPr>
      <w:r w:rsidRPr="0070190F">
        <w:t>Without the LRM, the + sign is treated as part of the RTL text and moved to the end.</w:t>
      </w:r>
    </w:p>
    <w:p w14:paraId="70632500" w14:textId="77777777" w:rsidR="0070190F" w:rsidRPr="0070190F" w:rsidRDefault="0070190F" w:rsidP="0070190F">
      <w:pPr>
        <w:numPr>
          <w:ilvl w:val="0"/>
          <w:numId w:val="4"/>
        </w:numPr>
        <w:tabs>
          <w:tab w:val="left" w:pos="1293"/>
        </w:tabs>
      </w:pPr>
      <w:r w:rsidRPr="0070190F">
        <w:rPr>
          <w:b/>
          <w:bCs/>
        </w:rPr>
        <w:t>Left-to-Right Mark (LRM)</w:t>
      </w:r>
      <w:r w:rsidRPr="0070190F">
        <w:t>:</w:t>
      </w:r>
    </w:p>
    <w:p w14:paraId="268F6EF5" w14:textId="77777777" w:rsidR="0070190F" w:rsidRPr="0070190F" w:rsidRDefault="0070190F" w:rsidP="0070190F">
      <w:pPr>
        <w:numPr>
          <w:ilvl w:val="1"/>
          <w:numId w:val="4"/>
        </w:numPr>
        <w:tabs>
          <w:tab w:val="left" w:pos="1293"/>
        </w:tabs>
      </w:pPr>
      <w:r w:rsidRPr="0070190F">
        <w:t xml:space="preserve">The LRM is a </w:t>
      </w:r>
      <w:r w:rsidRPr="0070190F">
        <w:rPr>
          <w:b/>
          <w:bCs/>
        </w:rPr>
        <w:t>Unicode control character</w:t>
      </w:r>
      <w:r w:rsidRPr="0070190F">
        <w:t xml:space="preserve"> that forces the text to be displayed in </w:t>
      </w:r>
      <w:r w:rsidRPr="0070190F">
        <w:rPr>
          <w:b/>
          <w:bCs/>
        </w:rPr>
        <w:t>LTR</w:t>
      </w:r>
      <w:r w:rsidRPr="0070190F">
        <w:t xml:space="preserve"> order, even in an RTL context.</w:t>
      </w:r>
    </w:p>
    <w:p w14:paraId="67A06D84" w14:textId="77777777" w:rsidR="0070190F" w:rsidRPr="0070190F" w:rsidRDefault="0070190F" w:rsidP="0070190F">
      <w:pPr>
        <w:numPr>
          <w:ilvl w:val="1"/>
          <w:numId w:val="4"/>
        </w:numPr>
        <w:tabs>
          <w:tab w:val="left" w:pos="1293"/>
        </w:tabs>
      </w:pPr>
      <w:r w:rsidRPr="0070190F">
        <w:t>By inserting the LRM before the + sign, you ensure that the phone number is displayed correctly.</w:t>
      </w:r>
    </w:p>
    <w:p w14:paraId="109649DB" w14:textId="77777777" w:rsidR="0070190F" w:rsidRPr="0070190F" w:rsidRDefault="00000000" w:rsidP="0070190F">
      <w:pPr>
        <w:tabs>
          <w:tab w:val="left" w:pos="1293"/>
        </w:tabs>
      </w:pPr>
      <w:r>
        <w:pict w14:anchorId="2448BE87">
          <v:rect id="_x0000_i1027" style="width:0;height:1.5pt" o:hralign="center" o:hrstd="t" o:hr="t" fillcolor="#a0a0a0" stroked="f"/>
        </w:pict>
      </w:r>
    </w:p>
    <w:p w14:paraId="709C156C" w14:textId="77777777" w:rsidR="0070190F" w:rsidRPr="0070190F" w:rsidRDefault="0070190F" w:rsidP="0070190F">
      <w:pPr>
        <w:tabs>
          <w:tab w:val="left" w:pos="1293"/>
        </w:tabs>
        <w:rPr>
          <w:b/>
          <w:bCs/>
        </w:rPr>
      </w:pPr>
      <w:r w:rsidRPr="0070190F">
        <w:rPr>
          <w:b/>
          <w:bCs/>
        </w:rPr>
        <w:t>Example in osFinancials/TurboCASH</w:t>
      </w:r>
    </w:p>
    <w:p w14:paraId="2EEEB949" w14:textId="77777777" w:rsidR="0070190F" w:rsidRPr="0070190F" w:rsidRDefault="0070190F" w:rsidP="0070190F">
      <w:pPr>
        <w:tabs>
          <w:tab w:val="left" w:pos="1293"/>
        </w:tabs>
      </w:pPr>
      <w:r w:rsidRPr="0070190F">
        <w:t>Here’s how the process works in practice:</w:t>
      </w:r>
    </w:p>
    <w:p w14:paraId="1746F279" w14:textId="77777777" w:rsidR="0070190F" w:rsidRPr="0070190F" w:rsidRDefault="0070190F" w:rsidP="0070190F">
      <w:pPr>
        <w:tabs>
          <w:tab w:val="left" w:pos="1293"/>
        </w:tabs>
        <w:rPr>
          <w:b/>
          <w:bCs/>
        </w:rPr>
      </w:pPr>
      <w:r w:rsidRPr="0070190F">
        <w:rPr>
          <w:b/>
          <w:bCs/>
        </w:rPr>
        <w:t>Before Inserting LRM</w:t>
      </w:r>
    </w:p>
    <w:p w14:paraId="17D0D457" w14:textId="77777777" w:rsidR="0070190F" w:rsidRPr="0070190F" w:rsidRDefault="0070190F" w:rsidP="0070190F">
      <w:pPr>
        <w:tabs>
          <w:tab w:val="left" w:pos="1293"/>
        </w:tabs>
      </w:pPr>
      <w:r w:rsidRPr="0070190F">
        <w:t>plaintext</w:t>
      </w:r>
    </w:p>
    <w:p w14:paraId="416ED2EA" w14:textId="77777777" w:rsidR="0070190F" w:rsidRPr="0070190F" w:rsidRDefault="0070190F" w:rsidP="0070190F">
      <w:pPr>
        <w:tabs>
          <w:tab w:val="left" w:pos="1293"/>
        </w:tabs>
      </w:pPr>
      <w:r w:rsidRPr="0070190F">
        <w:t>Copy</w:t>
      </w:r>
    </w:p>
    <w:p w14:paraId="539E3585" w14:textId="77777777" w:rsidR="0070190F" w:rsidRPr="0070190F" w:rsidRDefault="0070190F" w:rsidP="0070190F">
      <w:pPr>
        <w:tabs>
          <w:tab w:val="left" w:pos="1293"/>
        </w:tabs>
      </w:pPr>
      <w:r w:rsidRPr="0070190F">
        <w:t>4567 123 55 966+</w:t>
      </w:r>
    </w:p>
    <w:p w14:paraId="77781956" w14:textId="77777777" w:rsidR="0070190F" w:rsidRPr="0070190F" w:rsidRDefault="0070190F" w:rsidP="0070190F">
      <w:pPr>
        <w:tabs>
          <w:tab w:val="left" w:pos="1293"/>
        </w:tabs>
        <w:rPr>
          <w:b/>
          <w:bCs/>
        </w:rPr>
      </w:pPr>
      <w:r w:rsidRPr="0070190F">
        <w:rPr>
          <w:b/>
          <w:bCs/>
        </w:rPr>
        <w:t>After Inserting LRM</w:t>
      </w:r>
    </w:p>
    <w:p w14:paraId="5570F945" w14:textId="77777777" w:rsidR="0070190F" w:rsidRPr="0070190F" w:rsidRDefault="0070190F" w:rsidP="0070190F">
      <w:pPr>
        <w:tabs>
          <w:tab w:val="left" w:pos="1293"/>
        </w:tabs>
      </w:pPr>
      <w:r w:rsidRPr="0070190F">
        <w:t>plaintext</w:t>
      </w:r>
    </w:p>
    <w:p w14:paraId="6A179DD0" w14:textId="77777777" w:rsidR="0070190F" w:rsidRPr="0070190F" w:rsidRDefault="0070190F" w:rsidP="0070190F">
      <w:pPr>
        <w:tabs>
          <w:tab w:val="left" w:pos="1293"/>
        </w:tabs>
      </w:pPr>
      <w:r w:rsidRPr="0070190F">
        <w:t>Copy</w:t>
      </w:r>
    </w:p>
    <w:p w14:paraId="270E14EC" w14:textId="77777777" w:rsidR="0070190F" w:rsidRPr="0070190F" w:rsidRDefault="0070190F" w:rsidP="0070190F">
      <w:pPr>
        <w:tabs>
          <w:tab w:val="left" w:pos="1293"/>
        </w:tabs>
      </w:pPr>
      <w:r w:rsidRPr="0070190F">
        <w:t>+966 55 123 4567</w:t>
      </w:r>
    </w:p>
    <w:p w14:paraId="62456BD6" w14:textId="77777777" w:rsidR="0070190F" w:rsidRPr="0070190F" w:rsidRDefault="00000000" w:rsidP="0070190F">
      <w:pPr>
        <w:tabs>
          <w:tab w:val="left" w:pos="1293"/>
        </w:tabs>
      </w:pPr>
      <w:r>
        <w:pict w14:anchorId="15C2083A">
          <v:rect id="_x0000_i1028" style="width:0;height:1.5pt" o:hralign="center" o:hrstd="t" o:hr="t" fillcolor="#a0a0a0" stroked="f"/>
        </w:pict>
      </w:r>
    </w:p>
    <w:p w14:paraId="1C46E33C" w14:textId="77777777" w:rsidR="0070190F" w:rsidRPr="0070190F" w:rsidRDefault="0070190F" w:rsidP="0070190F">
      <w:pPr>
        <w:tabs>
          <w:tab w:val="left" w:pos="1293"/>
        </w:tabs>
        <w:rPr>
          <w:b/>
          <w:bCs/>
        </w:rPr>
      </w:pPr>
      <w:r w:rsidRPr="0070190F">
        <w:rPr>
          <w:b/>
          <w:bCs/>
        </w:rPr>
        <w:t>Additional Notes</w:t>
      </w:r>
    </w:p>
    <w:p w14:paraId="66883D40" w14:textId="77777777" w:rsidR="0070190F" w:rsidRPr="0070190F" w:rsidRDefault="0070190F" w:rsidP="0070190F">
      <w:pPr>
        <w:numPr>
          <w:ilvl w:val="0"/>
          <w:numId w:val="5"/>
        </w:numPr>
        <w:tabs>
          <w:tab w:val="left" w:pos="1293"/>
        </w:tabs>
      </w:pPr>
      <w:r w:rsidRPr="0070190F">
        <w:rPr>
          <w:b/>
          <w:bCs/>
        </w:rPr>
        <w:t>Permanent Fix</w:t>
      </w:r>
      <w:r w:rsidRPr="0070190F">
        <w:t>:</w:t>
      </w:r>
    </w:p>
    <w:p w14:paraId="13A2B2E5" w14:textId="77777777" w:rsidR="0070190F" w:rsidRPr="0070190F" w:rsidRDefault="0070190F" w:rsidP="0070190F">
      <w:pPr>
        <w:numPr>
          <w:ilvl w:val="1"/>
          <w:numId w:val="5"/>
        </w:numPr>
        <w:tabs>
          <w:tab w:val="left" w:pos="1293"/>
        </w:tabs>
      </w:pPr>
      <w:r w:rsidRPr="0070190F">
        <w:t>If this issue occurs frequently, consider reporting it to the osFinancials/TurboCASH development team so they can implement a permanent fix.</w:t>
      </w:r>
    </w:p>
    <w:p w14:paraId="63B5AB38" w14:textId="77777777" w:rsidR="0070190F" w:rsidRPr="0070190F" w:rsidRDefault="0070190F" w:rsidP="0070190F">
      <w:pPr>
        <w:numPr>
          <w:ilvl w:val="0"/>
          <w:numId w:val="5"/>
        </w:numPr>
        <w:tabs>
          <w:tab w:val="left" w:pos="1293"/>
        </w:tabs>
      </w:pPr>
      <w:r w:rsidRPr="0070190F">
        <w:rPr>
          <w:b/>
          <w:bCs/>
        </w:rPr>
        <w:t>Alternative Workarounds</w:t>
      </w:r>
      <w:r w:rsidRPr="0070190F">
        <w:t>:</w:t>
      </w:r>
    </w:p>
    <w:p w14:paraId="4B766DBE" w14:textId="77777777" w:rsidR="0070190F" w:rsidRPr="0070190F" w:rsidRDefault="0070190F" w:rsidP="0070190F">
      <w:pPr>
        <w:numPr>
          <w:ilvl w:val="1"/>
          <w:numId w:val="5"/>
        </w:numPr>
        <w:tabs>
          <w:tab w:val="left" w:pos="1293"/>
        </w:tabs>
      </w:pPr>
      <w:r w:rsidRPr="0070190F">
        <w:t xml:space="preserve">If inserting the LRM is not practical, you can omit the + sign and instruct users to add it manually when </w:t>
      </w:r>
      <w:proofErr w:type="spellStart"/>
      <w:r w:rsidRPr="0070190F">
        <w:t>dialing</w:t>
      </w:r>
      <w:proofErr w:type="spellEnd"/>
      <w:r w:rsidRPr="0070190F">
        <w:t xml:space="preserve"> internationally.</w:t>
      </w:r>
    </w:p>
    <w:p w14:paraId="195CE92B" w14:textId="77777777" w:rsidR="0070190F" w:rsidRPr="0070190F" w:rsidRDefault="0070190F" w:rsidP="0070190F">
      <w:pPr>
        <w:numPr>
          <w:ilvl w:val="1"/>
          <w:numId w:val="5"/>
        </w:numPr>
        <w:tabs>
          <w:tab w:val="left" w:pos="1293"/>
        </w:tabs>
      </w:pPr>
      <w:r w:rsidRPr="0070190F">
        <w:t>Example:</w:t>
      </w:r>
    </w:p>
    <w:p w14:paraId="39AE379E" w14:textId="7FEDD832" w:rsidR="0070190F" w:rsidRPr="0070190F" w:rsidRDefault="0070190F" w:rsidP="0070190F">
      <w:pPr>
        <w:tabs>
          <w:tab w:val="left" w:pos="1293"/>
        </w:tabs>
        <w:ind w:left="1293"/>
      </w:pPr>
      <w:proofErr w:type="spellStart"/>
      <w:r w:rsidRPr="0070190F">
        <w:rPr>
          <w:rFonts w:ascii="Arial" w:hAnsi="Arial" w:cs="Arial"/>
        </w:rPr>
        <w:t>هاتف</w:t>
      </w:r>
      <w:proofErr w:type="spellEnd"/>
      <w:r w:rsidRPr="0070190F">
        <w:t>: 966 55 123 4567</w:t>
      </w:r>
      <w:r>
        <w:t xml:space="preserve"> </w:t>
      </w:r>
      <w:proofErr w:type="spellStart"/>
      <w:r w:rsidRPr="0070190F">
        <w:rPr>
          <w:rFonts w:ascii="Arial" w:hAnsi="Arial" w:cs="Arial"/>
        </w:rPr>
        <w:t>أضف</w:t>
      </w:r>
      <w:proofErr w:type="spellEnd"/>
      <w:r w:rsidRPr="0070190F">
        <w:t xml:space="preserve"> + </w:t>
      </w:r>
      <w:proofErr w:type="spellStart"/>
      <w:r w:rsidRPr="0070190F">
        <w:rPr>
          <w:rFonts w:ascii="Arial" w:hAnsi="Arial" w:cs="Arial"/>
        </w:rPr>
        <w:t>قبل</w:t>
      </w:r>
      <w:proofErr w:type="spellEnd"/>
      <w:r w:rsidRPr="0070190F">
        <w:t xml:space="preserve"> </w:t>
      </w:r>
      <w:proofErr w:type="spellStart"/>
      <w:r w:rsidRPr="0070190F">
        <w:rPr>
          <w:rFonts w:ascii="Arial" w:hAnsi="Arial" w:cs="Arial"/>
        </w:rPr>
        <w:t>الرقم</w:t>
      </w:r>
      <w:proofErr w:type="spellEnd"/>
      <w:r w:rsidRPr="0070190F">
        <w:t xml:space="preserve"> </w:t>
      </w:r>
      <w:proofErr w:type="spellStart"/>
      <w:r w:rsidRPr="0070190F">
        <w:rPr>
          <w:rFonts w:ascii="Arial" w:hAnsi="Arial" w:cs="Arial"/>
        </w:rPr>
        <w:t>للاتصال</w:t>
      </w:r>
      <w:proofErr w:type="spellEnd"/>
      <w:r w:rsidRPr="0070190F">
        <w:t xml:space="preserve"> </w:t>
      </w:r>
      <w:proofErr w:type="spellStart"/>
      <w:r w:rsidRPr="0070190F">
        <w:rPr>
          <w:rFonts w:ascii="Arial" w:hAnsi="Arial" w:cs="Arial"/>
        </w:rPr>
        <w:t>الدولي</w:t>
      </w:r>
      <w:proofErr w:type="spellEnd"/>
    </w:p>
    <w:p w14:paraId="6B987FD6" w14:textId="77777777" w:rsidR="0070190F" w:rsidRPr="0070190F" w:rsidRDefault="0070190F" w:rsidP="0070190F">
      <w:pPr>
        <w:numPr>
          <w:ilvl w:val="0"/>
          <w:numId w:val="5"/>
        </w:numPr>
        <w:tabs>
          <w:tab w:val="left" w:pos="1293"/>
        </w:tabs>
      </w:pPr>
      <w:r w:rsidRPr="0070190F">
        <w:rPr>
          <w:b/>
          <w:bCs/>
        </w:rPr>
        <w:t>Testing</w:t>
      </w:r>
      <w:r w:rsidRPr="0070190F">
        <w:t>:</w:t>
      </w:r>
    </w:p>
    <w:p w14:paraId="546D33F8" w14:textId="77777777" w:rsidR="0070190F" w:rsidRPr="0070190F" w:rsidRDefault="0070190F" w:rsidP="0070190F">
      <w:pPr>
        <w:numPr>
          <w:ilvl w:val="1"/>
          <w:numId w:val="5"/>
        </w:numPr>
        <w:tabs>
          <w:tab w:val="left" w:pos="1293"/>
        </w:tabs>
      </w:pPr>
      <w:r w:rsidRPr="0070190F">
        <w:t>Test the solution with different phone numbers to ensure consistency.</w:t>
      </w:r>
    </w:p>
    <w:p w14:paraId="7C6F9B6A" w14:textId="77777777" w:rsidR="0070190F" w:rsidRPr="0070190F" w:rsidRDefault="00000000" w:rsidP="0070190F">
      <w:pPr>
        <w:tabs>
          <w:tab w:val="left" w:pos="1293"/>
        </w:tabs>
      </w:pPr>
      <w:r>
        <w:lastRenderedPageBreak/>
        <w:pict w14:anchorId="4FC261FA">
          <v:rect id="_x0000_i1029" style="width:0;height:1.5pt" o:hralign="center" o:hrstd="t" o:hr="t" fillcolor="#a0a0a0" stroked="f"/>
        </w:pict>
      </w:r>
    </w:p>
    <w:p w14:paraId="60AA280B" w14:textId="77777777" w:rsidR="0070190F" w:rsidRPr="0070190F" w:rsidRDefault="0070190F" w:rsidP="0070190F">
      <w:pPr>
        <w:tabs>
          <w:tab w:val="left" w:pos="1293"/>
        </w:tabs>
        <w:rPr>
          <w:b/>
          <w:bCs/>
        </w:rPr>
      </w:pPr>
      <w:r w:rsidRPr="0070190F">
        <w:rPr>
          <w:b/>
          <w:bCs/>
        </w:rPr>
        <w:t>Conclusion</w:t>
      </w:r>
    </w:p>
    <w:p w14:paraId="7ACF159E" w14:textId="77777777" w:rsidR="0070190F" w:rsidRPr="0070190F" w:rsidRDefault="0070190F" w:rsidP="0070190F">
      <w:pPr>
        <w:tabs>
          <w:tab w:val="left" w:pos="1293"/>
        </w:tabs>
      </w:pPr>
      <w:r w:rsidRPr="0070190F">
        <w:t xml:space="preserve">By inserting the </w:t>
      </w:r>
      <w:r w:rsidRPr="0070190F">
        <w:rPr>
          <w:b/>
          <w:bCs/>
        </w:rPr>
        <w:t>Left-to-Right Mark (LRM)</w:t>
      </w:r>
      <w:r w:rsidRPr="0070190F">
        <w:t xml:space="preserve"> before the + sign, you can force osFinancials/TurboCASH to display the phone number correctly in </w:t>
      </w:r>
      <w:r w:rsidRPr="0070190F">
        <w:rPr>
          <w:b/>
          <w:bCs/>
        </w:rPr>
        <w:t>LTR</w:t>
      </w:r>
      <w:r w:rsidRPr="0070190F">
        <w:t xml:space="preserve"> order. This is a simple and effective workaround for the RTL formatting issue.</w:t>
      </w:r>
    </w:p>
    <w:p w14:paraId="418D8EC8" w14:textId="5F86897D" w:rsidR="00BD6746" w:rsidRDefault="00BD6746" w:rsidP="0070190F">
      <w:pPr>
        <w:tabs>
          <w:tab w:val="left" w:pos="1293"/>
        </w:tabs>
      </w:pPr>
    </w:p>
    <w:p w14:paraId="20E18484" w14:textId="77777777" w:rsidR="005B4F07" w:rsidRDefault="005B4F07"/>
    <w:p w14:paraId="00083516" w14:textId="77777777" w:rsidR="008C6890" w:rsidRDefault="008C6890"/>
    <w:p w14:paraId="2AF93BBD" w14:textId="60A726CF" w:rsidR="008C6890" w:rsidRDefault="008C6890" w:rsidP="008C6890">
      <w:pPr>
        <w:pStyle w:val="Heading1"/>
      </w:pPr>
      <w:bookmarkStart w:id="6" w:name="_Toc192435307"/>
      <w:bookmarkStart w:id="7" w:name="_Toc192443947"/>
      <w:r>
        <w:t>Arabic RTL Development up to 20 December 2021</w:t>
      </w:r>
    </w:p>
    <w:p w14:paraId="4146F45D" w14:textId="734B4DEC" w:rsidR="008C6890" w:rsidRDefault="008C6890" w:rsidP="008C6890">
      <w:pPr>
        <w:pStyle w:val="Heading2"/>
      </w:pPr>
      <w:r w:rsidRPr="000A0A9E">
        <w:t>LTR - Interface (Default)</w:t>
      </w:r>
      <w:bookmarkEnd w:id="6"/>
      <w:bookmarkEnd w:id="7"/>
      <w:r w:rsidRPr="000A0A9E">
        <w:t> </w:t>
      </w:r>
    </w:p>
    <w:p w14:paraId="5A196FF2" w14:textId="77777777" w:rsidR="008C6890" w:rsidRPr="000A0A9E" w:rsidRDefault="008C6890" w:rsidP="008C6890">
      <w:r w:rsidRPr="000A0A9E">
        <w:rPr>
          <w:noProof/>
        </w:rPr>
        <mc:AlternateContent>
          <mc:Choice Requires="wps">
            <w:drawing>
              <wp:inline distT="0" distB="0" distL="0" distR="0" wp14:anchorId="0BA81C70" wp14:editId="4B57AF6E">
                <wp:extent cx="6083741" cy="3420224"/>
                <wp:effectExtent l="0" t="0" r="0" b="8890"/>
                <wp:docPr id="654167685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83741" cy="3420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81D98" w14:textId="77777777" w:rsidR="008C6890" w:rsidRDefault="008C6890" w:rsidP="008C689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F45FE39" wp14:editId="3B36D2EF">
                                  <wp:extent cx="6001488" cy="3374061"/>
                                  <wp:effectExtent l="0" t="0" r="0" b="0"/>
                                  <wp:docPr id="7746973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01599" cy="33741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A81C70" id="Rectangle 6" o:spid="_x0000_s1026" style="width:479.05pt;height:26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" filled="f" stroked="f">
                <o:lock v:ext="edit" aspectratio="t"/>
                <v:textbox>
                  <w:txbxContent>
                    <w:p w14:paraId="7B081D98" w14:textId="77777777" w:rsidR="008C6890" w:rsidRDefault="008C6890" w:rsidP="008C6890">
                      <w:pPr>
                        <w:jc w:val="center"/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F45FE39" wp14:editId="3B36D2EF">
                            <wp:extent cx="6001488" cy="3374061"/>
                            <wp:effectExtent l="0" t="0" r="0" b="0"/>
                            <wp:docPr id="7746973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01599" cy="33741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E880CA" w14:textId="77777777" w:rsidR="008C6890" w:rsidRDefault="008C6890" w:rsidP="008C6890">
      <w:pPr>
        <w:pStyle w:val="Heading2"/>
      </w:pPr>
      <w:bookmarkStart w:id="8" w:name="_Toc192435308"/>
      <w:bookmarkStart w:id="9" w:name="_Toc192443948"/>
      <w:r w:rsidRPr="000A0A9E">
        <w:lastRenderedPageBreak/>
        <w:t>RTL</w:t>
      </w:r>
      <w:r>
        <w:t xml:space="preserve"> -</w:t>
      </w:r>
      <w:r w:rsidRPr="000A0A9E">
        <w:t xml:space="preserve"> Switch</w:t>
      </w:r>
      <w:bookmarkEnd w:id="8"/>
      <w:bookmarkEnd w:id="9"/>
    </w:p>
    <w:p w14:paraId="1EA1921D" w14:textId="77777777" w:rsidR="008C6890" w:rsidRPr="000A0A9E" w:rsidRDefault="008C6890" w:rsidP="008C6890">
      <w:pPr>
        <w:rPr>
          <w:b/>
          <w:bCs/>
        </w:rPr>
      </w:pPr>
      <w:r>
        <w:rPr>
          <w:noProof/>
          <w:sz w:val="24"/>
          <w:szCs w:val="24"/>
        </w:rPr>
        <w:drawing>
          <wp:inline distT="0" distB="0" distL="0" distR="0" wp14:anchorId="7DF1F862" wp14:editId="46D2B73F">
            <wp:extent cx="5539028" cy="3406190"/>
            <wp:effectExtent l="0" t="0" r="5080" b="3810"/>
            <wp:docPr id="14664936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028" cy="34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1603" w14:textId="77777777" w:rsidR="008C6890" w:rsidRDefault="008C6890" w:rsidP="008C6890"/>
    <w:p w14:paraId="3BAC42C3" w14:textId="77777777" w:rsidR="008C6890" w:rsidRPr="000A0A9E" w:rsidRDefault="008C6890" w:rsidP="008C6890">
      <w:pPr>
        <w:pStyle w:val="Heading2"/>
      </w:pPr>
      <w:bookmarkStart w:id="10" w:name="_Toc192435309"/>
      <w:bookmarkStart w:id="11" w:name="_Toc192443949"/>
      <w:r w:rsidRPr="000A0A9E">
        <w:t>RTL - Interface</w:t>
      </w:r>
      <w:bookmarkEnd w:id="10"/>
      <w:bookmarkEnd w:id="11"/>
    </w:p>
    <w:p w14:paraId="5A8A0C3A" w14:textId="77777777" w:rsidR="008C6890" w:rsidRPr="000A0A9E" w:rsidRDefault="008C6890" w:rsidP="008C6890">
      <w:r>
        <w:rPr>
          <w:noProof/>
          <w:sz w:val="24"/>
          <w:szCs w:val="24"/>
        </w:rPr>
        <w:drawing>
          <wp:inline distT="0" distB="0" distL="0" distR="0" wp14:anchorId="1CCCB83E" wp14:editId="74C4D985">
            <wp:extent cx="5611390" cy="3450688"/>
            <wp:effectExtent l="0" t="0" r="8890" b="0"/>
            <wp:docPr id="5143121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380" cy="345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01A8" w14:textId="77777777" w:rsidR="008C6890" w:rsidRDefault="008C6890" w:rsidP="008C6890"/>
    <w:p w14:paraId="1DC07C26" w14:textId="77777777" w:rsidR="008C6890" w:rsidRPr="00225F27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225F27">
        <w:rPr>
          <w:rFonts w:ascii="Segoe UI" w:hAnsi="Segoe UI" w:cs="Segoe UI"/>
          <w:b/>
          <w:bCs/>
          <w:sz w:val="20"/>
          <w:szCs w:val="20"/>
          <w:lang w:val="x-none"/>
        </w:rPr>
        <w:t xml:space="preserve">It is strongly recommended consulting with a qualified accounting professional or tax advisor in </w:t>
      </w:r>
      <w:r>
        <w:rPr>
          <w:rFonts w:ascii="Segoe UI" w:hAnsi="Segoe UI" w:cs="Segoe UI"/>
          <w:b/>
          <w:bCs/>
          <w:sz w:val="20"/>
          <w:szCs w:val="20"/>
          <w:lang w:val="x-none"/>
        </w:rPr>
        <w:t>Arabic language and countries for tax regime and accounting standards</w:t>
      </w:r>
      <w:r w:rsidRPr="00225F27">
        <w:rPr>
          <w:rFonts w:ascii="Segoe UI" w:hAnsi="Segoe UI" w:cs="Segoe UI"/>
          <w:b/>
          <w:bCs/>
          <w:sz w:val="20"/>
          <w:szCs w:val="20"/>
          <w:lang w:val="x-none"/>
        </w:rPr>
        <w:t xml:space="preserve"> for specific guidance </w:t>
      </w:r>
      <w:r w:rsidRPr="00225F27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on payroll accounting and tax requirements.</w:t>
      </w:r>
      <w:r w:rsidRPr="00225F27">
        <w:rPr>
          <w:rFonts w:ascii="Segoe UI" w:hAnsi="Segoe UI" w:cs="Segoe UI"/>
          <w:sz w:val="20"/>
          <w:szCs w:val="20"/>
          <w:lang w:val="x-none"/>
        </w:rPr>
        <w:t xml:space="preserve"> They can help you design a Chart of Accounts that meets your specific needs and complies with all applicable regulations.</w:t>
      </w:r>
    </w:p>
    <w:p w14:paraId="7C6789DB" w14:textId="77777777" w:rsidR="008C6890" w:rsidRDefault="008C6890" w:rsidP="008C6890">
      <w:pPr>
        <w:pStyle w:val="Heading2"/>
      </w:pPr>
      <w:bookmarkStart w:id="12" w:name="_Toc192435310"/>
      <w:bookmarkStart w:id="13" w:name="_Toc192443950"/>
      <w:r>
        <w:t>Arabic screens</w:t>
      </w:r>
      <w:bookmarkEnd w:id="12"/>
      <w:bookmarkEnd w:id="13"/>
      <w:r>
        <w:t xml:space="preserve"> </w:t>
      </w:r>
    </w:p>
    <w:p w14:paraId="2B207E69" w14:textId="77777777" w:rsidR="008C6890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>
        <w:rPr>
          <w:noProof/>
          <w:sz w:val="24"/>
          <w:szCs w:val="24"/>
        </w:rPr>
        <w:drawing>
          <wp:inline distT="0" distB="0" distL="0" distR="0" wp14:anchorId="3ED9A998" wp14:editId="2C129A6B">
            <wp:extent cx="4696990" cy="3081361"/>
            <wp:effectExtent l="0" t="0" r="8890" b="5080"/>
            <wp:docPr id="54927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30" cy="3081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60684" w14:textId="1220B702" w:rsidR="008C6890" w:rsidRPr="008C6890" w:rsidRDefault="008C6890" w:rsidP="008C6890">
      <w:pPr>
        <w:pStyle w:val="Heading2"/>
      </w:pPr>
      <w:bookmarkStart w:id="14" w:name="_Toc192435311"/>
      <w:bookmarkStart w:id="15" w:name="_Toc192443951"/>
      <w:r>
        <w:t>FIXED ERRORS</w:t>
      </w:r>
    </w:p>
    <w:p w14:paraId="189E52B2" w14:textId="0E8184F3" w:rsidR="008C6890" w:rsidRDefault="008C6890" w:rsidP="008C6890">
      <w:pPr>
        <w:pStyle w:val="Heading3"/>
      </w:pPr>
      <w:proofErr w:type="spellStart"/>
      <w:r>
        <w:t>Widestring</w:t>
      </w:r>
      <w:proofErr w:type="spellEnd"/>
      <w:r>
        <w:t xml:space="preserve"> Errors</w:t>
      </w:r>
      <w:bookmarkEnd w:id="14"/>
      <w:bookmarkEnd w:id="15"/>
      <w:r>
        <w:t xml:space="preserve"> – FIXED - December 2021</w:t>
      </w:r>
    </w:p>
    <w:p w14:paraId="36FC874B" w14:textId="77777777" w:rsidR="008C6890" w:rsidRPr="008C151F" w:rsidRDefault="008C6890" w:rsidP="008C6890">
      <w:pPr>
        <w:pStyle w:val="Heading3"/>
      </w:pPr>
      <w:bookmarkStart w:id="16" w:name="_Toc192435312"/>
      <w:bookmarkStart w:id="17" w:name="_Toc192443952"/>
      <w:r w:rsidRPr="008C151F">
        <w:t>Let osFinancials help to create a Set of Books (Default)</w:t>
      </w:r>
      <w:bookmarkEnd w:id="16"/>
      <w:bookmarkEnd w:id="17"/>
    </w:p>
    <w:p w14:paraId="10DF0E62" w14:textId="77777777" w:rsidR="008C6890" w:rsidRPr="008C151F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583779AD" w14:textId="77777777" w:rsidR="008C6890" w:rsidRPr="008C151F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C151F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623B0300" wp14:editId="3515280B">
            <wp:extent cx="3795747" cy="2910849"/>
            <wp:effectExtent l="0" t="0" r="0" b="3810"/>
            <wp:docPr id="5276581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851" cy="291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C4E7" w14:textId="77777777" w:rsidR="008C6890" w:rsidRPr="008C151F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</w:p>
    <w:p w14:paraId="39E5B0B4" w14:textId="77777777" w:rsidR="008C6890" w:rsidRPr="008C151F" w:rsidRDefault="008C6890" w:rsidP="008C6890">
      <w:pPr>
        <w:pStyle w:val="Heading3"/>
      </w:pPr>
      <w:bookmarkStart w:id="18" w:name="_Toc192435313"/>
      <w:bookmarkStart w:id="19" w:name="_Toc192443953"/>
      <w:r w:rsidRPr="008C151F">
        <w:lastRenderedPageBreak/>
        <w:t>Fixed - Export (Setup ribbon)</w:t>
      </w:r>
      <w:bookmarkEnd w:id="18"/>
      <w:bookmarkEnd w:id="19"/>
    </w:p>
    <w:p w14:paraId="3BB8BA9D" w14:textId="77777777" w:rsidR="008C6890" w:rsidRPr="008C151F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C151F">
        <w:rPr>
          <w:rFonts w:ascii="Segoe UI" w:hAnsi="Segoe UI" w:cs="Segoe UI"/>
          <w:b/>
          <w:bCs/>
          <w:sz w:val="20"/>
          <w:szCs w:val="20"/>
          <w:lang w:val="x-none"/>
        </w:rPr>
        <w:t>Arabic</w:t>
      </w:r>
    </w:p>
    <w:p w14:paraId="38DBEEFB" w14:textId="77777777" w:rsidR="008C6890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r w:rsidRPr="008C151F">
        <w:rPr>
          <w:rFonts w:ascii="Segoe UI" w:hAnsi="Segoe UI" w:cs="Segoe UI"/>
          <w:b/>
          <w:bCs/>
          <w:noProof/>
          <w:sz w:val="20"/>
          <w:szCs w:val="20"/>
          <w:lang w:val="x-none"/>
        </w:rPr>
        <w:drawing>
          <wp:inline distT="0" distB="0" distL="0" distR="0" wp14:anchorId="46D0ABCF" wp14:editId="4E5C0CE0">
            <wp:extent cx="5946889" cy="3343349"/>
            <wp:effectExtent l="0" t="0" r="0" b="9525"/>
            <wp:docPr id="9549955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89" cy="334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D3C5" w14:textId="77777777" w:rsidR="008C6890" w:rsidRDefault="008C6890" w:rsidP="008C6890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bookmarkStart w:id="20" w:name="topic_footer_content"/>
      <w:bookmarkEnd w:id="20"/>
    </w:p>
    <w:p w14:paraId="71A2BE85" w14:textId="77777777" w:rsidR="008C6890" w:rsidRDefault="008C6890"/>
    <w:sectPr w:rsidR="008C6890" w:rsidSect="009B1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A4597"/>
    <w:multiLevelType w:val="hybridMultilevel"/>
    <w:tmpl w:val="CE9E41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41DE8"/>
    <w:multiLevelType w:val="hybridMultilevel"/>
    <w:tmpl w:val="047A34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27C15"/>
    <w:multiLevelType w:val="multilevel"/>
    <w:tmpl w:val="0E589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002FCA"/>
    <w:multiLevelType w:val="multilevel"/>
    <w:tmpl w:val="2CAE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4A4229"/>
    <w:multiLevelType w:val="multilevel"/>
    <w:tmpl w:val="AD84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155227">
    <w:abstractNumId w:val="1"/>
  </w:num>
  <w:num w:numId="2" w16cid:durableId="1202011080">
    <w:abstractNumId w:val="0"/>
  </w:num>
  <w:num w:numId="3" w16cid:durableId="237982964">
    <w:abstractNumId w:val="2"/>
  </w:num>
  <w:num w:numId="4" w16cid:durableId="1752308551">
    <w:abstractNumId w:val="4"/>
  </w:num>
  <w:num w:numId="5" w16cid:durableId="1949660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EF"/>
    <w:rsid w:val="000514F8"/>
    <w:rsid w:val="00180822"/>
    <w:rsid w:val="001F2584"/>
    <w:rsid w:val="00306A85"/>
    <w:rsid w:val="0031580F"/>
    <w:rsid w:val="003F1609"/>
    <w:rsid w:val="004223DD"/>
    <w:rsid w:val="00483DEB"/>
    <w:rsid w:val="00550B28"/>
    <w:rsid w:val="005646F4"/>
    <w:rsid w:val="00575C47"/>
    <w:rsid w:val="005920B4"/>
    <w:rsid w:val="005A14FA"/>
    <w:rsid w:val="005B4F07"/>
    <w:rsid w:val="005C300A"/>
    <w:rsid w:val="005C745A"/>
    <w:rsid w:val="0070190F"/>
    <w:rsid w:val="00727DF3"/>
    <w:rsid w:val="008C6890"/>
    <w:rsid w:val="009B1ED2"/>
    <w:rsid w:val="00A31BA7"/>
    <w:rsid w:val="00A516EF"/>
    <w:rsid w:val="00AB3159"/>
    <w:rsid w:val="00AE23BF"/>
    <w:rsid w:val="00B526C4"/>
    <w:rsid w:val="00BD6746"/>
    <w:rsid w:val="00E7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74D4"/>
  <w15:chartTrackingRefBased/>
  <w15:docId w15:val="{DBAC0B20-DF92-4F37-BB74-84B16235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890"/>
    <w:pPr>
      <w:spacing w:line="259" w:lineRule="auto"/>
    </w:pPr>
    <w:rPr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1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A51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1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Text1">
    <w:name w:val="Block Text1"/>
    <w:basedOn w:val="Normal"/>
    <w:link w:val="BlocktextChar"/>
    <w:autoRedefine/>
    <w:qFormat/>
    <w:rsid w:val="001F2584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line="240" w:lineRule="auto"/>
    </w:pPr>
    <w:rPr>
      <w:rFonts w:ascii="Segoe UI" w:hAnsi="Segoe UI"/>
      <w:color w:val="000000" w:themeColor="text1"/>
      <w:sz w:val="20"/>
      <w14:cntxtAlts/>
    </w:rPr>
  </w:style>
  <w:style w:type="character" w:customStyle="1" w:styleId="BlocktextChar">
    <w:name w:val="Block text Char"/>
    <w:basedOn w:val="DefaultParagraphFont"/>
    <w:link w:val="BlockText1"/>
    <w:rsid w:val="001F2584"/>
    <w:rPr>
      <w:rFonts w:ascii="Segoe UI" w:hAnsi="Segoe UI"/>
      <w:color w:val="000000" w:themeColor="text1"/>
      <w:sz w:val="20"/>
      <w14:cntxtAlts/>
    </w:rPr>
  </w:style>
  <w:style w:type="character" w:customStyle="1" w:styleId="Heading1Char">
    <w:name w:val="Heading 1 Char"/>
    <w:basedOn w:val="DefaultParagraphFont"/>
    <w:link w:val="Heading1"/>
    <w:uiPriority w:val="9"/>
    <w:rsid w:val="00A51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rsid w:val="00A51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1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51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51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99"/>
    <w:qFormat/>
    <w:rsid w:val="00A51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99"/>
    <w:rsid w:val="00A51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A516EF"/>
    <w:pPr>
      <w:ind w:left="720"/>
      <w:contextualSpacing/>
    </w:pPr>
  </w:style>
  <w:style w:type="character" w:styleId="IntenseEmphasis">
    <w:name w:val="Intense Emphasis"/>
    <w:basedOn w:val="DefaultParagraphFont"/>
    <w:uiPriority w:val="99"/>
    <w:qFormat/>
    <w:rsid w:val="00A51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6EF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550B2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50B28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5A14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8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4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7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9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31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47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2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8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7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1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52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5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8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gidanosf/osfinancials-development/tree/main/plugins-translation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igidanosf/osfinancials-development/tree/main/translation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8</Pages>
  <Words>961</Words>
  <Characters>5123</Characters>
  <Application>Microsoft Office Word</Application>
  <DocSecurity>0</DocSecurity>
  <Lines>160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5</cp:revision>
  <dcterms:created xsi:type="dcterms:W3CDTF">2025-03-11T03:00:00Z</dcterms:created>
  <dcterms:modified xsi:type="dcterms:W3CDTF">2025-03-13T07:24:00Z</dcterms:modified>
</cp:coreProperties>
</file>