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B8B89" w14:textId="77777777" w:rsidR="00933578" w:rsidRDefault="00933578" w:rsidP="00933578">
      <w:bookmarkStart w:id="0" w:name="_Toc192435298"/>
    </w:p>
    <w:sdt>
      <w:sdtPr>
        <w:id w:val="-1094475476"/>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14:paraId="6715D19F" w14:textId="141AB36D" w:rsidR="00933578" w:rsidRDefault="00933578">
          <w:pPr>
            <w:pStyle w:val="TOCHeading"/>
          </w:pPr>
          <w:r>
            <w:t>Contents</w:t>
          </w:r>
        </w:p>
        <w:p w14:paraId="71526776" w14:textId="4ABFCCA5" w:rsidR="00933578" w:rsidRDefault="00933578">
          <w:pPr>
            <w:pStyle w:val="TOC1"/>
            <w:tabs>
              <w:tab w:val="right" w:leader="dot" w:pos="10456"/>
            </w:tabs>
            <w:rPr>
              <w:rFonts w:eastAsiaTheme="minorEastAsia"/>
              <w:noProof/>
              <w:kern w:val="2"/>
              <w:sz w:val="24"/>
              <w:szCs w:val="24"/>
              <w:lang w:eastAsia="en-ZA"/>
              <w14:ligatures w14:val="standardContextual"/>
            </w:rPr>
          </w:pPr>
          <w:r>
            <w:fldChar w:fldCharType="begin"/>
          </w:r>
          <w:r>
            <w:instrText xml:space="preserve"> TOC \o "1-3" \h \z \u </w:instrText>
          </w:r>
          <w:r>
            <w:fldChar w:fldCharType="separate"/>
          </w:r>
          <w:hyperlink w:anchor="_Toc192443938" w:history="1">
            <w:r w:rsidRPr="001A37FA">
              <w:rPr>
                <w:rStyle w:val="Hyperlink"/>
                <w:rFonts w:ascii="Segoe UI Black" w:hAnsi="Segoe UI Black" w:cs="Segoe UI Black"/>
                <w:b/>
                <w:bCs/>
                <w:noProof/>
                <w:lang w:val="x-none"/>
              </w:rPr>
              <w:t>Arabic languages  - RTL Install</w:t>
            </w:r>
            <w:r>
              <w:rPr>
                <w:noProof/>
                <w:webHidden/>
              </w:rPr>
              <w:tab/>
            </w:r>
            <w:r>
              <w:rPr>
                <w:noProof/>
                <w:webHidden/>
              </w:rPr>
              <w:fldChar w:fldCharType="begin"/>
            </w:r>
            <w:r>
              <w:rPr>
                <w:noProof/>
                <w:webHidden/>
              </w:rPr>
              <w:instrText xml:space="preserve"> PAGEREF _Toc192443938 \h </w:instrText>
            </w:r>
            <w:r>
              <w:rPr>
                <w:noProof/>
                <w:webHidden/>
              </w:rPr>
            </w:r>
            <w:r>
              <w:rPr>
                <w:noProof/>
                <w:webHidden/>
              </w:rPr>
              <w:fldChar w:fldCharType="separate"/>
            </w:r>
            <w:r w:rsidR="008E29E7">
              <w:rPr>
                <w:noProof/>
                <w:webHidden/>
              </w:rPr>
              <w:t>1</w:t>
            </w:r>
            <w:r>
              <w:rPr>
                <w:noProof/>
                <w:webHidden/>
              </w:rPr>
              <w:fldChar w:fldCharType="end"/>
            </w:r>
          </w:hyperlink>
        </w:p>
        <w:p w14:paraId="015803F8" w14:textId="08694DC2" w:rsidR="00933578" w:rsidRDefault="00933578">
          <w:pPr>
            <w:pStyle w:val="TOC2"/>
            <w:tabs>
              <w:tab w:val="right" w:leader="dot" w:pos="10456"/>
            </w:tabs>
            <w:rPr>
              <w:rFonts w:eastAsiaTheme="minorEastAsia"/>
              <w:noProof/>
              <w:kern w:val="2"/>
              <w:sz w:val="24"/>
              <w:szCs w:val="24"/>
              <w:lang w:eastAsia="en-ZA"/>
              <w14:ligatures w14:val="standardContextual"/>
            </w:rPr>
          </w:pPr>
          <w:hyperlink w:anchor="_Toc192443939" w:history="1">
            <w:r w:rsidRPr="001A37FA">
              <w:rPr>
                <w:rStyle w:val="Hyperlink"/>
                <w:noProof/>
              </w:rPr>
              <w:t>Tcash.ini / osf.ini file</w:t>
            </w:r>
            <w:r>
              <w:rPr>
                <w:noProof/>
                <w:webHidden/>
              </w:rPr>
              <w:tab/>
            </w:r>
            <w:r>
              <w:rPr>
                <w:noProof/>
                <w:webHidden/>
              </w:rPr>
              <w:fldChar w:fldCharType="begin"/>
            </w:r>
            <w:r>
              <w:rPr>
                <w:noProof/>
                <w:webHidden/>
              </w:rPr>
              <w:instrText xml:space="preserve"> PAGEREF _Toc192443939 \h </w:instrText>
            </w:r>
            <w:r>
              <w:rPr>
                <w:noProof/>
                <w:webHidden/>
              </w:rPr>
            </w:r>
            <w:r>
              <w:rPr>
                <w:noProof/>
                <w:webHidden/>
              </w:rPr>
              <w:fldChar w:fldCharType="separate"/>
            </w:r>
            <w:r w:rsidR="008E29E7">
              <w:rPr>
                <w:noProof/>
                <w:webHidden/>
              </w:rPr>
              <w:t>1</w:t>
            </w:r>
            <w:r>
              <w:rPr>
                <w:noProof/>
                <w:webHidden/>
              </w:rPr>
              <w:fldChar w:fldCharType="end"/>
            </w:r>
          </w:hyperlink>
        </w:p>
        <w:p w14:paraId="289CFC5D" w14:textId="760320C1" w:rsidR="00933578" w:rsidRDefault="00933578">
          <w:pPr>
            <w:pStyle w:val="TOC2"/>
            <w:tabs>
              <w:tab w:val="right" w:leader="dot" w:pos="10456"/>
            </w:tabs>
            <w:rPr>
              <w:rFonts w:eastAsiaTheme="minorEastAsia"/>
              <w:noProof/>
              <w:kern w:val="2"/>
              <w:sz w:val="24"/>
              <w:szCs w:val="24"/>
              <w:lang w:eastAsia="en-ZA"/>
              <w14:ligatures w14:val="standardContextual"/>
            </w:rPr>
          </w:pPr>
          <w:hyperlink w:anchor="_Toc192443940" w:history="1">
            <w:r w:rsidRPr="001A37FA">
              <w:rPr>
                <w:rStyle w:val="Hyperlink"/>
                <w:noProof/>
              </w:rPr>
              <w:t>Language file Label ID 3738</w:t>
            </w:r>
            <w:r>
              <w:rPr>
                <w:noProof/>
                <w:webHidden/>
              </w:rPr>
              <w:tab/>
            </w:r>
            <w:r>
              <w:rPr>
                <w:noProof/>
                <w:webHidden/>
              </w:rPr>
              <w:fldChar w:fldCharType="begin"/>
            </w:r>
            <w:r>
              <w:rPr>
                <w:noProof/>
                <w:webHidden/>
              </w:rPr>
              <w:instrText xml:space="preserve"> PAGEREF _Toc192443940 \h </w:instrText>
            </w:r>
            <w:r>
              <w:rPr>
                <w:noProof/>
                <w:webHidden/>
              </w:rPr>
            </w:r>
            <w:r>
              <w:rPr>
                <w:noProof/>
                <w:webHidden/>
              </w:rPr>
              <w:fldChar w:fldCharType="separate"/>
            </w:r>
            <w:r w:rsidR="008E29E7">
              <w:rPr>
                <w:noProof/>
                <w:webHidden/>
              </w:rPr>
              <w:t>1</w:t>
            </w:r>
            <w:r>
              <w:rPr>
                <w:noProof/>
                <w:webHidden/>
              </w:rPr>
              <w:fldChar w:fldCharType="end"/>
            </w:r>
          </w:hyperlink>
        </w:p>
        <w:p w14:paraId="298A4944" w14:textId="055C600C" w:rsidR="00933578" w:rsidRDefault="00933578">
          <w:pPr>
            <w:pStyle w:val="TOC2"/>
            <w:tabs>
              <w:tab w:val="right" w:leader="dot" w:pos="10456"/>
            </w:tabs>
            <w:rPr>
              <w:rFonts w:eastAsiaTheme="minorEastAsia"/>
              <w:noProof/>
              <w:kern w:val="2"/>
              <w:sz w:val="24"/>
              <w:szCs w:val="24"/>
              <w:lang w:eastAsia="en-ZA"/>
              <w14:ligatures w14:val="standardContextual"/>
            </w:rPr>
          </w:pPr>
          <w:hyperlink w:anchor="_Toc192443941" w:history="1">
            <w:r w:rsidRPr="001A37FA">
              <w:rPr>
                <w:rStyle w:val="Hyperlink"/>
                <w:noProof/>
                <w:lang w:val="x-none"/>
              </w:rPr>
              <w:t xml:space="preserve">Arabic languages  - List of </w:t>
            </w:r>
            <w:r w:rsidRPr="001A37FA">
              <w:rPr>
                <w:rStyle w:val="Hyperlink"/>
                <w:noProof/>
              </w:rPr>
              <w:t>RTL (Right to Left) languages</w:t>
            </w:r>
            <w:r>
              <w:rPr>
                <w:noProof/>
                <w:webHidden/>
              </w:rPr>
              <w:tab/>
            </w:r>
            <w:r>
              <w:rPr>
                <w:noProof/>
                <w:webHidden/>
              </w:rPr>
              <w:fldChar w:fldCharType="begin"/>
            </w:r>
            <w:r>
              <w:rPr>
                <w:noProof/>
                <w:webHidden/>
              </w:rPr>
              <w:instrText xml:space="preserve"> PAGEREF _Toc192443941 \h </w:instrText>
            </w:r>
            <w:r>
              <w:rPr>
                <w:noProof/>
                <w:webHidden/>
              </w:rPr>
            </w:r>
            <w:r>
              <w:rPr>
                <w:noProof/>
                <w:webHidden/>
              </w:rPr>
              <w:fldChar w:fldCharType="separate"/>
            </w:r>
            <w:r w:rsidR="008E29E7">
              <w:rPr>
                <w:noProof/>
                <w:webHidden/>
              </w:rPr>
              <w:t>1</w:t>
            </w:r>
            <w:r>
              <w:rPr>
                <w:noProof/>
                <w:webHidden/>
              </w:rPr>
              <w:fldChar w:fldCharType="end"/>
            </w:r>
          </w:hyperlink>
        </w:p>
        <w:p w14:paraId="39296DA3" w14:textId="1E9B6773" w:rsidR="00933578" w:rsidRDefault="00933578">
          <w:pPr>
            <w:pStyle w:val="TOC2"/>
            <w:tabs>
              <w:tab w:val="right" w:leader="dot" w:pos="10456"/>
            </w:tabs>
            <w:rPr>
              <w:rFonts w:eastAsiaTheme="minorEastAsia"/>
              <w:noProof/>
              <w:kern w:val="2"/>
              <w:sz w:val="24"/>
              <w:szCs w:val="24"/>
              <w:lang w:eastAsia="en-ZA"/>
              <w14:ligatures w14:val="standardContextual"/>
            </w:rPr>
          </w:pPr>
          <w:hyperlink w:anchor="_Toc192443942" w:history="1">
            <w:r w:rsidRPr="001A37FA">
              <w:rPr>
                <w:rStyle w:val="Hyperlink"/>
                <w:noProof/>
              </w:rPr>
              <w:t>The 12 right-to-left languages:</w:t>
            </w:r>
            <w:r>
              <w:rPr>
                <w:noProof/>
                <w:webHidden/>
              </w:rPr>
              <w:tab/>
            </w:r>
            <w:r>
              <w:rPr>
                <w:noProof/>
                <w:webHidden/>
              </w:rPr>
              <w:fldChar w:fldCharType="begin"/>
            </w:r>
            <w:r>
              <w:rPr>
                <w:noProof/>
                <w:webHidden/>
              </w:rPr>
              <w:instrText xml:space="preserve"> PAGEREF _Toc192443942 \h </w:instrText>
            </w:r>
            <w:r>
              <w:rPr>
                <w:noProof/>
                <w:webHidden/>
              </w:rPr>
            </w:r>
            <w:r>
              <w:rPr>
                <w:noProof/>
                <w:webHidden/>
              </w:rPr>
              <w:fldChar w:fldCharType="separate"/>
            </w:r>
            <w:r w:rsidR="008E29E7">
              <w:rPr>
                <w:noProof/>
                <w:webHidden/>
              </w:rPr>
              <w:t>2</w:t>
            </w:r>
            <w:r>
              <w:rPr>
                <w:noProof/>
                <w:webHidden/>
              </w:rPr>
              <w:fldChar w:fldCharType="end"/>
            </w:r>
          </w:hyperlink>
        </w:p>
        <w:p w14:paraId="055FE3B1" w14:textId="075EC929" w:rsidR="00933578" w:rsidRDefault="00933578">
          <w:pPr>
            <w:pStyle w:val="TOC1"/>
            <w:tabs>
              <w:tab w:val="right" w:leader="dot" w:pos="10456"/>
            </w:tabs>
            <w:rPr>
              <w:rFonts w:eastAsiaTheme="minorEastAsia"/>
              <w:noProof/>
              <w:kern w:val="2"/>
              <w:sz w:val="24"/>
              <w:szCs w:val="24"/>
              <w:lang w:eastAsia="en-ZA"/>
              <w14:ligatures w14:val="standardContextual"/>
            </w:rPr>
          </w:pPr>
          <w:hyperlink w:anchor="_Toc192443943" w:history="1">
            <w:r w:rsidRPr="001A37FA">
              <w:rPr>
                <w:rStyle w:val="Hyperlink"/>
                <w:rFonts w:ascii="Segoe UI Black" w:hAnsi="Segoe UI Black" w:cs="Segoe UI Black"/>
                <w:b/>
                <w:bCs/>
                <w:noProof/>
                <w:lang w:val="x-none"/>
              </w:rPr>
              <w:t>Previous development - Jordan</w:t>
            </w:r>
            <w:r>
              <w:rPr>
                <w:noProof/>
                <w:webHidden/>
              </w:rPr>
              <w:tab/>
            </w:r>
            <w:r>
              <w:rPr>
                <w:noProof/>
                <w:webHidden/>
              </w:rPr>
              <w:fldChar w:fldCharType="begin"/>
            </w:r>
            <w:r>
              <w:rPr>
                <w:noProof/>
                <w:webHidden/>
              </w:rPr>
              <w:instrText xml:space="preserve"> PAGEREF _Toc192443943 \h </w:instrText>
            </w:r>
            <w:r>
              <w:rPr>
                <w:noProof/>
                <w:webHidden/>
              </w:rPr>
            </w:r>
            <w:r>
              <w:rPr>
                <w:noProof/>
                <w:webHidden/>
              </w:rPr>
              <w:fldChar w:fldCharType="separate"/>
            </w:r>
            <w:r w:rsidR="008E29E7">
              <w:rPr>
                <w:noProof/>
                <w:webHidden/>
              </w:rPr>
              <w:t>3</w:t>
            </w:r>
            <w:r>
              <w:rPr>
                <w:noProof/>
                <w:webHidden/>
              </w:rPr>
              <w:fldChar w:fldCharType="end"/>
            </w:r>
          </w:hyperlink>
        </w:p>
        <w:p w14:paraId="4AAEB473" w14:textId="79F0BEDE" w:rsidR="00933578" w:rsidRDefault="00933578">
          <w:pPr>
            <w:pStyle w:val="TOC2"/>
            <w:tabs>
              <w:tab w:val="right" w:leader="dot" w:pos="10456"/>
            </w:tabs>
            <w:rPr>
              <w:rFonts w:eastAsiaTheme="minorEastAsia"/>
              <w:noProof/>
              <w:kern w:val="2"/>
              <w:sz w:val="24"/>
              <w:szCs w:val="24"/>
              <w:lang w:eastAsia="en-ZA"/>
              <w14:ligatures w14:val="standardContextual"/>
            </w:rPr>
          </w:pPr>
          <w:hyperlink w:anchor="_Toc192443944" w:history="1">
            <w:r w:rsidRPr="001A37FA">
              <w:rPr>
                <w:rStyle w:val="Hyperlink"/>
                <w:noProof/>
              </w:rPr>
              <w:t>Fixed Missing Translations</w:t>
            </w:r>
            <w:r>
              <w:rPr>
                <w:noProof/>
                <w:webHidden/>
              </w:rPr>
              <w:tab/>
            </w:r>
            <w:r>
              <w:rPr>
                <w:noProof/>
                <w:webHidden/>
              </w:rPr>
              <w:fldChar w:fldCharType="begin"/>
            </w:r>
            <w:r>
              <w:rPr>
                <w:noProof/>
                <w:webHidden/>
              </w:rPr>
              <w:instrText xml:space="preserve"> PAGEREF _Toc192443944 \h </w:instrText>
            </w:r>
            <w:r>
              <w:rPr>
                <w:noProof/>
                <w:webHidden/>
              </w:rPr>
            </w:r>
            <w:r>
              <w:rPr>
                <w:noProof/>
                <w:webHidden/>
              </w:rPr>
              <w:fldChar w:fldCharType="separate"/>
            </w:r>
            <w:r w:rsidR="008E29E7">
              <w:rPr>
                <w:noProof/>
                <w:webHidden/>
              </w:rPr>
              <w:t>3</w:t>
            </w:r>
            <w:r>
              <w:rPr>
                <w:noProof/>
                <w:webHidden/>
              </w:rPr>
              <w:fldChar w:fldCharType="end"/>
            </w:r>
          </w:hyperlink>
        </w:p>
        <w:p w14:paraId="2B4D6DA1" w14:textId="142EACA7" w:rsidR="00933578" w:rsidRDefault="00933578">
          <w:pPr>
            <w:pStyle w:val="TOC2"/>
            <w:tabs>
              <w:tab w:val="right" w:leader="dot" w:pos="10456"/>
            </w:tabs>
            <w:rPr>
              <w:rFonts w:eastAsiaTheme="minorEastAsia"/>
              <w:noProof/>
              <w:kern w:val="2"/>
              <w:sz w:val="24"/>
              <w:szCs w:val="24"/>
              <w:lang w:eastAsia="en-ZA"/>
              <w14:ligatures w14:val="standardContextual"/>
            </w:rPr>
          </w:pPr>
          <w:hyperlink w:anchor="_Toc192443945" w:history="1">
            <w:r w:rsidRPr="001A37FA">
              <w:rPr>
                <w:rStyle w:val="Hyperlink"/>
                <w:noProof/>
              </w:rPr>
              <w:t>Jordan Accounting resources</w:t>
            </w:r>
            <w:r>
              <w:rPr>
                <w:noProof/>
                <w:webHidden/>
              </w:rPr>
              <w:tab/>
            </w:r>
            <w:r>
              <w:rPr>
                <w:noProof/>
                <w:webHidden/>
              </w:rPr>
              <w:fldChar w:fldCharType="begin"/>
            </w:r>
            <w:r>
              <w:rPr>
                <w:noProof/>
                <w:webHidden/>
              </w:rPr>
              <w:instrText xml:space="preserve"> PAGEREF _Toc192443945 \h </w:instrText>
            </w:r>
            <w:r>
              <w:rPr>
                <w:noProof/>
                <w:webHidden/>
              </w:rPr>
            </w:r>
            <w:r>
              <w:rPr>
                <w:noProof/>
                <w:webHidden/>
              </w:rPr>
              <w:fldChar w:fldCharType="separate"/>
            </w:r>
            <w:r w:rsidR="008E29E7">
              <w:rPr>
                <w:noProof/>
                <w:webHidden/>
              </w:rPr>
              <w:t>3</w:t>
            </w:r>
            <w:r>
              <w:rPr>
                <w:noProof/>
                <w:webHidden/>
              </w:rPr>
              <w:fldChar w:fldCharType="end"/>
            </w:r>
          </w:hyperlink>
        </w:p>
        <w:p w14:paraId="547388C3" w14:textId="36373642" w:rsidR="00933578" w:rsidRDefault="00933578">
          <w:pPr>
            <w:pStyle w:val="TOC2"/>
            <w:tabs>
              <w:tab w:val="right" w:leader="dot" w:pos="10456"/>
            </w:tabs>
            <w:rPr>
              <w:rFonts w:eastAsiaTheme="minorEastAsia"/>
              <w:noProof/>
              <w:kern w:val="2"/>
              <w:sz w:val="24"/>
              <w:szCs w:val="24"/>
              <w:lang w:eastAsia="en-ZA"/>
              <w14:ligatures w14:val="standardContextual"/>
            </w:rPr>
          </w:pPr>
          <w:hyperlink w:anchor="_Toc192443946" w:history="1">
            <w:r w:rsidRPr="001A37FA">
              <w:rPr>
                <w:rStyle w:val="Hyperlink"/>
                <w:noProof/>
              </w:rPr>
              <w:t>Jordan Tax rates</w:t>
            </w:r>
            <w:r>
              <w:rPr>
                <w:noProof/>
                <w:webHidden/>
              </w:rPr>
              <w:tab/>
            </w:r>
            <w:r>
              <w:rPr>
                <w:noProof/>
                <w:webHidden/>
              </w:rPr>
              <w:fldChar w:fldCharType="begin"/>
            </w:r>
            <w:r>
              <w:rPr>
                <w:noProof/>
                <w:webHidden/>
              </w:rPr>
              <w:instrText xml:space="preserve"> PAGEREF _Toc192443946 \h </w:instrText>
            </w:r>
            <w:r>
              <w:rPr>
                <w:noProof/>
                <w:webHidden/>
              </w:rPr>
            </w:r>
            <w:r>
              <w:rPr>
                <w:noProof/>
                <w:webHidden/>
              </w:rPr>
              <w:fldChar w:fldCharType="separate"/>
            </w:r>
            <w:r w:rsidR="008E29E7">
              <w:rPr>
                <w:noProof/>
                <w:webHidden/>
              </w:rPr>
              <w:t>4</w:t>
            </w:r>
            <w:r>
              <w:rPr>
                <w:noProof/>
                <w:webHidden/>
              </w:rPr>
              <w:fldChar w:fldCharType="end"/>
            </w:r>
          </w:hyperlink>
        </w:p>
        <w:p w14:paraId="6F52816B" w14:textId="6D197C1C" w:rsidR="00933578" w:rsidRDefault="00933578">
          <w:pPr>
            <w:pStyle w:val="TOC1"/>
            <w:tabs>
              <w:tab w:val="right" w:leader="dot" w:pos="10456"/>
            </w:tabs>
            <w:rPr>
              <w:rFonts w:eastAsiaTheme="minorEastAsia"/>
              <w:noProof/>
              <w:kern w:val="2"/>
              <w:sz w:val="24"/>
              <w:szCs w:val="24"/>
              <w:lang w:eastAsia="en-ZA"/>
              <w14:ligatures w14:val="standardContextual"/>
            </w:rPr>
          </w:pPr>
          <w:hyperlink w:anchor="_Toc192443947" w:history="1">
            <w:r w:rsidRPr="001A37FA">
              <w:rPr>
                <w:rStyle w:val="Hyperlink"/>
                <w:noProof/>
              </w:rPr>
              <w:t>LTR - Interface (Default)</w:t>
            </w:r>
            <w:r>
              <w:rPr>
                <w:noProof/>
                <w:webHidden/>
              </w:rPr>
              <w:tab/>
            </w:r>
            <w:r>
              <w:rPr>
                <w:noProof/>
                <w:webHidden/>
              </w:rPr>
              <w:fldChar w:fldCharType="begin"/>
            </w:r>
            <w:r>
              <w:rPr>
                <w:noProof/>
                <w:webHidden/>
              </w:rPr>
              <w:instrText xml:space="preserve"> PAGEREF _Toc192443947 \h </w:instrText>
            </w:r>
            <w:r>
              <w:rPr>
                <w:noProof/>
                <w:webHidden/>
              </w:rPr>
            </w:r>
            <w:r>
              <w:rPr>
                <w:noProof/>
                <w:webHidden/>
              </w:rPr>
              <w:fldChar w:fldCharType="separate"/>
            </w:r>
            <w:r w:rsidR="008E29E7">
              <w:rPr>
                <w:noProof/>
                <w:webHidden/>
              </w:rPr>
              <w:t>4</w:t>
            </w:r>
            <w:r>
              <w:rPr>
                <w:noProof/>
                <w:webHidden/>
              </w:rPr>
              <w:fldChar w:fldCharType="end"/>
            </w:r>
          </w:hyperlink>
        </w:p>
        <w:p w14:paraId="4B3BEB3E" w14:textId="784C9D89" w:rsidR="00933578" w:rsidRDefault="00933578">
          <w:pPr>
            <w:pStyle w:val="TOC2"/>
            <w:tabs>
              <w:tab w:val="right" w:leader="dot" w:pos="10456"/>
            </w:tabs>
            <w:rPr>
              <w:rFonts w:eastAsiaTheme="minorEastAsia"/>
              <w:noProof/>
              <w:kern w:val="2"/>
              <w:sz w:val="24"/>
              <w:szCs w:val="24"/>
              <w:lang w:eastAsia="en-ZA"/>
              <w14:ligatures w14:val="standardContextual"/>
            </w:rPr>
          </w:pPr>
          <w:hyperlink w:anchor="_Toc192443948" w:history="1">
            <w:r w:rsidRPr="001A37FA">
              <w:rPr>
                <w:rStyle w:val="Hyperlink"/>
                <w:noProof/>
              </w:rPr>
              <w:t>RTL - Switch</w:t>
            </w:r>
            <w:r>
              <w:rPr>
                <w:noProof/>
                <w:webHidden/>
              </w:rPr>
              <w:tab/>
            </w:r>
            <w:r>
              <w:rPr>
                <w:noProof/>
                <w:webHidden/>
              </w:rPr>
              <w:fldChar w:fldCharType="begin"/>
            </w:r>
            <w:r>
              <w:rPr>
                <w:noProof/>
                <w:webHidden/>
              </w:rPr>
              <w:instrText xml:space="preserve"> PAGEREF _Toc192443948 \h </w:instrText>
            </w:r>
            <w:r>
              <w:rPr>
                <w:noProof/>
                <w:webHidden/>
              </w:rPr>
            </w:r>
            <w:r>
              <w:rPr>
                <w:noProof/>
                <w:webHidden/>
              </w:rPr>
              <w:fldChar w:fldCharType="separate"/>
            </w:r>
            <w:r w:rsidR="008E29E7">
              <w:rPr>
                <w:noProof/>
                <w:webHidden/>
              </w:rPr>
              <w:t>5</w:t>
            </w:r>
            <w:r>
              <w:rPr>
                <w:noProof/>
                <w:webHidden/>
              </w:rPr>
              <w:fldChar w:fldCharType="end"/>
            </w:r>
          </w:hyperlink>
        </w:p>
        <w:p w14:paraId="54BC8FA6" w14:textId="187A469F" w:rsidR="00933578" w:rsidRDefault="00933578">
          <w:pPr>
            <w:pStyle w:val="TOC2"/>
            <w:tabs>
              <w:tab w:val="right" w:leader="dot" w:pos="10456"/>
            </w:tabs>
            <w:rPr>
              <w:rFonts w:eastAsiaTheme="minorEastAsia"/>
              <w:noProof/>
              <w:kern w:val="2"/>
              <w:sz w:val="24"/>
              <w:szCs w:val="24"/>
              <w:lang w:eastAsia="en-ZA"/>
              <w14:ligatures w14:val="standardContextual"/>
            </w:rPr>
          </w:pPr>
          <w:hyperlink w:anchor="_Toc192443949" w:history="1">
            <w:r w:rsidRPr="001A37FA">
              <w:rPr>
                <w:rStyle w:val="Hyperlink"/>
                <w:noProof/>
              </w:rPr>
              <w:t>RTL - Interface</w:t>
            </w:r>
            <w:r>
              <w:rPr>
                <w:noProof/>
                <w:webHidden/>
              </w:rPr>
              <w:tab/>
            </w:r>
            <w:r>
              <w:rPr>
                <w:noProof/>
                <w:webHidden/>
              </w:rPr>
              <w:fldChar w:fldCharType="begin"/>
            </w:r>
            <w:r>
              <w:rPr>
                <w:noProof/>
                <w:webHidden/>
              </w:rPr>
              <w:instrText xml:space="preserve"> PAGEREF _Toc192443949 \h </w:instrText>
            </w:r>
            <w:r>
              <w:rPr>
                <w:noProof/>
                <w:webHidden/>
              </w:rPr>
            </w:r>
            <w:r>
              <w:rPr>
                <w:noProof/>
                <w:webHidden/>
              </w:rPr>
              <w:fldChar w:fldCharType="separate"/>
            </w:r>
            <w:r w:rsidR="008E29E7">
              <w:rPr>
                <w:noProof/>
                <w:webHidden/>
              </w:rPr>
              <w:t>5</w:t>
            </w:r>
            <w:r>
              <w:rPr>
                <w:noProof/>
                <w:webHidden/>
              </w:rPr>
              <w:fldChar w:fldCharType="end"/>
            </w:r>
          </w:hyperlink>
        </w:p>
        <w:p w14:paraId="60DFC33F" w14:textId="1D897A83" w:rsidR="00933578" w:rsidRDefault="00933578">
          <w:pPr>
            <w:pStyle w:val="TOC2"/>
            <w:tabs>
              <w:tab w:val="right" w:leader="dot" w:pos="10456"/>
            </w:tabs>
            <w:rPr>
              <w:rFonts w:eastAsiaTheme="minorEastAsia"/>
              <w:noProof/>
              <w:kern w:val="2"/>
              <w:sz w:val="24"/>
              <w:szCs w:val="24"/>
              <w:lang w:eastAsia="en-ZA"/>
              <w14:ligatures w14:val="standardContextual"/>
            </w:rPr>
          </w:pPr>
          <w:hyperlink w:anchor="_Toc192443950" w:history="1">
            <w:r w:rsidRPr="001A37FA">
              <w:rPr>
                <w:rStyle w:val="Hyperlink"/>
                <w:noProof/>
              </w:rPr>
              <w:t>Arabic screens</w:t>
            </w:r>
            <w:r>
              <w:rPr>
                <w:noProof/>
                <w:webHidden/>
              </w:rPr>
              <w:tab/>
            </w:r>
            <w:r>
              <w:rPr>
                <w:noProof/>
                <w:webHidden/>
              </w:rPr>
              <w:fldChar w:fldCharType="begin"/>
            </w:r>
            <w:r>
              <w:rPr>
                <w:noProof/>
                <w:webHidden/>
              </w:rPr>
              <w:instrText xml:space="preserve"> PAGEREF _Toc192443950 \h </w:instrText>
            </w:r>
            <w:r>
              <w:rPr>
                <w:noProof/>
                <w:webHidden/>
              </w:rPr>
            </w:r>
            <w:r>
              <w:rPr>
                <w:noProof/>
                <w:webHidden/>
              </w:rPr>
              <w:fldChar w:fldCharType="separate"/>
            </w:r>
            <w:r w:rsidR="008E29E7">
              <w:rPr>
                <w:noProof/>
                <w:webHidden/>
              </w:rPr>
              <w:t>6</w:t>
            </w:r>
            <w:r>
              <w:rPr>
                <w:noProof/>
                <w:webHidden/>
              </w:rPr>
              <w:fldChar w:fldCharType="end"/>
            </w:r>
          </w:hyperlink>
        </w:p>
        <w:p w14:paraId="03522FF7" w14:textId="7B184A32" w:rsidR="00933578" w:rsidRDefault="00933578">
          <w:pPr>
            <w:pStyle w:val="TOC1"/>
            <w:tabs>
              <w:tab w:val="right" w:leader="dot" w:pos="10456"/>
            </w:tabs>
            <w:rPr>
              <w:rFonts w:eastAsiaTheme="minorEastAsia"/>
              <w:noProof/>
              <w:kern w:val="2"/>
              <w:sz w:val="24"/>
              <w:szCs w:val="24"/>
              <w:lang w:eastAsia="en-ZA"/>
              <w14:ligatures w14:val="standardContextual"/>
            </w:rPr>
          </w:pPr>
          <w:hyperlink w:anchor="_Toc192443951" w:history="1">
            <w:r w:rsidRPr="001A37FA">
              <w:rPr>
                <w:rStyle w:val="Hyperlink"/>
                <w:noProof/>
              </w:rPr>
              <w:t>Widestring Errors</w:t>
            </w:r>
            <w:r>
              <w:rPr>
                <w:noProof/>
                <w:webHidden/>
              </w:rPr>
              <w:tab/>
            </w:r>
            <w:r>
              <w:rPr>
                <w:noProof/>
                <w:webHidden/>
              </w:rPr>
              <w:fldChar w:fldCharType="begin"/>
            </w:r>
            <w:r>
              <w:rPr>
                <w:noProof/>
                <w:webHidden/>
              </w:rPr>
              <w:instrText xml:space="preserve"> PAGEREF _Toc192443951 \h </w:instrText>
            </w:r>
            <w:r>
              <w:rPr>
                <w:noProof/>
                <w:webHidden/>
              </w:rPr>
            </w:r>
            <w:r>
              <w:rPr>
                <w:noProof/>
                <w:webHidden/>
              </w:rPr>
              <w:fldChar w:fldCharType="separate"/>
            </w:r>
            <w:r w:rsidR="008E29E7">
              <w:rPr>
                <w:noProof/>
                <w:webHidden/>
              </w:rPr>
              <w:t>6</w:t>
            </w:r>
            <w:r>
              <w:rPr>
                <w:noProof/>
                <w:webHidden/>
              </w:rPr>
              <w:fldChar w:fldCharType="end"/>
            </w:r>
          </w:hyperlink>
        </w:p>
        <w:p w14:paraId="0306D5AD" w14:textId="44400723" w:rsidR="00933578" w:rsidRDefault="00933578">
          <w:pPr>
            <w:pStyle w:val="TOC2"/>
            <w:tabs>
              <w:tab w:val="right" w:leader="dot" w:pos="10456"/>
            </w:tabs>
            <w:rPr>
              <w:rFonts w:eastAsiaTheme="minorEastAsia"/>
              <w:noProof/>
              <w:kern w:val="2"/>
              <w:sz w:val="24"/>
              <w:szCs w:val="24"/>
              <w:lang w:eastAsia="en-ZA"/>
              <w14:ligatures w14:val="standardContextual"/>
            </w:rPr>
          </w:pPr>
          <w:hyperlink w:anchor="_Toc192443952" w:history="1">
            <w:r w:rsidRPr="001A37FA">
              <w:rPr>
                <w:rStyle w:val="Hyperlink"/>
                <w:noProof/>
              </w:rPr>
              <w:t>Let osFinancials help to create a Set of Books (Default)</w:t>
            </w:r>
            <w:r>
              <w:rPr>
                <w:noProof/>
                <w:webHidden/>
              </w:rPr>
              <w:tab/>
            </w:r>
            <w:r>
              <w:rPr>
                <w:noProof/>
                <w:webHidden/>
              </w:rPr>
              <w:fldChar w:fldCharType="begin"/>
            </w:r>
            <w:r>
              <w:rPr>
                <w:noProof/>
                <w:webHidden/>
              </w:rPr>
              <w:instrText xml:space="preserve"> PAGEREF _Toc192443952 \h </w:instrText>
            </w:r>
            <w:r>
              <w:rPr>
                <w:noProof/>
                <w:webHidden/>
              </w:rPr>
            </w:r>
            <w:r>
              <w:rPr>
                <w:noProof/>
                <w:webHidden/>
              </w:rPr>
              <w:fldChar w:fldCharType="separate"/>
            </w:r>
            <w:r w:rsidR="008E29E7">
              <w:rPr>
                <w:noProof/>
                <w:webHidden/>
              </w:rPr>
              <w:t>6</w:t>
            </w:r>
            <w:r>
              <w:rPr>
                <w:noProof/>
                <w:webHidden/>
              </w:rPr>
              <w:fldChar w:fldCharType="end"/>
            </w:r>
          </w:hyperlink>
        </w:p>
        <w:p w14:paraId="383FF124" w14:textId="3619C039" w:rsidR="00933578" w:rsidRDefault="00933578">
          <w:pPr>
            <w:pStyle w:val="TOC2"/>
            <w:tabs>
              <w:tab w:val="right" w:leader="dot" w:pos="10456"/>
            </w:tabs>
            <w:rPr>
              <w:rFonts w:eastAsiaTheme="minorEastAsia"/>
              <w:noProof/>
              <w:kern w:val="2"/>
              <w:sz w:val="24"/>
              <w:szCs w:val="24"/>
              <w:lang w:eastAsia="en-ZA"/>
              <w14:ligatures w14:val="standardContextual"/>
            </w:rPr>
          </w:pPr>
          <w:hyperlink w:anchor="_Toc192443953" w:history="1">
            <w:r w:rsidRPr="001A37FA">
              <w:rPr>
                <w:rStyle w:val="Hyperlink"/>
                <w:noProof/>
              </w:rPr>
              <w:t>Fixed - Export (Setup ribbon)</w:t>
            </w:r>
            <w:r>
              <w:rPr>
                <w:noProof/>
                <w:webHidden/>
              </w:rPr>
              <w:tab/>
            </w:r>
            <w:r>
              <w:rPr>
                <w:noProof/>
                <w:webHidden/>
              </w:rPr>
              <w:fldChar w:fldCharType="begin"/>
            </w:r>
            <w:r>
              <w:rPr>
                <w:noProof/>
                <w:webHidden/>
              </w:rPr>
              <w:instrText xml:space="preserve"> PAGEREF _Toc192443953 \h </w:instrText>
            </w:r>
            <w:r>
              <w:rPr>
                <w:noProof/>
                <w:webHidden/>
              </w:rPr>
            </w:r>
            <w:r>
              <w:rPr>
                <w:noProof/>
                <w:webHidden/>
              </w:rPr>
              <w:fldChar w:fldCharType="separate"/>
            </w:r>
            <w:r w:rsidR="008E29E7">
              <w:rPr>
                <w:noProof/>
                <w:webHidden/>
              </w:rPr>
              <w:t>7</w:t>
            </w:r>
            <w:r>
              <w:rPr>
                <w:noProof/>
                <w:webHidden/>
              </w:rPr>
              <w:fldChar w:fldCharType="end"/>
            </w:r>
          </w:hyperlink>
        </w:p>
        <w:p w14:paraId="0812D1C3" w14:textId="59CE3684" w:rsidR="00933578" w:rsidRDefault="00933578">
          <w:pPr>
            <w:pStyle w:val="TOC1"/>
            <w:tabs>
              <w:tab w:val="right" w:leader="dot" w:pos="10456"/>
            </w:tabs>
            <w:rPr>
              <w:rFonts w:eastAsiaTheme="minorEastAsia"/>
              <w:noProof/>
              <w:kern w:val="2"/>
              <w:sz w:val="24"/>
              <w:szCs w:val="24"/>
              <w:lang w:eastAsia="en-ZA"/>
              <w14:ligatures w14:val="standardContextual"/>
            </w:rPr>
          </w:pPr>
          <w:hyperlink w:anchor="_Toc192443954" w:history="1">
            <w:r w:rsidRPr="001A37FA">
              <w:rPr>
                <w:rStyle w:val="Hyperlink"/>
                <w:noProof/>
              </w:rPr>
              <w:t>Unicode context menu options of forms</w:t>
            </w:r>
            <w:r>
              <w:rPr>
                <w:noProof/>
                <w:webHidden/>
              </w:rPr>
              <w:tab/>
            </w:r>
            <w:r>
              <w:rPr>
                <w:noProof/>
                <w:webHidden/>
              </w:rPr>
              <w:fldChar w:fldCharType="begin"/>
            </w:r>
            <w:r>
              <w:rPr>
                <w:noProof/>
                <w:webHidden/>
              </w:rPr>
              <w:instrText xml:space="preserve"> PAGEREF _Toc192443954 \h </w:instrText>
            </w:r>
            <w:r>
              <w:rPr>
                <w:noProof/>
                <w:webHidden/>
              </w:rPr>
            </w:r>
            <w:r>
              <w:rPr>
                <w:noProof/>
                <w:webHidden/>
              </w:rPr>
              <w:fldChar w:fldCharType="separate"/>
            </w:r>
            <w:r w:rsidR="008E29E7">
              <w:rPr>
                <w:noProof/>
                <w:webHidden/>
              </w:rPr>
              <w:t>8</w:t>
            </w:r>
            <w:r>
              <w:rPr>
                <w:noProof/>
                <w:webHidden/>
              </w:rPr>
              <w:fldChar w:fldCharType="end"/>
            </w:r>
          </w:hyperlink>
        </w:p>
        <w:p w14:paraId="4B17C190" w14:textId="479AAE3A" w:rsidR="00933578" w:rsidRDefault="00933578">
          <w:r>
            <w:rPr>
              <w:b/>
              <w:bCs/>
              <w:noProof/>
            </w:rPr>
            <w:fldChar w:fldCharType="end"/>
          </w:r>
        </w:p>
      </w:sdtContent>
    </w:sdt>
    <w:p w14:paraId="39A2F98E" w14:textId="77777777" w:rsidR="00933578" w:rsidRDefault="00933578" w:rsidP="00933578"/>
    <w:p w14:paraId="58AE5181" w14:textId="6B699A91" w:rsidR="00933578" w:rsidRDefault="00933578" w:rsidP="00933578">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1" w:name="_Toc192443938"/>
      <w:r>
        <w:rPr>
          <w:rFonts w:ascii="Segoe UI Black" w:hAnsi="Segoe UI Black" w:cs="Segoe UI Black"/>
          <w:b/>
          <w:bCs/>
          <w:color w:val="000080"/>
          <w:sz w:val="28"/>
          <w:szCs w:val="28"/>
          <w:lang w:val="x-none"/>
        </w:rPr>
        <w:t xml:space="preserve">Arabic languages </w:t>
      </w:r>
      <w:r w:rsidRPr="00225F27">
        <w:rPr>
          <w:rFonts w:ascii="Segoe UI Black" w:hAnsi="Segoe UI Black" w:cs="Segoe UI Black"/>
          <w:b/>
          <w:bCs/>
          <w:color w:val="000080"/>
          <w:sz w:val="28"/>
          <w:szCs w:val="28"/>
          <w:lang w:val="x-none"/>
        </w:rPr>
        <w:t xml:space="preserve"> </w:t>
      </w:r>
      <w:r>
        <w:rPr>
          <w:rFonts w:ascii="Segoe UI Black" w:hAnsi="Segoe UI Black" w:cs="Segoe UI Black"/>
          <w:b/>
          <w:bCs/>
          <w:color w:val="000080"/>
          <w:sz w:val="28"/>
          <w:szCs w:val="28"/>
          <w:lang w:val="x-none"/>
        </w:rPr>
        <w:t>- RTL Install</w:t>
      </w:r>
      <w:bookmarkEnd w:id="0"/>
      <w:bookmarkEnd w:id="1"/>
    </w:p>
    <w:p w14:paraId="32799A21" w14:textId="77777777" w:rsidR="00933578" w:rsidRDefault="00933578" w:rsidP="00933578">
      <w:r>
        <w:t>The Arabic and other RTL (Right to Left languages) may need a separate install.</w:t>
      </w:r>
    </w:p>
    <w:p w14:paraId="7E1ABCC6" w14:textId="77777777" w:rsidR="00933578" w:rsidRDefault="00933578" w:rsidP="00933578">
      <w:pPr>
        <w:pStyle w:val="Heading2"/>
      </w:pPr>
      <w:bookmarkStart w:id="2" w:name="_Toc192435299"/>
      <w:bookmarkStart w:id="3" w:name="_Toc192443939"/>
      <w:r>
        <w:t>Tcash.ini / osf.ini file</w:t>
      </w:r>
      <w:bookmarkEnd w:id="2"/>
      <w:bookmarkEnd w:id="3"/>
    </w:p>
    <w:p w14:paraId="62C9017F" w14:textId="77777777" w:rsidR="00933578" w:rsidRDefault="00933578" w:rsidP="00933578">
      <w:r>
        <w:t xml:space="preserve">The setting can only be changed in the osf.ini or tcash.ini file. </w:t>
      </w:r>
    </w:p>
    <w:p w14:paraId="544B51DB" w14:textId="77777777" w:rsidR="00933578" w:rsidRDefault="00933578" w:rsidP="00933578">
      <w:r>
        <w:t xml:space="preserve">To change the setting, you need to go to the root directory of the osFinancials5.1 or TurboCASH5-3. </w:t>
      </w:r>
    </w:p>
    <w:p w14:paraId="68902DE6" w14:textId="77777777" w:rsidR="00933578" w:rsidRDefault="00933578" w:rsidP="00933578">
      <w:proofErr w:type="gramStart"/>
      <w:r>
        <w:t>;</w:t>
      </w:r>
      <w:r w:rsidRPr="000B2586">
        <w:t>BIDIMODE</w:t>
      </w:r>
      <w:proofErr w:type="gramEnd"/>
      <w:r w:rsidRPr="000B2586">
        <w:t>=RTL</w:t>
      </w:r>
    </w:p>
    <w:p w14:paraId="7E3DCD9B" w14:textId="77777777" w:rsidR="00933578" w:rsidRDefault="00933578" w:rsidP="00933578">
      <w:r>
        <w:t xml:space="preserve">It is commented with a semi-colon. To change the setting, you need to remove the semi-colon. </w:t>
      </w:r>
    </w:p>
    <w:p w14:paraId="2405B995" w14:textId="77777777" w:rsidR="00933578" w:rsidRDefault="00933578" w:rsidP="00933578">
      <w:pPr>
        <w:pStyle w:val="Heading2"/>
      </w:pPr>
      <w:bookmarkStart w:id="4" w:name="_Toc192435300"/>
      <w:bookmarkStart w:id="5" w:name="_Toc192443940"/>
      <w:r>
        <w:t>Language file Label ID 3738</w:t>
      </w:r>
      <w:bookmarkEnd w:id="4"/>
      <w:bookmarkEnd w:id="5"/>
    </w:p>
    <w:p w14:paraId="0AAD4FCA" w14:textId="77777777" w:rsidR="00933578" w:rsidRDefault="00933578" w:rsidP="00933578">
      <w:pPr>
        <w:pStyle w:val="Heading2"/>
        <w:rPr>
          <w:lang w:val="x-none"/>
        </w:rPr>
      </w:pPr>
      <w:bookmarkStart w:id="6" w:name="_Toc192435301"/>
      <w:bookmarkStart w:id="7" w:name="_Toc192443941"/>
      <w:r>
        <w:rPr>
          <w:lang w:val="x-none"/>
        </w:rPr>
        <w:t xml:space="preserve">Arabic languages </w:t>
      </w:r>
      <w:r w:rsidRPr="00225F27">
        <w:rPr>
          <w:lang w:val="x-none"/>
        </w:rPr>
        <w:t xml:space="preserve"> </w:t>
      </w:r>
      <w:r>
        <w:rPr>
          <w:lang w:val="x-none"/>
        </w:rPr>
        <w:t xml:space="preserve">- List of </w:t>
      </w:r>
      <w:r w:rsidRPr="006E2685">
        <w:t>RTL (Right to Left</w:t>
      </w:r>
      <w:r>
        <w:t>)</w:t>
      </w:r>
      <w:r w:rsidRPr="006E2685">
        <w:t xml:space="preserve"> languages</w:t>
      </w:r>
      <w:bookmarkEnd w:id="6"/>
      <w:bookmarkEnd w:id="7"/>
      <w:r w:rsidRPr="006E2685">
        <w:t xml:space="preserve"> </w:t>
      </w:r>
    </w:p>
    <w:p w14:paraId="35DAB6E0" w14:textId="77777777" w:rsidR="00933578" w:rsidRPr="000A0A9E" w:rsidRDefault="00933578" w:rsidP="00933578">
      <w:r>
        <w:t xml:space="preserve">In Tools -&gt; Customise languages </w:t>
      </w:r>
      <w:r w:rsidRPr="000A0A9E">
        <w:t>Label ID 3738 = LTR (Left to Right) Default for most countries. </w:t>
      </w:r>
    </w:p>
    <w:p w14:paraId="22A67596" w14:textId="77777777" w:rsidR="00933578" w:rsidRPr="000A0A9E" w:rsidRDefault="00933578" w:rsidP="00933578">
      <w:r w:rsidRPr="000A0A9E">
        <w:t>Some countries and Languages that require RTL (Right to Left) Language and Interface support  </w:t>
      </w:r>
    </w:p>
    <w:p w14:paraId="66F9B689" w14:textId="77777777" w:rsidR="00933578" w:rsidRPr="000A0A9E" w:rsidRDefault="00933578" w:rsidP="00933578">
      <w:r w:rsidRPr="000A0A9E">
        <w:t xml:space="preserve">need to change this LTR Left </w:t>
      </w:r>
      <w:proofErr w:type="gramStart"/>
      <w:r w:rsidRPr="000A0A9E">
        <w:t>To</w:t>
      </w:r>
      <w:proofErr w:type="gramEnd"/>
      <w:r w:rsidRPr="000A0A9E">
        <w:t xml:space="preserve"> Right (Label ID 3738) change the LTR with RTL (Right To Left).  </w:t>
      </w:r>
    </w:p>
    <w:p w14:paraId="14DC84B5" w14:textId="77777777" w:rsidR="00933578" w:rsidRDefault="00933578" w:rsidP="00933578">
      <w:r>
        <w:rPr>
          <w:noProof/>
        </w:rPr>
        <w:lastRenderedPageBreak/>
        <w:drawing>
          <wp:inline distT="0" distB="0" distL="0" distR="0" wp14:anchorId="7707B922" wp14:editId="7E563DD1">
            <wp:extent cx="6642100" cy="2994660"/>
            <wp:effectExtent l="0" t="0" r="6350" b="0"/>
            <wp:docPr id="111127185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2100" cy="2994660"/>
                    </a:xfrm>
                    <a:prstGeom prst="rect">
                      <a:avLst/>
                    </a:prstGeom>
                    <a:noFill/>
                    <a:ln>
                      <a:noFill/>
                    </a:ln>
                  </pic:spPr>
                </pic:pic>
              </a:graphicData>
            </a:graphic>
          </wp:inline>
        </w:drawing>
      </w:r>
    </w:p>
    <w:p w14:paraId="6ADBCC8C" w14:textId="77777777" w:rsidR="00933578" w:rsidRDefault="00933578" w:rsidP="00933578"/>
    <w:p w14:paraId="0D430AED" w14:textId="77777777" w:rsidR="00933578" w:rsidRDefault="00933578" w:rsidP="00933578">
      <w:pPr>
        <w:pStyle w:val="Heading2"/>
      </w:pPr>
      <w:bookmarkStart w:id="8" w:name="_Toc192435302"/>
      <w:bookmarkStart w:id="9" w:name="_Toc192443942"/>
      <w:r w:rsidRPr="000A0A9E">
        <w:rPr>
          <w:rStyle w:val="Heading2Char"/>
        </w:rPr>
        <w:t>The 12 right-to-left languages</w:t>
      </w:r>
      <w:r w:rsidRPr="000A0A9E">
        <w:t>:</w:t>
      </w:r>
      <w:bookmarkEnd w:id="8"/>
      <w:bookmarkEnd w:id="9"/>
    </w:p>
    <w:p w14:paraId="6006E782" w14:textId="77777777" w:rsidR="00933578" w:rsidRPr="000A0A9E" w:rsidRDefault="00933578" w:rsidP="00933578"/>
    <w:tbl>
      <w:tblPr>
        <w:tblW w:w="5000" w:type="pct"/>
        <w:tblBorders>
          <w:top w:val="outset" w:sz="2" w:space="0" w:color="auto"/>
          <w:left w:val="outset" w:sz="2" w:space="0" w:color="auto"/>
          <w:bottom w:val="outset" w:sz="2" w:space="0" w:color="auto"/>
          <w:right w:val="outset" w:sz="2"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5225"/>
        <w:gridCol w:w="5225"/>
      </w:tblGrid>
      <w:tr w:rsidR="00933578" w:rsidRPr="000A0A9E" w14:paraId="1CACD7F5" w14:textId="77777777" w:rsidTr="00EC0227">
        <w:tc>
          <w:tcPr>
            <w:tcW w:w="0" w:type="auto"/>
            <w:gridSpan w:val="2"/>
            <w:tcBorders>
              <w:top w:val="single" w:sz="6" w:space="0" w:color="D2D6DC"/>
              <w:left w:val="single" w:sz="6" w:space="0" w:color="D2D6DC"/>
              <w:bottom w:val="single" w:sz="6" w:space="0" w:color="D2D6DC"/>
              <w:right w:val="single" w:sz="6" w:space="0" w:color="D2D6DC"/>
            </w:tcBorders>
            <w:shd w:val="clear" w:color="auto" w:fill="FFFFFF"/>
            <w:vAlign w:val="bottom"/>
            <w:hideMark/>
          </w:tcPr>
          <w:p w14:paraId="03EC5606" w14:textId="77777777" w:rsidR="00933578" w:rsidRPr="000A0A9E" w:rsidRDefault="00933578" w:rsidP="00EC0227">
            <w:pPr>
              <w:rPr>
                <w:b/>
                <w:bCs/>
                <w:i/>
                <w:iCs/>
                <w:sz w:val="16"/>
                <w:szCs w:val="16"/>
              </w:rPr>
            </w:pPr>
            <w:r w:rsidRPr="000A0A9E">
              <w:rPr>
                <w:b/>
                <w:bCs/>
                <w:i/>
                <w:iCs/>
                <w:sz w:val="16"/>
                <w:szCs w:val="16"/>
              </w:rPr>
              <w:t>Right-To-Left Languages</w:t>
            </w:r>
          </w:p>
        </w:tc>
      </w:tr>
      <w:tr w:rsidR="00933578" w:rsidRPr="000A0A9E" w14:paraId="1AB1F2B2" w14:textId="77777777" w:rsidTr="00EC0227">
        <w:tc>
          <w:tcPr>
            <w:tcW w:w="0" w:type="auto"/>
            <w:tcBorders>
              <w:top w:val="single" w:sz="6" w:space="0" w:color="D2D6DC"/>
              <w:left w:val="single" w:sz="6" w:space="0" w:color="D2D6DC"/>
              <w:bottom w:val="single" w:sz="6" w:space="0" w:color="D2D6DC"/>
              <w:right w:val="single" w:sz="6" w:space="0" w:color="D2D6DC"/>
            </w:tcBorders>
            <w:shd w:val="clear" w:color="auto" w:fill="FFFFFF"/>
            <w:vAlign w:val="bottom"/>
            <w:hideMark/>
          </w:tcPr>
          <w:p w14:paraId="2DE59930" w14:textId="77777777" w:rsidR="00933578" w:rsidRPr="000A0A9E" w:rsidRDefault="00933578" w:rsidP="00EC0227">
            <w:pPr>
              <w:rPr>
                <w:i/>
                <w:iCs/>
                <w:sz w:val="16"/>
                <w:szCs w:val="16"/>
              </w:rPr>
            </w:pPr>
            <w:r w:rsidRPr="000A0A9E">
              <w:rPr>
                <w:i/>
                <w:iCs/>
                <w:sz w:val="16"/>
                <w:szCs w:val="16"/>
              </w:rPr>
              <w:t>ISO Language Code</w:t>
            </w:r>
          </w:p>
        </w:tc>
        <w:tc>
          <w:tcPr>
            <w:tcW w:w="0" w:type="auto"/>
            <w:tcBorders>
              <w:top w:val="single" w:sz="6" w:space="0" w:color="D2D6DC"/>
              <w:left w:val="single" w:sz="6" w:space="0" w:color="D2D6DC"/>
              <w:bottom w:val="single" w:sz="6" w:space="0" w:color="D2D6DC"/>
              <w:right w:val="single" w:sz="6" w:space="0" w:color="D2D6DC"/>
            </w:tcBorders>
            <w:shd w:val="clear" w:color="auto" w:fill="FFFFFF"/>
            <w:vAlign w:val="bottom"/>
            <w:hideMark/>
          </w:tcPr>
          <w:p w14:paraId="5C328F57" w14:textId="77777777" w:rsidR="00933578" w:rsidRPr="000A0A9E" w:rsidRDefault="00933578" w:rsidP="00EC0227">
            <w:pPr>
              <w:rPr>
                <w:i/>
                <w:iCs/>
                <w:sz w:val="16"/>
                <w:szCs w:val="16"/>
              </w:rPr>
            </w:pPr>
            <w:r w:rsidRPr="000A0A9E">
              <w:rPr>
                <w:i/>
                <w:iCs/>
                <w:sz w:val="16"/>
                <w:szCs w:val="16"/>
              </w:rPr>
              <w:t>Language Name</w:t>
            </w:r>
          </w:p>
        </w:tc>
      </w:tr>
      <w:tr w:rsidR="00933578" w:rsidRPr="000A0A9E" w14:paraId="3E879845" w14:textId="77777777" w:rsidTr="00EC0227">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37B85455" w14:textId="77777777" w:rsidR="00933578" w:rsidRPr="000A0A9E" w:rsidRDefault="00933578" w:rsidP="00EC0227">
            <w:pPr>
              <w:rPr>
                <w:i/>
                <w:iCs/>
                <w:sz w:val="16"/>
                <w:szCs w:val="16"/>
              </w:rPr>
            </w:pPr>
            <w:proofErr w:type="spellStart"/>
            <w:r w:rsidRPr="000A0A9E">
              <w:rPr>
                <w:i/>
                <w:iCs/>
                <w:sz w:val="16"/>
                <w:szCs w:val="16"/>
              </w:rPr>
              <w:t>ar</w:t>
            </w:r>
            <w:proofErr w:type="spellEnd"/>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3588072A" w14:textId="77777777" w:rsidR="00933578" w:rsidRPr="000A0A9E" w:rsidRDefault="00933578" w:rsidP="00EC0227">
            <w:pPr>
              <w:rPr>
                <w:i/>
                <w:iCs/>
                <w:sz w:val="16"/>
                <w:szCs w:val="16"/>
              </w:rPr>
            </w:pPr>
            <w:r w:rsidRPr="000A0A9E">
              <w:rPr>
                <w:i/>
                <w:iCs/>
                <w:sz w:val="16"/>
                <w:szCs w:val="16"/>
              </w:rPr>
              <w:t>Arabic</w:t>
            </w:r>
          </w:p>
        </w:tc>
      </w:tr>
      <w:tr w:rsidR="00933578" w:rsidRPr="000A0A9E" w14:paraId="483693AF" w14:textId="77777777" w:rsidTr="00EC0227">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72E969E0" w14:textId="77777777" w:rsidR="00933578" w:rsidRPr="000A0A9E" w:rsidRDefault="00933578" w:rsidP="00EC0227">
            <w:pPr>
              <w:rPr>
                <w:i/>
                <w:iCs/>
                <w:sz w:val="16"/>
                <w:szCs w:val="16"/>
              </w:rPr>
            </w:pPr>
            <w:r w:rsidRPr="000A0A9E">
              <w:rPr>
                <w:i/>
                <w:iCs/>
                <w:sz w:val="16"/>
                <w:szCs w:val="16"/>
              </w:rPr>
              <w:t>arc</w:t>
            </w:r>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7F8FBC45" w14:textId="77777777" w:rsidR="00933578" w:rsidRPr="000A0A9E" w:rsidRDefault="00933578" w:rsidP="00EC0227">
            <w:pPr>
              <w:rPr>
                <w:i/>
                <w:iCs/>
                <w:sz w:val="16"/>
                <w:szCs w:val="16"/>
              </w:rPr>
            </w:pPr>
            <w:r w:rsidRPr="000A0A9E">
              <w:rPr>
                <w:i/>
                <w:iCs/>
                <w:sz w:val="16"/>
                <w:szCs w:val="16"/>
              </w:rPr>
              <w:t>Aramaic</w:t>
            </w:r>
          </w:p>
        </w:tc>
      </w:tr>
      <w:tr w:rsidR="00933578" w:rsidRPr="000A0A9E" w14:paraId="7CF093CF" w14:textId="77777777" w:rsidTr="00EC0227">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70CC7AB6" w14:textId="77777777" w:rsidR="00933578" w:rsidRPr="000A0A9E" w:rsidRDefault="00933578" w:rsidP="00EC0227">
            <w:pPr>
              <w:rPr>
                <w:i/>
                <w:iCs/>
                <w:sz w:val="16"/>
                <w:szCs w:val="16"/>
              </w:rPr>
            </w:pPr>
            <w:r w:rsidRPr="000A0A9E">
              <w:rPr>
                <w:i/>
                <w:iCs/>
                <w:sz w:val="16"/>
                <w:szCs w:val="16"/>
              </w:rPr>
              <w:t>dv</w:t>
            </w:r>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6F8C85A9" w14:textId="77777777" w:rsidR="00933578" w:rsidRPr="000A0A9E" w:rsidRDefault="00933578" w:rsidP="00EC0227">
            <w:pPr>
              <w:rPr>
                <w:i/>
                <w:iCs/>
                <w:sz w:val="16"/>
                <w:szCs w:val="16"/>
              </w:rPr>
            </w:pPr>
            <w:r w:rsidRPr="000A0A9E">
              <w:rPr>
                <w:i/>
                <w:iCs/>
                <w:sz w:val="16"/>
                <w:szCs w:val="16"/>
              </w:rPr>
              <w:t>Divehi</w:t>
            </w:r>
          </w:p>
        </w:tc>
      </w:tr>
      <w:tr w:rsidR="00933578" w:rsidRPr="000A0A9E" w14:paraId="291616EF" w14:textId="77777777" w:rsidTr="00EC0227">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3463704D" w14:textId="77777777" w:rsidR="00933578" w:rsidRPr="000A0A9E" w:rsidRDefault="00933578" w:rsidP="00EC0227">
            <w:pPr>
              <w:rPr>
                <w:i/>
                <w:iCs/>
                <w:sz w:val="16"/>
                <w:szCs w:val="16"/>
              </w:rPr>
            </w:pPr>
            <w:r w:rsidRPr="000A0A9E">
              <w:rPr>
                <w:i/>
                <w:iCs/>
                <w:sz w:val="16"/>
                <w:szCs w:val="16"/>
              </w:rPr>
              <w:t>fa</w:t>
            </w:r>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65D7F670" w14:textId="77777777" w:rsidR="00933578" w:rsidRPr="000A0A9E" w:rsidRDefault="00933578" w:rsidP="00EC0227">
            <w:pPr>
              <w:rPr>
                <w:i/>
                <w:iCs/>
                <w:sz w:val="16"/>
                <w:szCs w:val="16"/>
              </w:rPr>
            </w:pPr>
            <w:r w:rsidRPr="000A0A9E">
              <w:rPr>
                <w:i/>
                <w:iCs/>
                <w:sz w:val="16"/>
                <w:szCs w:val="16"/>
              </w:rPr>
              <w:t>Persian</w:t>
            </w:r>
          </w:p>
        </w:tc>
      </w:tr>
      <w:tr w:rsidR="00933578" w:rsidRPr="000A0A9E" w14:paraId="716B62DC" w14:textId="77777777" w:rsidTr="00EC0227">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4F7A860C" w14:textId="77777777" w:rsidR="00933578" w:rsidRPr="000A0A9E" w:rsidRDefault="00933578" w:rsidP="00EC0227">
            <w:pPr>
              <w:rPr>
                <w:i/>
                <w:iCs/>
                <w:sz w:val="16"/>
                <w:szCs w:val="16"/>
              </w:rPr>
            </w:pPr>
            <w:r w:rsidRPr="000A0A9E">
              <w:rPr>
                <w:i/>
                <w:iCs/>
                <w:sz w:val="16"/>
                <w:szCs w:val="16"/>
              </w:rPr>
              <w:t>ha</w:t>
            </w:r>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2A754F2E" w14:textId="77777777" w:rsidR="00933578" w:rsidRPr="000A0A9E" w:rsidRDefault="00933578" w:rsidP="00EC0227">
            <w:pPr>
              <w:rPr>
                <w:i/>
                <w:iCs/>
                <w:sz w:val="16"/>
                <w:szCs w:val="16"/>
              </w:rPr>
            </w:pPr>
            <w:r w:rsidRPr="000A0A9E">
              <w:rPr>
                <w:i/>
                <w:iCs/>
                <w:sz w:val="16"/>
                <w:szCs w:val="16"/>
              </w:rPr>
              <w:t>Hausa</w:t>
            </w:r>
          </w:p>
        </w:tc>
      </w:tr>
      <w:tr w:rsidR="00933578" w:rsidRPr="000A0A9E" w14:paraId="2ACBF35B" w14:textId="77777777" w:rsidTr="00EC0227">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3FBC993E" w14:textId="77777777" w:rsidR="00933578" w:rsidRPr="000A0A9E" w:rsidRDefault="00933578" w:rsidP="00EC0227">
            <w:pPr>
              <w:rPr>
                <w:i/>
                <w:iCs/>
                <w:sz w:val="16"/>
                <w:szCs w:val="16"/>
              </w:rPr>
            </w:pPr>
            <w:r w:rsidRPr="000A0A9E">
              <w:rPr>
                <w:i/>
                <w:iCs/>
                <w:sz w:val="16"/>
                <w:szCs w:val="16"/>
              </w:rPr>
              <w:t>he</w:t>
            </w:r>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414FBB29" w14:textId="77777777" w:rsidR="00933578" w:rsidRPr="000A0A9E" w:rsidRDefault="00933578" w:rsidP="00EC0227">
            <w:pPr>
              <w:rPr>
                <w:i/>
                <w:iCs/>
                <w:sz w:val="16"/>
                <w:szCs w:val="16"/>
              </w:rPr>
            </w:pPr>
            <w:r w:rsidRPr="000A0A9E">
              <w:rPr>
                <w:i/>
                <w:iCs/>
                <w:sz w:val="16"/>
                <w:szCs w:val="16"/>
              </w:rPr>
              <w:t>Hebrew</w:t>
            </w:r>
          </w:p>
        </w:tc>
      </w:tr>
      <w:tr w:rsidR="00933578" w:rsidRPr="000A0A9E" w14:paraId="37333F7B" w14:textId="77777777" w:rsidTr="00EC0227">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6D43AD44" w14:textId="77777777" w:rsidR="00933578" w:rsidRPr="000A0A9E" w:rsidRDefault="00933578" w:rsidP="00EC0227">
            <w:pPr>
              <w:rPr>
                <w:i/>
                <w:iCs/>
                <w:sz w:val="16"/>
                <w:szCs w:val="16"/>
              </w:rPr>
            </w:pPr>
            <w:proofErr w:type="spellStart"/>
            <w:r w:rsidRPr="000A0A9E">
              <w:rPr>
                <w:i/>
                <w:iCs/>
                <w:sz w:val="16"/>
                <w:szCs w:val="16"/>
              </w:rPr>
              <w:t>khw</w:t>
            </w:r>
            <w:proofErr w:type="spellEnd"/>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585B0748" w14:textId="77777777" w:rsidR="00933578" w:rsidRPr="000A0A9E" w:rsidRDefault="00933578" w:rsidP="00EC0227">
            <w:pPr>
              <w:rPr>
                <w:i/>
                <w:iCs/>
                <w:sz w:val="16"/>
                <w:szCs w:val="16"/>
              </w:rPr>
            </w:pPr>
            <w:r w:rsidRPr="000A0A9E">
              <w:rPr>
                <w:i/>
                <w:iCs/>
                <w:sz w:val="16"/>
                <w:szCs w:val="16"/>
              </w:rPr>
              <w:t>Khowar</w:t>
            </w:r>
          </w:p>
        </w:tc>
      </w:tr>
      <w:tr w:rsidR="00933578" w:rsidRPr="000A0A9E" w14:paraId="6CA64B30" w14:textId="77777777" w:rsidTr="00EC0227">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441721DB" w14:textId="77777777" w:rsidR="00933578" w:rsidRPr="000A0A9E" w:rsidRDefault="00933578" w:rsidP="00EC0227">
            <w:pPr>
              <w:rPr>
                <w:i/>
                <w:iCs/>
                <w:sz w:val="16"/>
                <w:szCs w:val="16"/>
              </w:rPr>
            </w:pPr>
            <w:proofErr w:type="spellStart"/>
            <w:r w:rsidRPr="000A0A9E">
              <w:rPr>
                <w:i/>
                <w:iCs/>
                <w:sz w:val="16"/>
                <w:szCs w:val="16"/>
              </w:rPr>
              <w:t>ks</w:t>
            </w:r>
            <w:proofErr w:type="spellEnd"/>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467AB609" w14:textId="77777777" w:rsidR="00933578" w:rsidRPr="000A0A9E" w:rsidRDefault="00933578" w:rsidP="00EC0227">
            <w:pPr>
              <w:rPr>
                <w:i/>
                <w:iCs/>
                <w:sz w:val="16"/>
                <w:szCs w:val="16"/>
              </w:rPr>
            </w:pPr>
            <w:r w:rsidRPr="000A0A9E">
              <w:rPr>
                <w:i/>
                <w:iCs/>
                <w:sz w:val="16"/>
                <w:szCs w:val="16"/>
              </w:rPr>
              <w:t>Kashmiri</w:t>
            </w:r>
          </w:p>
        </w:tc>
      </w:tr>
      <w:tr w:rsidR="00933578" w:rsidRPr="000A0A9E" w14:paraId="0A54D101" w14:textId="77777777" w:rsidTr="00EC0227">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429F5B10" w14:textId="77777777" w:rsidR="00933578" w:rsidRPr="000A0A9E" w:rsidRDefault="00933578" w:rsidP="00EC0227">
            <w:pPr>
              <w:rPr>
                <w:i/>
                <w:iCs/>
                <w:sz w:val="16"/>
                <w:szCs w:val="16"/>
              </w:rPr>
            </w:pPr>
            <w:proofErr w:type="spellStart"/>
            <w:r w:rsidRPr="000A0A9E">
              <w:rPr>
                <w:i/>
                <w:iCs/>
                <w:sz w:val="16"/>
                <w:szCs w:val="16"/>
              </w:rPr>
              <w:t>ku</w:t>
            </w:r>
            <w:proofErr w:type="spellEnd"/>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76753A91" w14:textId="77777777" w:rsidR="00933578" w:rsidRPr="000A0A9E" w:rsidRDefault="00933578" w:rsidP="00EC0227">
            <w:pPr>
              <w:rPr>
                <w:i/>
                <w:iCs/>
                <w:sz w:val="16"/>
                <w:szCs w:val="16"/>
              </w:rPr>
            </w:pPr>
            <w:r w:rsidRPr="000A0A9E">
              <w:rPr>
                <w:i/>
                <w:iCs/>
                <w:sz w:val="16"/>
                <w:szCs w:val="16"/>
              </w:rPr>
              <w:t>Kurdish</w:t>
            </w:r>
          </w:p>
        </w:tc>
      </w:tr>
      <w:tr w:rsidR="00933578" w:rsidRPr="000A0A9E" w14:paraId="454A1314" w14:textId="77777777" w:rsidTr="00EC0227">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72E2BE72" w14:textId="77777777" w:rsidR="00933578" w:rsidRPr="000A0A9E" w:rsidRDefault="00933578" w:rsidP="00EC0227">
            <w:pPr>
              <w:rPr>
                <w:i/>
                <w:iCs/>
                <w:sz w:val="16"/>
                <w:szCs w:val="16"/>
              </w:rPr>
            </w:pPr>
            <w:proofErr w:type="spellStart"/>
            <w:r w:rsidRPr="000A0A9E">
              <w:rPr>
                <w:i/>
                <w:iCs/>
                <w:sz w:val="16"/>
                <w:szCs w:val="16"/>
              </w:rPr>
              <w:t>ps</w:t>
            </w:r>
            <w:proofErr w:type="spellEnd"/>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7FB10642" w14:textId="77777777" w:rsidR="00933578" w:rsidRPr="000A0A9E" w:rsidRDefault="00933578" w:rsidP="00EC0227">
            <w:pPr>
              <w:rPr>
                <w:i/>
                <w:iCs/>
                <w:sz w:val="16"/>
                <w:szCs w:val="16"/>
              </w:rPr>
            </w:pPr>
            <w:r w:rsidRPr="000A0A9E">
              <w:rPr>
                <w:i/>
                <w:iCs/>
                <w:sz w:val="16"/>
                <w:szCs w:val="16"/>
              </w:rPr>
              <w:t>Pashto</w:t>
            </w:r>
          </w:p>
        </w:tc>
      </w:tr>
      <w:tr w:rsidR="00933578" w:rsidRPr="000A0A9E" w14:paraId="4897B2D2" w14:textId="77777777" w:rsidTr="00EC0227">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45CABEE8" w14:textId="77777777" w:rsidR="00933578" w:rsidRPr="000A0A9E" w:rsidRDefault="00933578" w:rsidP="00EC0227">
            <w:pPr>
              <w:rPr>
                <w:i/>
                <w:iCs/>
                <w:sz w:val="16"/>
                <w:szCs w:val="16"/>
              </w:rPr>
            </w:pPr>
            <w:proofErr w:type="spellStart"/>
            <w:r w:rsidRPr="000A0A9E">
              <w:rPr>
                <w:i/>
                <w:iCs/>
                <w:sz w:val="16"/>
                <w:szCs w:val="16"/>
              </w:rPr>
              <w:t>ur</w:t>
            </w:r>
            <w:proofErr w:type="spellEnd"/>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0E0A9F8E" w14:textId="77777777" w:rsidR="00933578" w:rsidRPr="000A0A9E" w:rsidRDefault="00933578" w:rsidP="00EC0227">
            <w:pPr>
              <w:rPr>
                <w:i/>
                <w:iCs/>
                <w:sz w:val="16"/>
                <w:szCs w:val="16"/>
              </w:rPr>
            </w:pPr>
            <w:r w:rsidRPr="000A0A9E">
              <w:rPr>
                <w:i/>
                <w:iCs/>
                <w:sz w:val="16"/>
                <w:szCs w:val="16"/>
              </w:rPr>
              <w:t>Urdu</w:t>
            </w:r>
          </w:p>
        </w:tc>
      </w:tr>
      <w:tr w:rsidR="00933578" w:rsidRPr="000A0A9E" w14:paraId="46197393" w14:textId="77777777" w:rsidTr="00EC0227">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7EB410E1" w14:textId="77777777" w:rsidR="00933578" w:rsidRPr="000A0A9E" w:rsidRDefault="00933578" w:rsidP="00EC0227">
            <w:pPr>
              <w:rPr>
                <w:i/>
                <w:iCs/>
                <w:sz w:val="16"/>
                <w:szCs w:val="16"/>
              </w:rPr>
            </w:pPr>
            <w:proofErr w:type="spellStart"/>
            <w:r w:rsidRPr="000A0A9E">
              <w:rPr>
                <w:i/>
                <w:iCs/>
                <w:sz w:val="16"/>
                <w:szCs w:val="16"/>
              </w:rPr>
              <w:t>yi</w:t>
            </w:r>
            <w:proofErr w:type="spellEnd"/>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5CF88BD6" w14:textId="77777777" w:rsidR="00933578" w:rsidRPr="000A0A9E" w:rsidRDefault="00933578" w:rsidP="00EC0227">
            <w:pPr>
              <w:rPr>
                <w:i/>
                <w:iCs/>
                <w:sz w:val="16"/>
                <w:szCs w:val="16"/>
              </w:rPr>
            </w:pPr>
            <w:r w:rsidRPr="000A0A9E">
              <w:rPr>
                <w:i/>
                <w:iCs/>
                <w:sz w:val="16"/>
                <w:szCs w:val="16"/>
              </w:rPr>
              <w:t>Yiddish</w:t>
            </w:r>
          </w:p>
        </w:tc>
      </w:tr>
    </w:tbl>
    <w:p w14:paraId="59739848" w14:textId="77777777" w:rsidR="00933578" w:rsidRDefault="00933578" w:rsidP="00933578"/>
    <w:p w14:paraId="42A5DFBE" w14:textId="77777777" w:rsidR="00933578" w:rsidRPr="00DE01F7" w:rsidRDefault="00933578" w:rsidP="00933578"/>
    <w:p w14:paraId="708550D7" w14:textId="77777777" w:rsidR="00933578" w:rsidRDefault="00933578" w:rsidP="00933578"/>
    <w:p w14:paraId="457B399F" w14:textId="77777777" w:rsidR="00933578" w:rsidRDefault="00933578" w:rsidP="00933578">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10" w:name="_Toc192435303"/>
      <w:bookmarkStart w:id="11" w:name="_Toc192443943"/>
      <w:r>
        <w:rPr>
          <w:rFonts w:ascii="Segoe UI Black" w:hAnsi="Segoe UI Black" w:cs="Segoe UI Black"/>
          <w:b/>
          <w:bCs/>
          <w:color w:val="000080"/>
          <w:sz w:val="28"/>
          <w:szCs w:val="28"/>
          <w:lang w:val="x-none"/>
        </w:rPr>
        <w:lastRenderedPageBreak/>
        <w:t>Previous development - Jordan</w:t>
      </w:r>
      <w:bookmarkEnd w:id="10"/>
      <w:bookmarkEnd w:id="11"/>
    </w:p>
    <w:p w14:paraId="235E69CC" w14:textId="77777777" w:rsidR="00933578" w:rsidRDefault="00933578" w:rsidP="00933578">
      <w:r w:rsidRPr="00EF1929">
        <w:t xml:space="preserve">one guy </w:t>
      </w:r>
      <w:proofErr w:type="spellStart"/>
      <w:r w:rsidRPr="00EF1929">
        <w:t>i</w:t>
      </w:r>
      <w:proofErr w:type="spellEnd"/>
      <w:r w:rsidRPr="00EF1929">
        <w:t xml:space="preserve"> have for 4 hours a day that is someone </w:t>
      </w:r>
      <w:proofErr w:type="spellStart"/>
      <w:r w:rsidRPr="00EF1929">
        <w:t>i</w:t>
      </w:r>
      <w:proofErr w:type="spellEnd"/>
      <w:r w:rsidRPr="00EF1929">
        <w:t xml:space="preserve"> think could be good in implementing </w:t>
      </w:r>
      <w:proofErr w:type="spellStart"/>
      <w:r w:rsidRPr="00EF1929">
        <w:t>osf</w:t>
      </w:r>
      <w:proofErr w:type="spellEnd"/>
      <w:r w:rsidRPr="00EF1929">
        <w:t>/</w:t>
      </w:r>
      <w:proofErr w:type="spellStart"/>
      <w:r w:rsidRPr="00EF1929">
        <w:t>tc</w:t>
      </w:r>
      <w:proofErr w:type="spellEnd"/>
      <w:r w:rsidRPr="00EF1929">
        <w:t xml:space="preserve"> for his county</w:t>
      </w:r>
      <w:r>
        <w:t>.</w:t>
      </w:r>
      <w:r w:rsidRPr="00EF1929">
        <w:t xml:space="preserve"> Thats the one doing the conversion now.</w:t>
      </w:r>
    </w:p>
    <w:p w14:paraId="780D7333" w14:textId="77777777" w:rsidR="00933578" w:rsidRPr="00EF1929" w:rsidRDefault="00933578" w:rsidP="00933578">
      <w:pPr>
        <w:pStyle w:val="Heading2"/>
      </w:pPr>
      <w:bookmarkStart w:id="12" w:name="_Toc192435304"/>
      <w:bookmarkStart w:id="13" w:name="_Toc192443944"/>
      <w:r>
        <w:t>Fixed Missing Translations</w:t>
      </w:r>
      <w:bookmarkEnd w:id="12"/>
      <w:bookmarkEnd w:id="13"/>
    </w:p>
    <w:p w14:paraId="37095F4B" w14:textId="77777777" w:rsidR="00933578" w:rsidRPr="00EF1929" w:rsidRDefault="00933578" w:rsidP="00933578">
      <w:proofErr w:type="spellStart"/>
      <w:r w:rsidRPr="00EF1929">
        <w:t>Its</w:t>
      </w:r>
      <w:proofErr w:type="spellEnd"/>
      <w:r w:rsidRPr="00EF1929">
        <w:t xml:space="preserve"> </w:t>
      </w:r>
      <w:proofErr w:type="gramStart"/>
      <w:r w:rsidRPr="00EF1929">
        <w:t>a</w:t>
      </w:r>
      <w:proofErr w:type="gramEnd"/>
      <w:r w:rsidRPr="00EF1929">
        <w:t xml:space="preserve"> </w:t>
      </w:r>
      <w:proofErr w:type="spellStart"/>
      <w:r w:rsidRPr="00EF1929">
        <w:t>arabic</w:t>
      </w:r>
      <w:proofErr w:type="spellEnd"/>
      <w:r w:rsidRPr="00EF1929">
        <w:t xml:space="preserve"> country and we are missing some translations.</w:t>
      </w:r>
    </w:p>
    <w:p w14:paraId="7D998C25" w14:textId="77777777" w:rsidR="00933578" w:rsidRPr="00EF1929" w:rsidRDefault="00933578" w:rsidP="00933578">
      <w:proofErr w:type="gramStart"/>
      <w:r w:rsidRPr="00EF1929">
        <w:t>Also</w:t>
      </w:r>
      <w:proofErr w:type="gramEnd"/>
      <w:r w:rsidRPr="00EF1929">
        <w:t xml:space="preserve"> we need a books for Jordan we need to see if we can find data on that</w:t>
      </w:r>
    </w:p>
    <w:p w14:paraId="06A267B9" w14:textId="77777777" w:rsidR="00933578" w:rsidRPr="00EF1929" w:rsidRDefault="00933578" w:rsidP="00933578">
      <w:r w:rsidRPr="00EF1929">
        <w:t>Also see Missing labels added from English - Language file records recon Added </w:t>
      </w:r>
    </w:p>
    <w:tbl>
      <w:tblPr>
        <w:tblW w:w="5000" w:type="pct"/>
        <w:tblCellSpacing w:w="15" w:type="dxa"/>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Look w:val="04A0" w:firstRow="1" w:lastRow="0" w:firstColumn="1" w:lastColumn="0" w:noHBand="0" w:noVBand="1"/>
      </w:tblPr>
      <w:tblGrid>
        <w:gridCol w:w="1099"/>
        <w:gridCol w:w="1021"/>
        <w:gridCol w:w="2266"/>
        <w:gridCol w:w="819"/>
        <w:gridCol w:w="2667"/>
        <w:gridCol w:w="2588"/>
      </w:tblGrid>
      <w:tr w:rsidR="00933578" w:rsidRPr="00EF1929" w14:paraId="5CE185AC" w14:textId="77777777" w:rsidTr="00EC0227">
        <w:trPr>
          <w:tblCellSpacing w:w="15" w:type="dxa"/>
        </w:trPr>
        <w:tc>
          <w:tcPr>
            <w:tcW w:w="1170" w:type="dxa"/>
            <w:tcBorders>
              <w:top w:val="outset" w:sz="2" w:space="0" w:color="auto"/>
              <w:left w:val="outset" w:sz="2" w:space="0" w:color="auto"/>
              <w:bottom w:val="outset" w:sz="2" w:space="0" w:color="auto"/>
              <w:right w:val="outset" w:sz="2" w:space="0" w:color="auto"/>
            </w:tcBorders>
            <w:hideMark/>
          </w:tcPr>
          <w:p w14:paraId="1F71D67C" w14:textId="77777777" w:rsidR="00933578" w:rsidRPr="00EF1929" w:rsidRDefault="00933578" w:rsidP="00EC0227">
            <w:pPr>
              <w:rPr>
                <w:b/>
                <w:bCs/>
                <w:i/>
                <w:iCs/>
                <w:sz w:val="16"/>
                <w:szCs w:val="16"/>
              </w:rPr>
            </w:pPr>
            <w:r w:rsidRPr="00EF1929">
              <w:rPr>
                <w:b/>
                <w:bCs/>
                <w:i/>
                <w:iCs/>
                <w:sz w:val="16"/>
                <w:szCs w:val="16"/>
              </w:rPr>
              <w:t>Language</w:t>
            </w:r>
          </w:p>
        </w:tc>
        <w:tc>
          <w:tcPr>
            <w:tcW w:w="1125" w:type="dxa"/>
            <w:tcBorders>
              <w:top w:val="outset" w:sz="2" w:space="0" w:color="auto"/>
              <w:left w:val="outset" w:sz="2" w:space="0" w:color="auto"/>
              <w:bottom w:val="outset" w:sz="2" w:space="0" w:color="auto"/>
              <w:right w:val="outset" w:sz="2" w:space="0" w:color="auto"/>
            </w:tcBorders>
            <w:hideMark/>
          </w:tcPr>
          <w:p w14:paraId="6D3E2850" w14:textId="77777777" w:rsidR="00933578" w:rsidRPr="00EF1929" w:rsidRDefault="00933578" w:rsidP="00EC0227">
            <w:pPr>
              <w:rPr>
                <w:b/>
                <w:bCs/>
                <w:i/>
                <w:iCs/>
                <w:sz w:val="16"/>
                <w:szCs w:val="16"/>
              </w:rPr>
            </w:pPr>
            <w:r w:rsidRPr="00EF1929">
              <w:rPr>
                <w:b/>
                <w:bCs/>
                <w:i/>
                <w:iCs/>
                <w:sz w:val="16"/>
                <w:szCs w:val="16"/>
              </w:rPr>
              <w:t>Number of Records (build (292)</w:t>
            </w:r>
          </w:p>
        </w:tc>
        <w:tc>
          <w:tcPr>
            <w:tcW w:w="3180" w:type="dxa"/>
            <w:tcBorders>
              <w:top w:val="outset" w:sz="2" w:space="0" w:color="auto"/>
              <w:left w:val="outset" w:sz="2" w:space="0" w:color="auto"/>
              <w:bottom w:val="outset" w:sz="2" w:space="0" w:color="auto"/>
              <w:right w:val="outset" w:sz="2" w:space="0" w:color="auto"/>
            </w:tcBorders>
            <w:hideMark/>
          </w:tcPr>
          <w:p w14:paraId="049D7A08" w14:textId="77777777" w:rsidR="00933578" w:rsidRPr="00EF1929" w:rsidRDefault="00933578" w:rsidP="00EC0227">
            <w:pPr>
              <w:rPr>
                <w:b/>
                <w:bCs/>
                <w:i/>
                <w:iCs/>
                <w:sz w:val="16"/>
                <w:szCs w:val="16"/>
              </w:rPr>
            </w:pPr>
            <w:r w:rsidRPr="00EF1929">
              <w:rPr>
                <w:b/>
                <w:bCs/>
                <w:i/>
                <w:iCs/>
                <w:sz w:val="16"/>
                <w:szCs w:val="16"/>
              </w:rPr>
              <w:t>Labels added </w:t>
            </w:r>
          </w:p>
          <w:p w14:paraId="285F26DA" w14:textId="77777777" w:rsidR="00933578" w:rsidRPr="00EF1929" w:rsidRDefault="00933578" w:rsidP="00EC0227">
            <w:pPr>
              <w:rPr>
                <w:b/>
                <w:bCs/>
                <w:i/>
                <w:iCs/>
                <w:sz w:val="16"/>
                <w:szCs w:val="16"/>
              </w:rPr>
            </w:pPr>
          </w:p>
          <w:p w14:paraId="65623789" w14:textId="77777777" w:rsidR="00933578" w:rsidRPr="00EF1929" w:rsidRDefault="00933578" w:rsidP="00EC0227">
            <w:pPr>
              <w:rPr>
                <w:b/>
                <w:bCs/>
                <w:i/>
                <w:iCs/>
                <w:sz w:val="16"/>
                <w:szCs w:val="16"/>
              </w:rPr>
            </w:pPr>
          </w:p>
        </w:tc>
        <w:tc>
          <w:tcPr>
            <w:tcW w:w="810" w:type="dxa"/>
            <w:tcBorders>
              <w:top w:val="outset" w:sz="2" w:space="0" w:color="auto"/>
              <w:left w:val="outset" w:sz="2" w:space="0" w:color="auto"/>
              <w:bottom w:val="outset" w:sz="2" w:space="0" w:color="auto"/>
              <w:right w:val="outset" w:sz="2" w:space="0" w:color="auto"/>
            </w:tcBorders>
            <w:hideMark/>
          </w:tcPr>
          <w:p w14:paraId="03F96168" w14:textId="77777777" w:rsidR="00933578" w:rsidRPr="00EF1929" w:rsidRDefault="00933578" w:rsidP="00EC0227">
            <w:pPr>
              <w:rPr>
                <w:b/>
                <w:bCs/>
                <w:i/>
                <w:iCs/>
                <w:sz w:val="16"/>
                <w:szCs w:val="16"/>
              </w:rPr>
            </w:pPr>
            <w:r w:rsidRPr="00EF1929">
              <w:rPr>
                <w:b/>
                <w:bCs/>
                <w:i/>
                <w:iCs/>
                <w:sz w:val="16"/>
                <w:szCs w:val="16"/>
              </w:rPr>
              <w:t>New Number of records</w:t>
            </w:r>
          </w:p>
        </w:tc>
        <w:tc>
          <w:tcPr>
            <w:tcW w:w="3480" w:type="dxa"/>
            <w:tcBorders>
              <w:top w:val="outset" w:sz="2" w:space="0" w:color="auto"/>
              <w:left w:val="outset" w:sz="2" w:space="0" w:color="auto"/>
              <w:bottom w:val="outset" w:sz="2" w:space="0" w:color="auto"/>
              <w:right w:val="outset" w:sz="2" w:space="0" w:color="auto"/>
            </w:tcBorders>
            <w:hideMark/>
          </w:tcPr>
          <w:p w14:paraId="111A9612" w14:textId="77777777" w:rsidR="00933578" w:rsidRPr="00EF1929" w:rsidRDefault="00933578" w:rsidP="00EC0227">
            <w:pPr>
              <w:rPr>
                <w:b/>
                <w:bCs/>
                <w:i/>
                <w:iCs/>
                <w:sz w:val="16"/>
                <w:szCs w:val="16"/>
              </w:rPr>
            </w:pPr>
            <w:r w:rsidRPr="00EF1929">
              <w:rPr>
                <w:b/>
                <w:bCs/>
                <w:i/>
                <w:iCs/>
                <w:sz w:val="16"/>
                <w:szCs w:val="16"/>
              </w:rPr>
              <w:t>Duplicate Labels removed </w:t>
            </w:r>
          </w:p>
          <w:p w14:paraId="43FBE85C" w14:textId="77777777" w:rsidR="00933578" w:rsidRPr="00EF1929" w:rsidRDefault="00933578" w:rsidP="00EC0227">
            <w:pPr>
              <w:rPr>
                <w:b/>
                <w:bCs/>
                <w:i/>
                <w:iCs/>
                <w:sz w:val="16"/>
                <w:szCs w:val="16"/>
              </w:rPr>
            </w:pPr>
          </w:p>
        </w:tc>
        <w:tc>
          <w:tcPr>
            <w:tcW w:w="3480" w:type="dxa"/>
            <w:tcBorders>
              <w:top w:val="outset" w:sz="2" w:space="0" w:color="auto"/>
              <w:left w:val="outset" w:sz="2" w:space="0" w:color="auto"/>
              <w:bottom w:val="outset" w:sz="2" w:space="0" w:color="auto"/>
              <w:right w:val="outset" w:sz="2" w:space="0" w:color="auto"/>
            </w:tcBorders>
            <w:hideMark/>
          </w:tcPr>
          <w:p w14:paraId="320DF7A0" w14:textId="77777777" w:rsidR="00933578" w:rsidRPr="00EF1929" w:rsidRDefault="00933578" w:rsidP="00EC0227">
            <w:pPr>
              <w:rPr>
                <w:b/>
                <w:bCs/>
                <w:i/>
                <w:iCs/>
                <w:sz w:val="16"/>
                <w:szCs w:val="16"/>
              </w:rPr>
            </w:pPr>
            <w:r w:rsidRPr="00EF1929">
              <w:rPr>
                <w:b/>
                <w:bCs/>
                <w:i/>
                <w:iCs/>
                <w:sz w:val="16"/>
                <w:szCs w:val="16"/>
              </w:rPr>
              <w:t>Comments</w:t>
            </w:r>
          </w:p>
        </w:tc>
      </w:tr>
      <w:tr w:rsidR="00933578" w:rsidRPr="00EF1929" w14:paraId="427769AB" w14:textId="77777777" w:rsidTr="00EC0227">
        <w:trPr>
          <w:tblCellSpacing w:w="15" w:type="dxa"/>
        </w:trPr>
        <w:tc>
          <w:tcPr>
            <w:tcW w:w="1170" w:type="dxa"/>
            <w:tcBorders>
              <w:top w:val="outset" w:sz="2" w:space="0" w:color="auto"/>
              <w:left w:val="outset" w:sz="2" w:space="0" w:color="auto"/>
              <w:bottom w:val="outset" w:sz="2" w:space="0" w:color="auto"/>
              <w:right w:val="outset" w:sz="2" w:space="0" w:color="auto"/>
            </w:tcBorders>
            <w:hideMark/>
          </w:tcPr>
          <w:p w14:paraId="52D1FB70" w14:textId="77777777" w:rsidR="00933578" w:rsidRPr="00EF1929" w:rsidRDefault="00933578" w:rsidP="00EC0227">
            <w:pPr>
              <w:rPr>
                <w:i/>
                <w:iCs/>
                <w:sz w:val="16"/>
                <w:szCs w:val="16"/>
              </w:rPr>
            </w:pPr>
            <w:r w:rsidRPr="00EF1929">
              <w:rPr>
                <w:i/>
                <w:iCs/>
                <w:sz w:val="16"/>
                <w:szCs w:val="16"/>
              </w:rPr>
              <w:t>Arabic</w:t>
            </w:r>
          </w:p>
        </w:tc>
        <w:tc>
          <w:tcPr>
            <w:tcW w:w="1125" w:type="dxa"/>
            <w:tcBorders>
              <w:top w:val="outset" w:sz="2" w:space="0" w:color="auto"/>
              <w:left w:val="outset" w:sz="2" w:space="0" w:color="auto"/>
              <w:bottom w:val="outset" w:sz="2" w:space="0" w:color="auto"/>
              <w:right w:val="outset" w:sz="2" w:space="0" w:color="auto"/>
            </w:tcBorders>
            <w:hideMark/>
          </w:tcPr>
          <w:p w14:paraId="5CA7DD5D" w14:textId="77777777" w:rsidR="00933578" w:rsidRPr="00EF1929" w:rsidRDefault="00933578" w:rsidP="00EC0227">
            <w:pPr>
              <w:rPr>
                <w:i/>
                <w:iCs/>
                <w:sz w:val="16"/>
                <w:szCs w:val="16"/>
              </w:rPr>
            </w:pPr>
            <w:r w:rsidRPr="00EF1929">
              <w:rPr>
                <w:i/>
                <w:iCs/>
                <w:sz w:val="16"/>
                <w:szCs w:val="16"/>
              </w:rPr>
              <w:t>3805</w:t>
            </w:r>
          </w:p>
        </w:tc>
        <w:tc>
          <w:tcPr>
            <w:tcW w:w="3180" w:type="dxa"/>
            <w:tcBorders>
              <w:top w:val="outset" w:sz="2" w:space="0" w:color="auto"/>
              <w:left w:val="outset" w:sz="2" w:space="0" w:color="auto"/>
              <w:bottom w:val="outset" w:sz="2" w:space="0" w:color="auto"/>
              <w:right w:val="outset" w:sz="2" w:space="0" w:color="auto"/>
            </w:tcBorders>
            <w:hideMark/>
          </w:tcPr>
          <w:p w14:paraId="2EE42548" w14:textId="77777777" w:rsidR="00933578" w:rsidRPr="00EF1929" w:rsidRDefault="00933578" w:rsidP="00EC0227">
            <w:pPr>
              <w:rPr>
                <w:i/>
                <w:iCs/>
                <w:sz w:val="16"/>
                <w:szCs w:val="16"/>
              </w:rPr>
            </w:pPr>
            <w:r w:rsidRPr="00EF1929">
              <w:rPr>
                <w:i/>
                <w:iCs/>
                <w:sz w:val="16"/>
                <w:szCs w:val="16"/>
              </w:rPr>
              <w:t>Added 198 labels 3127 to 3324 + others</w:t>
            </w:r>
          </w:p>
        </w:tc>
        <w:tc>
          <w:tcPr>
            <w:tcW w:w="810" w:type="dxa"/>
            <w:tcBorders>
              <w:top w:val="outset" w:sz="2" w:space="0" w:color="auto"/>
              <w:left w:val="outset" w:sz="2" w:space="0" w:color="auto"/>
              <w:bottom w:val="outset" w:sz="2" w:space="0" w:color="auto"/>
              <w:right w:val="outset" w:sz="2" w:space="0" w:color="auto"/>
            </w:tcBorders>
            <w:hideMark/>
          </w:tcPr>
          <w:p w14:paraId="01771599" w14:textId="77777777" w:rsidR="00933578" w:rsidRPr="00EF1929" w:rsidRDefault="00933578" w:rsidP="00EC0227">
            <w:pPr>
              <w:rPr>
                <w:i/>
                <w:iCs/>
                <w:sz w:val="16"/>
                <w:szCs w:val="16"/>
              </w:rPr>
            </w:pPr>
            <w:r w:rsidRPr="00EF1929">
              <w:rPr>
                <w:i/>
                <w:iCs/>
                <w:sz w:val="16"/>
                <w:szCs w:val="16"/>
              </w:rPr>
              <w:t>4012</w:t>
            </w:r>
          </w:p>
        </w:tc>
        <w:tc>
          <w:tcPr>
            <w:tcW w:w="3480" w:type="dxa"/>
            <w:tcBorders>
              <w:top w:val="outset" w:sz="2" w:space="0" w:color="auto"/>
              <w:left w:val="outset" w:sz="2" w:space="0" w:color="auto"/>
              <w:bottom w:val="outset" w:sz="2" w:space="0" w:color="auto"/>
              <w:right w:val="outset" w:sz="2" w:space="0" w:color="auto"/>
            </w:tcBorders>
            <w:hideMark/>
          </w:tcPr>
          <w:p w14:paraId="50844B46" w14:textId="77777777" w:rsidR="00933578" w:rsidRPr="00EF1929" w:rsidRDefault="00933578" w:rsidP="00EC0227">
            <w:pPr>
              <w:rPr>
                <w:i/>
                <w:iCs/>
                <w:sz w:val="16"/>
                <w:szCs w:val="16"/>
              </w:rPr>
            </w:pPr>
            <w:r w:rsidRPr="00EF1929">
              <w:rPr>
                <w:i/>
                <w:iCs/>
                <w:sz w:val="16"/>
                <w:szCs w:val="16"/>
              </w:rPr>
              <w:t>3267        Selling price / Supplier stock code</w:t>
            </w:r>
          </w:p>
        </w:tc>
        <w:tc>
          <w:tcPr>
            <w:tcW w:w="3480" w:type="dxa"/>
            <w:tcBorders>
              <w:top w:val="outset" w:sz="2" w:space="0" w:color="auto"/>
              <w:left w:val="outset" w:sz="2" w:space="0" w:color="auto"/>
              <w:bottom w:val="outset" w:sz="2" w:space="0" w:color="auto"/>
              <w:right w:val="outset" w:sz="2" w:space="0" w:color="auto"/>
            </w:tcBorders>
            <w:hideMark/>
          </w:tcPr>
          <w:p w14:paraId="7E489B36" w14:textId="77777777" w:rsidR="00933578" w:rsidRPr="00EF1929" w:rsidRDefault="00933578" w:rsidP="00EC0227">
            <w:pPr>
              <w:rPr>
                <w:i/>
                <w:iCs/>
                <w:sz w:val="16"/>
                <w:szCs w:val="16"/>
              </w:rPr>
            </w:pPr>
          </w:p>
        </w:tc>
      </w:tr>
    </w:tbl>
    <w:p w14:paraId="7A1D931E" w14:textId="77777777" w:rsidR="00933578" w:rsidRPr="00EF1929" w:rsidRDefault="00933578" w:rsidP="00933578">
      <w:r w:rsidRPr="00EF1929">
        <w:t>Current labels 4033 </w:t>
      </w:r>
    </w:p>
    <w:p w14:paraId="5BA1E979" w14:textId="77777777" w:rsidR="00933578" w:rsidRPr="00EF1929" w:rsidRDefault="00933578" w:rsidP="00933578">
      <w:r w:rsidRPr="00EF1929">
        <w:t>Missing records should be fixed - only outstanding untranslated labels should need to be done +-1620 Labels to be translated </w:t>
      </w:r>
    </w:p>
    <w:p w14:paraId="6D869F4C" w14:textId="77777777" w:rsidR="00933578" w:rsidRPr="00EF1929" w:rsidRDefault="00933578" w:rsidP="00933578"/>
    <w:p w14:paraId="609A065E" w14:textId="77777777" w:rsidR="00933578" w:rsidRPr="00EF1929" w:rsidRDefault="00933578" w:rsidP="00933578">
      <w:pPr>
        <w:pStyle w:val="Heading2"/>
      </w:pPr>
      <w:bookmarkStart w:id="14" w:name="_Toc192435305"/>
      <w:bookmarkStart w:id="15" w:name="_Toc192443945"/>
      <w:r w:rsidRPr="00EF1929">
        <w:t>Jordan Accounting resources</w:t>
      </w:r>
      <w:bookmarkEnd w:id="14"/>
      <w:bookmarkEnd w:id="15"/>
      <w:r w:rsidRPr="00EF1929">
        <w:t> </w:t>
      </w:r>
    </w:p>
    <w:p w14:paraId="0FF32363" w14:textId="77777777" w:rsidR="00933578" w:rsidRPr="00EF1929" w:rsidRDefault="00933578" w:rsidP="00933578">
      <w:pPr>
        <w:rPr>
          <w:b/>
          <w:bCs/>
        </w:rPr>
      </w:pPr>
      <w:r w:rsidRPr="00EF1929">
        <w:rPr>
          <w:b/>
          <w:bCs/>
        </w:rPr>
        <w:t>Keywords</w:t>
      </w:r>
    </w:p>
    <w:p w14:paraId="7DA13B44" w14:textId="77777777" w:rsidR="00933578" w:rsidRPr="00EF1929" w:rsidRDefault="00933578" w:rsidP="00933578">
      <w:r w:rsidRPr="00EF1929">
        <w:t xml:space="preserve">Accounting regulation International Financial Reporting Standards Corporate governance </w:t>
      </w:r>
      <w:proofErr w:type="gramStart"/>
      <w:r w:rsidRPr="00EF1929">
        <w:t>Accounting</w:t>
      </w:r>
      <w:proofErr w:type="gramEnd"/>
      <w:r w:rsidRPr="00EF1929">
        <w:t xml:space="preserve"> practices Jordan</w:t>
      </w:r>
    </w:p>
    <w:p w14:paraId="2D6BA9A6" w14:textId="77777777" w:rsidR="00933578" w:rsidRPr="00EF1929" w:rsidRDefault="00933578" w:rsidP="00933578">
      <w:pPr>
        <w:rPr>
          <w:b/>
          <w:bCs/>
        </w:rPr>
      </w:pPr>
      <w:r w:rsidRPr="00EF1929">
        <w:rPr>
          <w:b/>
          <w:bCs/>
        </w:rPr>
        <w:t>Jordan accounting and tax, Jordan legal and compliance (healyconsultants.com)</w:t>
      </w:r>
    </w:p>
    <w:p w14:paraId="16580838" w14:textId="77777777" w:rsidR="00933578" w:rsidRPr="00EF1929" w:rsidRDefault="00933578" w:rsidP="00933578">
      <w:r w:rsidRPr="00EF1929">
        <w:t xml:space="preserve">- </w:t>
      </w:r>
      <w:hyperlink r:id="rId7" w:tgtFrame="_blank" w:history="1">
        <w:r w:rsidRPr="00EF1929">
          <w:rPr>
            <w:rStyle w:val="Hyperlink"/>
          </w:rPr>
          <w:t>https://www.healyconsultants.com/jordan-company-registration/accounting-legal/</w:t>
        </w:r>
      </w:hyperlink>
      <w:r w:rsidRPr="00EF1929">
        <w:t xml:space="preserve"> -</w:t>
      </w:r>
    </w:p>
    <w:p w14:paraId="4A4007B0" w14:textId="77777777" w:rsidR="00933578" w:rsidRPr="00EF1929" w:rsidRDefault="00933578" w:rsidP="00933578">
      <w:pPr>
        <w:rPr>
          <w:b/>
          <w:bCs/>
        </w:rPr>
      </w:pPr>
      <w:r w:rsidRPr="00EF1929">
        <w:rPr>
          <w:b/>
          <w:bCs/>
        </w:rPr>
        <w:t>Accounting Education and Accountancy Profession in Jordan: The Current Status and the Processes of Improvement </w:t>
      </w:r>
    </w:p>
    <w:p w14:paraId="1573BF62" w14:textId="77777777" w:rsidR="00933578" w:rsidRPr="00EF1929" w:rsidRDefault="00933578" w:rsidP="00933578">
      <w:r w:rsidRPr="00EF1929">
        <w:t xml:space="preserve">- </w:t>
      </w:r>
      <w:hyperlink r:id="rId8" w:tgtFrame="_blank" w:history="1">
        <w:r w:rsidRPr="00EF1929">
          <w:rPr>
            <w:rStyle w:val="Hyperlink"/>
          </w:rPr>
          <w:t>https://iiste.org/Journals/index.php/RJFA/article/viewFile/7167/7380</w:t>
        </w:r>
      </w:hyperlink>
      <w:r w:rsidRPr="00EF1929">
        <w:t xml:space="preserve"> - </w:t>
      </w:r>
    </w:p>
    <w:p w14:paraId="1481E147" w14:textId="77777777" w:rsidR="00933578" w:rsidRPr="00EF1929" w:rsidRDefault="00933578" w:rsidP="00933578">
      <w:pPr>
        <w:rPr>
          <w:b/>
          <w:bCs/>
        </w:rPr>
      </w:pPr>
      <w:r w:rsidRPr="00EF1929">
        <w:rPr>
          <w:b/>
          <w:bCs/>
        </w:rPr>
        <w:t>Evaluation of practical accounting education in Jordan</w:t>
      </w:r>
    </w:p>
    <w:p w14:paraId="55AC2FFE" w14:textId="77777777" w:rsidR="00933578" w:rsidRPr="00EF1929" w:rsidRDefault="00933578" w:rsidP="00933578">
      <w:r w:rsidRPr="00EF1929">
        <w:t xml:space="preserve">- </w:t>
      </w:r>
      <w:hyperlink r:id="rId9" w:history="1">
        <w:r w:rsidRPr="00EF1929">
          <w:rPr>
            <w:rStyle w:val="Hyperlink"/>
          </w:rPr>
          <w:t>https://www.emerald.com/insight/content/doi/10.1108/HEED-04-2021-0034/full/html</w:t>
        </w:r>
      </w:hyperlink>
      <w:r>
        <w:t xml:space="preserve"> </w:t>
      </w:r>
      <w:r w:rsidRPr="00EF1929">
        <w:t>-</w:t>
      </w:r>
    </w:p>
    <w:p w14:paraId="49B9FCE3" w14:textId="77777777" w:rsidR="00933578" w:rsidRPr="00EF1929" w:rsidRDefault="00933578" w:rsidP="00933578">
      <w:pPr>
        <w:rPr>
          <w:b/>
          <w:bCs/>
        </w:rPr>
      </w:pPr>
      <w:r w:rsidRPr="00EF1929">
        <w:rPr>
          <w:b/>
          <w:bCs/>
        </w:rPr>
        <w:t>Accounting courses in Jordan</w:t>
      </w:r>
    </w:p>
    <w:p w14:paraId="7F277397" w14:textId="77777777" w:rsidR="00933578" w:rsidRPr="00EF1929" w:rsidRDefault="00933578" w:rsidP="00933578">
      <w:r w:rsidRPr="00EF1929">
        <w:t xml:space="preserve">- </w:t>
      </w:r>
      <w:hyperlink r:id="rId10" w:tgtFrame="_blank" w:history="1">
        <w:r w:rsidRPr="00EF1929">
          <w:rPr>
            <w:rStyle w:val="Hyperlink"/>
          </w:rPr>
          <w:t>https://courses.laimoon.com/jordan/accounting-finance-and-banking/accounting</w:t>
        </w:r>
      </w:hyperlink>
      <w:r w:rsidRPr="00EF1929">
        <w:t xml:space="preserve"> -</w:t>
      </w:r>
    </w:p>
    <w:p w14:paraId="278A73F9" w14:textId="77777777" w:rsidR="00933578" w:rsidRPr="00EF1929" w:rsidRDefault="00933578" w:rsidP="00933578">
      <w:pPr>
        <w:rPr>
          <w:b/>
          <w:bCs/>
        </w:rPr>
      </w:pPr>
      <w:r w:rsidRPr="00EF1929">
        <w:rPr>
          <w:b/>
          <w:bCs/>
        </w:rPr>
        <w:t>International Federation of Accountants </w:t>
      </w:r>
    </w:p>
    <w:p w14:paraId="058FE4B6" w14:textId="77777777" w:rsidR="00933578" w:rsidRPr="00EF1929" w:rsidRDefault="00933578" w:rsidP="00933578">
      <w:r w:rsidRPr="00EF1929">
        <w:t xml:space="preserve">- </w:t>
      </w:r>
      <w:hyperlink r:id="rId11" w:tgtFrame="_blank" w:history="1">
        <w:r w:rsidRPr="00EF1929">
          <w:rPr>
            <w:rStyle w:val="Hyperlink"/>
          </w:rPr>
          <w:t>https://www.ifac.org/about-ifac/membership/country/jordan</w:t>
        </w:r>
      </w:hyperlink>
      <w:r w:rsidRPr="00EF1929">
        <w:t xml:space="preserve"> -</w:t>
      </w:r>
    </w:p>
    <w:p w14:paraId="7C45D801" w14:textId="77777777" w:rsidR="00933578" w:rsidRPr="00EF1929" w:rsidRDefault="00933578" w:rsidP="00933578">
      <w:pPr>
        <w:rPr>
          <w:b/>
          <w:bCs/>
        </w:rPr>
      </w:pPr>
      <w:r w:rsidRPr="00EF1929">
        <w:rPr>
          <w:b/>
          <w:bCs/>
        </w:rPr>
        <w:t>Financial Reporting Framework in Jordan </w:t>
      </w:r>
    </w:p>
    <w:p w14:paraId="1E7C9FEB" w14:textId="77777777" w:rsidR="00933578" w:rsidRPr="00EF1929" w:rsidRDefault="00933578" w:rsidP="00933578">
      <w:r w:rsidRPr="00EF1929">
        <w:t xml:space="preserve">- </w:t>
      </w:r>
      <w:hyperlink r:id="rId12" w:tgtFrame="_blank" w:history="1">
        <w:r w:rsidRPr="00EF1929">
          <w:rPr>
            <w:rStyle w:val="Hyperlink"/>
          </w:rPr>
          <w:t>https://www.iasplus.com/en/jurisdictions/asia/jordan</w:t>
        </w:r>
      </w:hyperlink>
      <w:r w:rsidRPr="00EF1929">
        <w:t xml:space="preserve"> -</w:t>
      </w:r>
    </w:p>
    <w:p w14:paraId="2E0FB019" w14:textId="77777777" w:rsidR="00933578" w:rsidRPr="00EF1929" w:rsidRDefault="00933578" w:rsidP="00933578"/>
    <w:p w14:paraId="2AE36BA0" w14:textId="77777777" w:rsidR="00933578" w:rsidRPr="00EF1929" w:rsidRDefault="00933578" w:rsidP="00933578">
      <w:pPr>
        <w:pStyle w:val="Heading2"/>
      </w:pPr>
      <w:bookmarkStart w:id="16" w:name="_Toc192435306"/>
      <w:bookmarkStart w:id="17" w:name="_Toc192443946"/>
      <w:r>
        <w:lastRenderedPageBreak/>
        <w:t xml:space="preserve">Jordan </w:t>
      </w:r>
      <w:r w:rsidRPr="00EF1929">
        <w:t>Tax rates</w:t>
      </w:r>
      <w:bookmarkEnd w:id="16"/>
      <w:bookmarkEnd w:id="17"/>
      <w:r w:rsidRPr="00EF1929">
        <w:t> </w:t>
      </w:r>
    </w:p>
    <w:p w14:paraId="71A4A9F8" w14:textId="77777777" w:rsidR="00933578" w:rsidRPr="00EF1929" w:rsidRDefault="00933578" w:rsidP="00933578">
      <w:r w:rsidRPr="00EF1929">
        <w:t>Sales tax Threshold </w:t>
      </w:r>
    </w:p>
    <w:p w14:paraId="55198EEC" w14:textId="77777777" w:rsidR="00933578" w:rsidRPr="00EF1929" w:rsidRDefault="00933578" w:rsidP="00933578">
      <w:r w:rsidRPr="00EF1929">
        <w:t>Annual thresholds:</w:t>
      </w:r>
    </w:p>
    <w:p w14:paraId="508CC914" w14:textId="77777777" w:rsidR="00933578" w:rsidRPr="00EF1929" w:rsidRDefault="00933578" w:rsidP="00933578">
      <w:r w:rsidRPr="00EF1929">
        <w:t>Goods - JOD50,000</w:t>
      </w:r>
    </w:p>
    <w:p w14:paraId="440AD9D5" w14:textId="77777777" w:rsidR="00933578" w:rsidRPr="00EF1929" w:rsidRDefault="00933578" w:rsidP="00933578">
      <w:r w:rsidRPr="00EF1929">
        <w:t>Services - JOD30,000</w:t>
      </w:r>
    </w:p>
    <w:p w14:paraId="6F53AAD9" w14:textId="77777777" w:rsidR="00933578" w:rsidRPr="00EF1929" w:rsidRDefault="00933578" w:rsidP="00933578">
      <w:r w:rsidRPr="00EF1929">
        <w:t>Sales tax rates </w:t>
      </w:r>
    </w:p>
    <w:p w14:paraId="77CE4B4D" w14:textId="77777777" w:rsidR="00933578" w:rsidRPr="00EF1929" w:rsidRDefault="00933578" w:rsidP="00933578">
      <w:r w:rsidRPr="00EF1929">
        <w:t>Standard rate = 16%</w:t>
      </w:r>
    </w:p>
    <w:p w14:paraId="402BCE92" w14:textId="69E0390B" w:rsidR="00933578" w:rsidRPr="00EF1929" w:rsidRDefault="00933578" w:rsidP="00933578">
      <w:r w:rsidRPr="00EF1929">
        <w:t xml:space="preserve">Reduced rates </w:t>
      </w:r>
      <w:r w:rsidR="008E29E7" w:rsidRPr="00EF1929">
        <w:t>are</w:t>
      </w:r>
      <w:r w:rsidRPr="00EF1929">
        <w:t xml:space="preserve"> 0%, 4%,5% and 10%   </w:t>
      </w:r>
    </w:p>
    <w:p w14:paraId="6BA08BC8" w14:textId="77777777" w:rsidR="00933578" w:rsidRDefault="00933578" w:rsidP="00933578">
      <w:pPr>
        <w:pBdr>
          <w:bottom w:val="double" w:sz="6" w:space="1" w:color="auto"/>
        </w:pBdr>
      </w:pPr>
    </w:p>
    <w:p w14:paraId="091F6235" w14:textId="77777777" w:rsidR="00933578" w:rsidRPr="000A0A9E" w:rsidRDefault="00933578" w:rsidP="00933578">
      <w:r w:rsidRPr="000A0A9E">
        <w:t>Languages </w:t>
      </w:r>
    </w:p>
    <w:p w14:paraId="14074A1F" w14:textId="77777777" w:rsidR="00933578" w:rsidRPr="000A0A9E" w:rsidRDefault="00933578" w:rsidP="00933578">
      <w:r w:rsidRPr="000A0A9E">
        <w:t>Label ID 3738 = LTR (Left to Right) Default for most countries. </w:t>
      </w:r>
    </w:p>
    <w:p w14:paraId="76B349F2" w14:textId="77777777" w:rsidR="00933578" w:rsidRPr="000A0A9E" w:rsidRDefault="00933578" w:rsidP="00933578">
      <w:r w:rsidRPr="000A0A9E">
        <w:t>Some countries and Languages that require RTL (Right to Left) Language and Interface support  </w:t>
      </w:r>
    </w:p>
    <w:p w14:paraId="5728BC14" w14:textId="77777777" w:rsidR="00933578" w:rsidRPr="000A0A9E" w:rsidRDefault="00933578" w:rsidP="00933578">
      <w:r w:rsidRPr="000A0A9E">
        <w:t xml:space="preserve">need to change this LTR Left </w:t>
      </w:r>
      <w:proofErr w:type="gramStart"/>
      <w:r w:rsidRPr="000A0A9E">
        <w:t>To</w:t>
      </w:r>
      <w:proofErr w:type="gramEnd"/>
      <w:r w:rsidRPr="000A0A9E">
        <w:t xml:space="preserve"> Right (Label ID 3738) change the LTR with RTL (Right To Left).  </w:t>
      </w:r>
    </w:p>
    <w:p w14:paraId="50C42C26" w14:textId="77777777" w:rsidR="00933578" w:rsidRPr="000A0A9E" w:rsidRDefault="00933578" w:rsidP="00933578">
      <w:r w:rsidRPr="000A0A9E">
        <w:t>If that is RTL mode else not so we can switch language and get the right RTL for the language</w:t>
      </w:r>
    </w:p>
    <w:p w14:paraId="10DE8254" w14:textId="77777777" w:rsidR="00933578" w:rsidRPr="000A0A9E" w:rsidRDefault="00933578" w:rsidP="00933578">
      <w:r w:rsidRPr="000A0A9E">
        <w:t xml:space="preserve">Source - </w:t>
      </w:r>
      <w:hyperlink r:id="rId13" w:tgtFrame="_blank" w:history="1">
        <w:r w:rsidRPr="000A0A9E">
          <w:rPr>
            <w:rStyle w:val="Hyperlink"/>
          </w:rPr>
          <w:t>https://lingohub.com/academy/best-practices/rtl-language-list</w:t>
        </w:r>
      </w:hyperlink>
      <w:r w:rsidRPr="000A0A9E">
        <w:t xml:space="preserve"> -  </w:t>
      </w:r>
    </w:p>
    <w:p w14:paraId="71BC0C64" w14:textId="77777777" w:rsidR="00933578" w:rsidRDefault="00933578" w:rsidP="00933578">
      <w:pPr>
        <w:pStyle w:val="Heading1"/>
      </w:pPr>
      <w:bookmarkStart w:id="18" w:name="_Toc192435307"/>
      <w:bookmarkStart w:id="19" w:name="_Toc192443947"/>
      <w:r w:rsidRPr="000A0A9E">
        <w:t>LTR - Interface (Default)</w:t>
      </w:r>
      <w:bookmarkEnd w:id="18"/>
      <w:bookmarkEnd w:id="19"/>
      <w:r w:rsidRPr="000A0A9E">
        <w:t> </w:t>
      </w:r>
    </w:p>
    <w:p w14:paraId="56344366" w14:textId="77777777" w:rsidR="00933578" w:rsidRPr="000A0A9E" w:rsidRDefault="00933578" w:rsidP="00933578">
      <w:r w:rsidRPr="000A0A9E">
        <w:rPr>
          <w:noProof/>
        </w:rPr>
        <mc:AlternateContent>
          <mc:Choice Requires="wps">
            <w:drawing>
              <wp:inline distT="0" distB="0" distL="0" distR="0" wp14:anchorId="4D8E6D7E" wp14:editId="6C0B4A45">
                <wp:extent cx="6083741" cy="3420224"/>
                <wp:effectExtent l="0" t="0" r="0" b="8890"/>
                <wp:docPr id="654167685"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83741" cy="3420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B0D680" w14:textId="77777777" w:rsidR="00933578" w:rsidRDefault="00933578" w:rsidP="00933578">
                            <w:pPr>
                              <w:jc w:val="center"/>
                            </w:pPr>
                            <w:r>
                              <w:rPr>
                                <w:noProof/>
                                <w:sz w:val="24"/>
                                <w:szCs w:val="24"/>
                              </w:rPr>
                              <w:drawing>
                                <wp:inline distT="0" distB="0" distL="0" distR="0" wp14:anchorId="7DA867FC" wp14:editId="7BE33CF7">
                                  <wp:extent cx="6001488" cy="3374061"/>
                                  <wp:effectExtent l="0" t="0" r="0" b="0"/>
                                  <wp:docPr id="774697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1599" cy="3374123"/>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w14:anchorId="4D8E6D7E" id="Rectangle 6" o:spid="_x0000_s1026" style="width:479.05pt;height:26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" filled="f" stroked="f">
                <o:lock v:ext="edit" aspectratio="t"/>
                <v:textbox>
                  <w:txbxContent>
                    <w:p w14:paraId="79B0D680" w14:textId="77777777" w:rsidR="00933578" w:rsidRDefault="00933578" w:rsidP="00933578">
                      <w:pPr>
                        <w:jc w:val="center"/>
                      </w:pPr>
                      <w:r>
                        <w:rPr>
                          <w:noProof/>
                          <w:sz w:val="24"/>
                          <w:szCs w:val="24"/>
                        </w:rPr>
                        <w:drawing>
                          <wp:inline distT="0" distB="0" distL="0" distR="0" wp14:anchorId="7DA867FC" wp14:editId="7BE33CF7">
                            <wp:extent cx="6001488" cy="3374061"/>
                            <wp:effectExtent l="0" t="0" r="0" b="0"/>
                            <wp:docPr id="774697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1599" cy="3374123"/>
                                    </a:xfrm>
                                    <a:prstGeom prst="rect">
                                      <a:avLst/>
                                    </a:prstGeom>
                                    <a:noFill/>
                                    <a:ln>
                                      <a:noFill/>
                                    </a:ln>
                                  </pic:spPr>
                                </pic:pic>
                              </a:graphicData>
                            </a:graphic>
                          </wp:inline>
                        </w:drawing>
                      </w:r>
                    </w:p>
                  </w:txbxContent>
                </v:textbox>
                <w10:anchorlock/>
              </v:rect>
            </w:pict>
          </mc:Fallback>
        </mc:AlternateContent>
      </w:r>
    </w:p>
    <w:p w14:paraId="2E0A8FA0" w14:textId="77777777" w:rsidR="00933578" w:rsidRDefault="00933578" w:rsidP="00933578">
      <w:pPr>
        <w:pStyle w:val="Heading2"/>
      </w:pPr>
      <w:bookmarkStart w:id="20" w:name="_Toc192435308"/>
      <w:bookmarkStart w:id="21" w:name="_Toc192443948"/>
      <w:r w:rsidRPr="000A0A9E">
        <w:lastRenderedPageBreak/>
        <w:t>RTL</w:t>
      </w:r>
      <w:r>
        <w:t xml:space="preserve"> -</w:t>
      </w:r>
      <w:r w:rsidRPr="000A0A9E">
        <w:t xml:space="preserve"> Switch</w:t>
      </w:r>
      <w:bookmarkEnd w:id="20"/>
      <w:bookmarkEnd w:id="21"/>
    </w:p>
    <w:p w14:paraId="6634B25B" w14:textId="77777777" w:rsidR="00933578" w:rsidRPr="000A0A9E" w:rsidRDefault="00933578" w:rsidP="00933578">
      <w:pPr>
        <w:rPr>
          <w:b/>
          <w:bCs/>
        </w:rPr>
      </w:pPr>
      <w:r>
        <w:rPr>
          <w:noProof/>
          <w:sz w:val="24"/>
          <w:szCs w:val="24"/>
        </w:rPr>
        <w:drawing>
          <wp:inline distT="0" distB="0" distL="0" distR="0" wp14:anchorId="082D2E8F" wp14:editId="59002579">
            <wp:extent cx="5539028" cy="3406190"/>
            <wp:effectExtent l="0" t="0" r="5080" b="3810"/>
            <wp:docPr id="14664936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9028" cy="3406190"/>
                    </a:xfrm>
                    <a:prstGeom prst="rect">
                      <a:avLst/>
                    </a:prstGeom>
                    <a:noFill/>
                    <a:ln>
                      <a:noFill/>
                    </a:ln>
                  </pic:spPr>
                </pic:pic>
              </a:graphicData>
            </a:graphic>
          </wp:inline>
        </w:drawing>
      </w:r>
    </w:p>
    <w:p w14:paraId="0EAB46F8" w14:textId="77777777" w:rsidR="00933578" w:rsidRDefault="00933578" w:rsidP="00933578"/>
    <w:p w14:paraId="5BCE5FE0" w14:textId="77777777" w:rsidR="00933578" w:rsidRPr="000A0A9E" w:rsidRDefault="00933578" w:rsidP="00933578">
      <w:pPr>
        <w:pStyle w:val="Heading2"/>
      </w:pPr>
      <w:bookmarkStart w:id="22" w:name="_Toc192435309"/>
      <w:bookmarkStart w:id="23" w:name="_Toc192443949"/>
      <w:r w:rsidRPr="000A0A9E">
        <w:t>RTL - Interface</w:t>
      </w:r>
      <w:bookmarkEnd w:id="22"/>
      <w:bookmarkEnd w:id="23"/>
    </w:p>
    <w:p w14:paraId="1740EEAB" w14:textId="77777777" w:rsidR="00933578" w:rsidRPr="000A0A9E" w:rsidRDefault="00933578" w:rsidP="00933578">
      <w:r>
        <w:rPr>
          <w:noProof/>
          <w:sz w:val="24"/>
          <w:szCs w:val="24"/>
        </w:rPr>
        <w:drawing>
          <wp:inline distT="0" distB="0" distL="0" distR="0" wp14:anchorId="1EC44EB0" wp14:editId="483D0F12">
            <wp:extent cx="5611390" cy="3450688"/>
            <wp:effectExtent l="0" t="0" r="8890" b="0"/>
            <wp:docPr id="5143121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380" cy="3451297"/>
                    </a:xfrm>
                    <a:prstGeom prst="rect">
                      <a:avLst/>
                    </a:prstGeom>
                    <a:noFill/>
                    <a:ln>
                      <a:noFill/>
                    </a:ln>
                  </pic:spPr>
                </pic:pic>
              </a:graphicData>
            </a:graphic>
          </wp:inline>
        </w:drawing>
      </w:r>
    </w:p>
    <w:p w14:paraId="3110C4E1" w14:textId="77777777" w:rsidR="00933578" w:rsidRDefault="00933578" w:rsidP="00933578"/>
    <w:p w14:paraId="6B5DAC66" w14:textId="77777777" w:rsidR="00933578" w:rsidRPr="00225F27" w:rsidRDefault="00933578" w:rsidP="00933578">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b/>
          <w:bCs/>
          <w:sz w:val="20"/>
          <w:szCs w:val="20"/>
          <w:lang w:val="x-none"/>
        </w:rPr>
        <w:t xml:space="preserve">It is strongly recommended consulting with a qualified accounting professional or tax advisor in </w:t>
      </w:r>
      <w:r>
        <w:rPr>
          <w:rFonts w:ascii="Segoe UI" w:hAnsi="Segoe UI" w:cs="Segoe UI"/>
          <w:b/>
          <w:bCs/>
          <w:sz w:val="20"/>
          <w:szCs w:val="20"/>
          <w:lang w:val="x-none"/>
        </w:rPr>
        <w:t>Arabic language and countries for tax regime and accounting standards</w:t>
      </w:r>
      <w:r w:rsidRPr="00225F27">
        <w:rPr>
          <w:rFonts w:ascii="Segoe UI" w:hAnsi="Segoe UI" w:cs="Segoe UI"/>
          <w:b/>
          <w:bCs/>
          <w:sz w:val="20"/>
          <w:szCs w:val="20"/>
          <w:lang w:val="x-none"/>
        </w:rPr>
        <w:t xml:space="preserve"> for specific guidance on payroll accounting and tax requirements.</w:t>
      </w:r>
      <w:r w:rsidRPr="00225F27">
        <w:rPr>
          <w:rFonts w:ascii="Segoe UI" w:hAnsi="Segoe UI" w:cs="Segoe UI"/>
          <w:sz w:val="20"/>
          <w:szCs w:val="20"/>
          <w:lang w:val="x-none"/>
        </w:rPr>
        <w:t xml:space="preserve"> They can help you design a Chart of Accounts that meets your specific needs and complies with all applicable regulations.</w:t>
      </w:r>
    </w:p>
    <w:p w14:paraId="03ABBBE5" w14:textId="77777777" w:rsidR="00933578" w:rsidRDefault="00933578" w:rsidP="00933578">
      <w:pPr>
        <w:pStyle w:val="Heading2"/>
      </w:pPr>
      <w:bookmarkStart w:id="24" w:name="_Toc192435310"/>
      <w:bookmarkStart w:id="25" w:name="_Toc192443950"/>
      <w:r>
        <w:lastRenderedPageBreak/>
        <w:t>Arabic screens</w:t>
      </w:r>
      <w:bookmarkEnd w:id="24"/>
      <w:bookmarkEnd w:id="25"/>
      <w:r>
        <w:t xml:space="preserve"> </w:t>
      </w:r>
    </w:p>
    <w:p w14:paraId="6E53F6F6" w14:textId="77777777" w:rsidR="00933578" w:rsidRDefault="00933578" w:rsidP="00933578">
      <w:pPr>
        <w:autoSpaceDE w:val="0"/>
        <w:autoSpaceDN w:val="0"/>
        <w:adjustRightInd w:val="0"/>
        <w:spacing w:before="75" w:after="75" w:line="360" w:lineRule="auto"/>
        <w:rPr>
          <w:rFonts w:ascii="Segoe UI" w:hAnsi="Segoe UI" w:cs="Segoe UI"/>
          <w:b/>
          <w:bCs/>
          <w:sz w:val="20"/>
          <w:szCs w:val="20"/>
          <w:lang w:val="x-none"/>
        </w:rPr>
      </w:pPr>
      <w:r>
        <w:rPr>
          <w:noProof/>
          <w:sz w:val="24"/>
          <w:szCs w:val="24"/>
        </w:rPr>
        <w:drawing>
          <wp:inline distT="0" distB="0" distL="0" distR="0" wp14:anchorId="0E928544" wp14:editId="330DB1B8">
            <wp:extent cx="5907419" cy="3875438"/>
            <wp:effectExtent l="0" t="0" r="0" b="0"/>
            <wp:docPr id="549278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7419" cy="3875438"/>
                    </a:xfrm>
                    <a:prstGeom prst="rect">
                      <a:avLst/>
                    </a:prstGeom>
                    <a:noFill/>
                    <a:ln>
                      <a:noFill/>
                    </a:ln>
                  </pic:spPr>
                </pic:pic>
              </a:graphicData>
            </a:graphic>
          </wp:inline>
        </w:drawing>
      </w:r>
    </w:p>
    <w:p w14:paraId="2636331B" w14:textId="68ABB953" w:rsidR="00933578" w:rsidRDefault="00933578" w:rsidP="00933578">
      <w:pPr>
        <w:pStyle w:val="Heading1"/>
      </w:pPr>
      <w:bookmarkStart w:id="26" w:name="_Toc192435311"/>
      <w:bookmarkStart w:id="27" w:name="_Toc192443951"/>
      <w:proofErr w:type="spellStart"/>
      <w:r>
        <w:t>Widestring</w:t>
      </w:r>
      <w:proofErr w:type="spellEnd"/>
      <w:r>
        <w:t xml:space="preserve"> Errors</w:t>
      </w:r>
      <w:bookmarkEnd w:id="26"/>
      <w:bookmarkEnd w:id="27"/>
      <w:r w:rsidR="008E29E7">
        <w:t xml:space="preserve"> – </w:t>
      </w:r>
      <w:r w:rsidR="008E29E7">
        <w:t>FIXED</w:t>
      </w:r>
      <w:r w:rsidR="008E29E7">
        <w:t xml:space="preserve"> - December 2021</w:t>
      </w:r>
    </w:p>
    <w:p w14:paraId="0853507A" w14:textId="77777777" w:rsidR="00933578" w:rsidRDefault="00933578" w:rsidP="00933578">
      <w:pPr>
        <w:autoSpaceDE w:val="0"/>
        <w:autoSpaceDN w:val="0"/>
        <w:adjustRightInd w:val="0"/>
        <w:spacing w:before="75" w:after="75" w:line="360" w:lineRule="auto"/>
        <w:rPr>
          <w:rFonts w:ascii="Segoe UI" w:hAnsi="Segoe UI" w:cs="Segoe UI"/>
          <w:b/>
          <w:bCs/>
          <w:sz w:val="20"/>
          <w:szCs w:val="20"/>
          <w:lang w:val="x-none"/>
        </w:rPr>
      </w:pPr>
    </w:p>
    <w:p w14:paraId="7F431E99" w14:textId="77777777" w:rsidR="00933578" w:rsidRPr="008C151F" w:rsidRDefault="00933578" w:rsidP="00933578">
      <w:pPr>
        <w:pStyle w:val="Heading2"/>
      </w:pPr>
      <w:bookmarkStart w:id="28" w:name="_Toc192435312"/>
      <w:bookmarkStart w:id="29" w:name="_Toc192443952"/>
      <w:r w:rsidRPr="008C151F">
        <w:t>Let osFinancials help to create a Set of Books (Default)</w:t>
      </w:r>
      <w:bookmarkEnd w:id="28"/>
      <w:bookmarkEnd w:id="29"/>
    </w:p>
    <w:p w14:paraId="4CF9E252" w14:textId="77777777" w:rsidR="00933578" w:rsidRPr="008C151F" w:rsidRDefault="00933578" w:rsidP="00933578">
      <w:pPr>
        <w:autoSpaceDE w:val="0"/>
        <w:autoSpaceDN w:val="0"/>
        <w:adjustRightInd w:val="0"/>
        <w:spacing w:before="75" w:after="75" w:line="360" w:lineRule="auto"/>
        <w:rPr>
          <w:rFonts w:ascii="Segoe UI" w:hAnsi="Segoe UI" w:cs="Segoe UI"/>
          <w:b/>
          <w:bCs/>
          <w:sz w:val="20"/>
          <w:szCs w:val="20"/>
          <w:lang w:val="x-none"/>
        </w:rPr>
      </w:pPr>
    </w:p>
    <w:p w14:paraId="296C3EAE" w14:textId="77777777" w:rsidR="00933578" w:rsidRPr="008C151F" w:rsidRDefault="00933578" w:rsidP="00933578">
      <w:pPr>
        <w:autoSpaceDE w:val="0"/>
        <w:autoSpaceDN w:val="0"/>
        <w:adjustRightInd w:val="0"/>
        <w:spacing w:before="75" w:after="75" w:line="360" w:lineRule="auto"/>
        <w:rPr>
          <w:rFonts w:ascii="Segoe UI" w:hAnsi="Segoe UI" w:cs="Segoe UI"/>
          <w:b/>
          <w:bCs/>
          <w:sz w:val="20"/>
          <w:szCs w:val="20"/>
          <w:lang w:val="x-none"/>
        </w:rPr>
      </w:pPr>
      <w:r w:rsidRPr="008C151F">
        <w:rPr>
          <w:rFonts w:ascii="Segoe UI" w:hAnsi="Segoe UI" w:cs="Segoe UI"/>
          <w:b/>
          <w:bCs/>
          <w:noProof/>
          <w:sz w:val="20"/>
          <w:szCs w:val="20"/>
          <w:lang w:val="x-none"/>
        </w:rPr>
        <w:drawing>
          <wp:inline distT="0" distB="0" distL="0" distR="0" wp14:anchorId="330759E6" wp14:editId="36CA3D16">
            <wp:extent cx="4820981" cy="3697071"/>
            <wp:effectExtent l="0" t="0" r="0" b="0"/>
            <wp:docPr id="52765810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0981" cy="3697071"/>
                    </a:xfrm>
                    <a:prstGeom prst="rect">
                      <a:avLst/>
                    </a:prstGeom>
                    <a:noFill/>
                    <a:ln>
                      <a:noFill/>
                    </a:ln>
                  </pic:spPr>
                </pic:pic>
              </a:graphicData>
            </a:graphic>
          </wp:inline>
        </w:drawing>
      </w:r>
    </w:p>
    <w:p w14:paraId="38AD595A" w14:textId="77777777" w:rsidR="00933578" w:rsidRPr="008C151F" w:rsidRDefault="00933578" w:rsidP="00933578">
      <w:pPr>
        <w:autoSpaceDE w:val="0"/>
        <w:autoSpaceDN w:val="0"/>
        <w:adjustRightInd w:val="0"/>
        <w:spacing w:before="75" w:after="75" w:line="360" w:lineRule="auto"/>
        <w:rPr>
          <w:rFonts w:ascii="Segoe UI" w:hAnsi="Segoe UI" w:cs="Segoe UI"/>
          <w:b/>
          <w:bCs/>
          <w:sz w:val="20"/>
          <w:szCs w:val="20"/>
          <w:lang w:val="x-none"/>
        </w:rPr>
      </w:pPr>
    </w:p>
    <w:p w14:paraId="3B4F9A96" w14:textId="77777777" w:rsidR="00933578" w:rsidRPr="008C151F" w:rsidRDefault="00933578" w:rsidP="00933578">
      <w:pPr>
        <w:pStyle w:val="Heading2"/>
      </w:pPr>
      <w:bookmarkStart w:id="30" w:name="_Toc192435313"/>
      <w:bookmarkStart w:id="31" w:name="_Toc192443953"/>
      <w:r w:rsidRPr="008C151F">
        <w:t>Fixed - Export (Setup ribbon)</w:t>
      </w:r>
      <w:bookmarkEnd w:id="30"/>
      <w:bookmarkEnd w:id="31"/>
    </w:p>
    <w:p w14:paraId="77EA2D74" w14:textId="77777777" w:rsidR="00933578" w:rsidRPr="008C151F" w:rsidRDefault="00933578" w:rsidP="00933578">
      <w:pPr>
        <w:autoSpaceDE w:val="0"/>
        <w:autoSpaceDN w:val="0"/>
        <w:adjustRightInd w:val="0"/>
        <w:spacing w:before="75" w:after="75" w:line="360" w:lineRule="auto"/>
        <w:rPr>
          <w:rFonts w:ascii="Segoe UI" w:hAnsi="Segoe UI" w:cs="Segoe UI"/>
          <w:b/>
          <w:bCs/>
          <w:sz w:val="20"/>
          <w:szCs w:val="20"/>
          <w:lang w:val="x-none"/>
        </w:rPr>
      </w:pPr>
      <w:r w:rsidRPr="008C151F">
        <w:rPr>
          <w:rFonts w:ascii="Segoe UI" w:hAnsi="Segoe UI" w:cs="Segoe UI"/>
          <w:b/>
          <w:bCs/>
          <w:sz w:val="20"/>
          <w:szCs w:val="20"/>
          <w:lang w:val="x-none"/>
        </w:rPr>
        <w:t>Arabic</w:t>
      </w:r>
    </w:p>
    <w:p w14:paraId="6DDEA77C" w14:textId="77777777" w:rsidR="00933578" w:rsidRPr="008C151F" w:rsidRDefault="00933578" w:rsidP="00933578">
      <w:pPr>
        <w:autoSpaceDE w:val="0"/>
        <w:autoSpaceDN w:val="0"/>
        <w:adjustRightInd w:val="0"/>
        <w:spacing w:before="75" w:after="75" w:line="360" w:lineRule="auto"/>
        <w:rPr>
          <w:rFonts w:ascii="Segoe UI" w:hAnsi="Segoe UI" w:cs="Segoe UI"/>
          <w:b/>
          <w:bCs/>
          <w:sz w:val="20"/>
          <w:szCs w:val="20"/>
          <w:lang w:val="x-none"/>
        </w:rPr>
      </w:pPr>
      <w:r w:rsidRPr="008C151F">
        <w:rPr>
          <w:rFonts w:ascii="Segoe UI" w:hAnsi="Segoe UI" w:cs="Segoe UI"/>
          <w:b/>
          <w:bCs/>
          <w:noProof/>
          <w:sz w:val="20"/>
          <w:szCs w:val="20"/>
          <w:lang w:val="x-none"/>
        </w:rPr>
        <w:drawing>
          <wp:inline distT="0" distB="0" distL="0" distR="0" wp14:anchorId="62E6A3BA" wp14:editId="3EFCB449">
            <wp:extent cx="5946889" cy="3343349"/>
            <wp:effectExtent l="0" t="0" r="0" b="9525"/>
            <wp:docPr id="9549955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6889" cy="3343349"/>
                    </a:xfrm>
                    <a:prstGeom prst="rect">
                      <a:avLst/>
                    </a:prstGeom>
                    <a:noFill/>
                    <a:ln>
                      <a:noFill/>
                    </a:ln>
                  </pic:spPr>
                </pic:pic>
              </a:graphicData>
            </a:graphic>
          </wp:inline>
        </w:drawing>
      </w:r>
    </w:p>
    <w:p w14:paraId="11CC3311" w14:textId="77777777" w:rsidR="00933578" w:rsidRDefault="00933578" w:rsidP="00933578">
      <w:pPr>
        <w:autoSpaceDE w:val="0"/>
        <w:autoSpaceDN w:val="0"/>
        <w:adjustRightInd w:val="0"/>
        <w:spacing w:before="75" w:after="75" w:line="360" w:lineRule="auto"/>
        <w:rPr>
          <w:rFonts w:ascii="Segoe UI" w:hAnsi="Segoe UI" w:cs="Segoe UI"/>
          <w:b/>
          <w:bCs/>
          <w:sz w:val="20"/>
          <w:szCs w:val="20"/>
          <w:lang w:val="x-none"/>
        </w:rPr>
      </w:pPr>
      <w:bookmarkStart w:id="32" w:name="topic_footer_content"/>
      <w:bookmarkEnd w:id="32"/>
    </w:p>
    <w:p w14:paraId="48A9F7E4" w14:textId="77777777" w:rsidR="00933578" w:rsidRDefault="00933578" w:rsidP="00933578">
      <w:pPr>
        <w:autoSpaceDE w:val="0"/>
        <w:autoSpaceDN w:val="0"/>
        <w:adjustRightInd w:val="0"/>
        <w:spacing w:before="75" w:after="75" w:line="360" w:lineRule="auto"/>
        <w:rPr>
          <w:rFonts w:ascii="Segoe UI" w:hAnsi="Segoe UI" w:cs="Segoe UI"/>
          <w:b/>
          <w:bCs/>
          <w:sz w:val="20"/>
          <w:szCs w:val="20"/>
          <w:lang w:val="x-none"/>
        </w:rPr>
      </w:pPr>
    </w:p>
    <w:p w14:paraId="57913FE9" w14:textId="77777777" w:rsidR="00933578" w:rsidRDefault="00933578" w:rsidP="00933578">
      <w:pPr>
        <w:autoSpaceDE w:val="0"/>
        <w:autoSpaceDN w:val="0"/>
        <w:adjustRightInd w:val="0"/>
        <w:spacing w:before="75" w:after="75" w:line="360" w:lineRule="auto"/>
        <w:rPr>
          <w:rFonts w:ascii="Segoe UI" w:hAnsi="Segoe UI" w:cs="Segoe UI"/>
          <w:b/>
          <w:bCs/>
          <w:sz w:val="20"/>
          <w:szCs w:val="20"/>
          <w:lang w:val="x-none"/>
        </w:rPr>
      </w:pPr>
    </w:p>
    <w:p w14:paraId="3242A0B4" w14:textId="77777777" w:rsidR="008E29E7" w:rsidRDefault="008E29E7" w:rsidP="00933578">
      <w:pPr>
        <w:autoSpaceDE w:val="0"/>
        <w:autoSpaceDN w:val="0"/>
        <w:adjustRightInd w:val="0"/>
        <w:spacing w:before="75" w:after="75" w:line="360" w:lineRule="auto"/>
        <w:rPr>
          <w:rFonts w:ascii="Segoe UI" w:hAnsi="Segoe UI" w:cs="Segoe UI"/>
          <w:b/>
          <w:bCs/>
          <w:sz w:val="20"/>
          <w:szCs w:val="20"/>
          <w:lang w:val="x-none"/>
        </w:rPr>
      </w:pPr>
    </w:p>
    <w:p w14:paraId="6826B1EA" w14:textId="77777777" w:rsidR="008E29E7" w:rsidRDefault="008E29E7" w:rsidP="00933578">
      <w:pPr>
        <w:autoSpaceDE w:val="0"/>
        <w:autoSpaceDN w:val="0"/>
        <w:adjustRightInd w:val="0"/>
        <w:spacing w:before="75" w:after="75" w:line="360" w:lineRule="auto"/>
        <w:rPr>
          <w:rFonts w:ascii="Segoe UI" w:hAnsi="Segoe UI" w:cs="Segoe UI"/>
          <w:b/>
          <w:bCs/>
          <w:sz w:val="20"/>
          <w:szCs w:val="20"/>
          <w:lang w:val="x-none"/>
        </w:rPr>
      </w:pPr>
    </w:p>
    <w:p w14:paraId="0133B0EB" w14:textId="77777777" w:rsidR="008E29E7" w:rsidRDefault="008E29E7" w:rsidP="00933578">
      <w:pPr>
        <w:autoSpaceDE w:val="0"/>
        <w:autoSpaceDN w:val="0"/>
        <w:adjustRightInd w:val="0"/>
        <w:spacing w:before="75" w:after="75" w:line="360" w:lineRule="auto"/>
        <w:rPr>
          <w:rFonts w:ascii="Segoe UI" w:hAnsi="Segoe UI" w:cs="Segoe UI"/>
          <w:b/>
          <w:bCs/>
          <w:sz w:val="20"/>
          <w:szCs w:val="20"/>
          <w:lang w:val="x-none"/>
        </w:rPr>
      </w:pPr>
    </w:p>
    <w:p w14:paraId="025DCDF1" w14:textId="77777777" w:rsidR="008E29E7" w:rsidRDefault="008E29E7" w:rsidP="00933578">
      <w:pPr>
        <w:autoSpaceDE w:val="0"/>
        <w:autoSpaceDN w:val="0"/>
        <w:adjustRightInd w:val="0"/>
        <w:spacing w:before="75" w:after="75" w:line="360" w:lineRule="auto"/>
        <w:rPr>
          <w:rFonts w:ascii="Segoe UI" w:hAnsi="Segoe UI" w:cs="Segoe UI"/>
          <w:b/>
          <w:bCs/>
          <w:sz w:val="20"/>
          <w:szCs w:val="20"/>
          <w:lang w:val="x-none"/>
        </w:rPr>
      </w:pPr>
    </w:p>
    <w:p w14:paraId="48A6AD8A" w14:textId="77777777" w:rsidR="008E29E7" w:rsidRDefault="008E29E7" w:rsidP="00933578">
      <w:pPr>
        <w:autoSpaceDE w:val="0"/>
        <w:autoSpaceDN w:val="0"/>
        <w:adjustRightInd w:val="0"/>
        <w:spacing w:before="75" w:after="75" w:line="360" w:lineRule="auto"/>
        <w:rPr>
          <w:rFonts w:ascii="Segoe UI" w:hAnsi="Segoe UI" w:cs="Segoe UI"/>
          <w:b/>
          <w:bCs/>
          <w:sz w:val="20"/>
          <w:szCs w:val="20"/>
          <w:lang w:val="x-none"/>
        </w:rPr>
      </w:pPr>
    </w:p>
    <w:p w14:paraId="1A015927" w14:textId="77777777" w:rsidR="008E29E7" w:rsidRDefault="008E29E7" w:rsidP="00933578">
      <w:pPr>
        <w:autoSpaceDE w:val="0"/>
        <w:autoSpaceDN w:val="0"/>
        <w:adjustRightInd w:val="0"/>
        <w:spacing w:before="75" w:after="75" w:line="360" w:lineRule="auto"/>
        <w:rPr>
          <w:rFonts w:ascii="Segoe UI" w:hAnsi="Segoe UI" w:cs="Segoe UI"/>
          <w:b/>
          <w:bCs/>
          <w:sz w:val="20"/>
          <w:szCs w:val="20"/>
          <w:lang w:val="x-none"/>
        </w:rPr>
      </w:pPr>
    </w:p>
    <w:p w14:paraId="02E8E460" w14:textId="77777777" w:rsidR="008E29E7" w:rsidRDefault="008E29E7" w:rsidP="00933578">
      <w:pPr>
        <w:autoSpaceDE w:val="0"/>
        <w:autoSpaceDN w:val="0"/>
        <w:adjustRightInd w:val="0"/>
        <w:spacing w:before="75" w:after="75" w:line="360" w:lineRule="auto"/>
        <w:rPr>
          <w:rFonts w:ascii="Segoe UI" w:hAnsi="Segoe UI" w:cs="Segoe UI"/>
          <w:b/>
          <w:bCs/>
          <w:sz w:val="20"/>
          <w:szCs w:val="20"/>
          <w:lang w:val="x-none"/>
        </w:rPr>
      </w:pPr>
    </w:p>
    <w:p w14:paraId="4E3C122E" w14:textId="77777777" w:rsidR="008E29E7" w:rsidRDefault="008E29E7" w:rsidP="00933578">
      <w:pPr>
        <w:autoSpaceDE w:val="0"/>
        <w:autoSpaceDN w:val="0"/>
        <w:adjustRightInd w:val="0"/>
        <w:spacing w:before="75" w:after="75" w:line="360" w:lineRule="auto"/>
        <w:rPr>
          <w:rFonts w:ascii="Segoe UI" w:hAnsi="Segoe UI" w:cs="Segoe UI"/>
          <w:b/>
          <w:bCs/>
          <w:sz w:val="20"/>
          <w:szCs w:val="20"/>
          <w:lang w:val="x-none"/>
        </w:rPr>
      </w:pPr>
    </w:p>
    <w:p w14:paraId="147D34D2" w14:textId="77777777" w:rsidR="008E29E7" w:rsidRDefault="008E29E7" w:rsidP="00933578">
      <w:pPr>
        <w:autoSpaceDE w:val="0"/>
        <w:autoSpaceDN w:val="0"/>
        <w:adjustRightInd w:val="0"/>
        <w:spacing w:before="75" w:after="75" w:line="360" w:lineRule="auto"/>
        <w:rPr>
          <w:rFonts w:ascii="Segoe UI" w:hAnsi="Segoe UI" w:cs="Segoe UI"/>
          <w:b/>
          <w:bCs/>
          <w:sz w:val="20"/>
          <w:szCs w:val="20"/>
          <w:lang w:val="x-none"/>
        </w:rPr>
      </w:pPr>
    </w:p>
    <w:p w14:paraId="0F2ABCB7" w14:textId="77777777" w:rsidR="00933578" w:rsidRDefault="00933578" w:rsidP="00933578">
      <w:pPr>
        <w:autoSpaceDE w:val="0"/>
        <w:autoSpaceDN w:val="0"/>
        <w:adjustRightInd w:val="0"/>
        <w:spacing w:before="75" w:after="75" w:line="360" w:lineRule="auto"/>
        <w:rPr>
          <w:rFonts w:ascii="Segoe UI" w:hAnsi="Segoe UI" w:cs="Segoe UI"/>
          <w:b/>
          <w:bCs/>
          <w:sz w:val="20"/>
          <w:szCs w:val="20"/>
          <w:lang w:val="x-none"/>
        </w:rPr>
      </w:pPr>
    </w:p>
    <w:p w14:paraId="61CFBFC2" w14:textId="77777777" w:rsidR="00933578" w:rsidRDefault="00933578" w:rsidP="00933578">
      <w:pPr>
        <w:autoSpaceDE w:val="0"/>
        <w:autoSpaceDN w:val="0"/>
        <w:adjustRightInd w:val="0"/>
        <w:spacing w:before="75" w:after="75" w:line="360" w:lineRule="auto"/>
        <w:rPr>
          <w:rFonts w:ascii="Segoe UI" w:hAnsi="Segoe UI" w:cs="Segoe UI"/>
          <w:b/>
          <w:bCs/>
          <w:sz w:val="20"/>
          <w:szCs w:val="20"/>
          <w:lang w:val="x-none"/>
        </w:rPr>
      </w:pPr>
    </w:p>
    <w:p w14:paraId="79FC523C" w14:textId="77777777" w:rsidR="00933578" w:rsidRPr="001F1610" w:rsidRDefault="00933578" w:rsidP="00933578">
      <w:pPr>
        <w:pStyle w:val="Heading1"/>
      </w:pPr>
      <w:bookmarkStart w:id="33" w:name="_Toc192435314"/>
      <w:bookmarkStart w:id="34" w:name="_Toc192443954"/>
      <w:r w:rsidRPr="001F1610">
        <w:lastRenderedPageBreak/>
        <w:t>Unicode context menu options of forms</w:t>
      </w:r>
      <w:bookmarkEnd w:id="33"/>
      <w:bookmarkEnd w:id="34"/>
    </w:p>
    <w:p w14:paraId="5FEBC30D" w14:textId="69DF2BF4" w:rsidR="00933578" w:rsidRPr="001F1610" w:rsidRDefault="00933578" w:rsidP="00933578">
      <w:p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sz w:val="20"/>
          <w:szCs w:val="20"/>
          <w:lang w:val="x-none"/>
        </w:rPr>
        <w:t>In osFinancials5</w:t>
      </w:r>
      <w:r>
        <w:rPr>
          <w:rFonts w:ascii="Segoe UI" w:hAnsi="Segoe UI" w:cs="Segoe UI"/>
          <w:sz w:val="20"/>
          <w:szCs w:val="20"/>
          <w:lang w:val="x-none"/>
        </w:rPr>
        <w:t>.1</w:t>
      </w:r>
      <w:r w:rsidRPr="001F1610">
        <w:rPr>
          <w:rFonts w:ascii="Segoe UI" w:hAnsi="Segoe UI" w:cs="Segoe UI"/>
          <w:sz w:val="20"/>
          <w:szCs w:val="20"/>
          <w:lang w:val="x-none"/>
        </w:rPr>
        <w:t>/TurboCASH5</w:t>
      </w:r>
      <w:r>
        <w:rPr>
          <w:rFonts w:ascii="Segoe UI" w:hAnsi="Segoe UI" w:cs="Segoe UI"/>
          <w:sz w:val="20"/>
          <w:szCs w:val="20"/>
          <w:lang w:val="x-none"/>
        </w:rPr>
        <w:t>-3</w:t>
      </w:r>
      <w:r w:rsidRPr="001F1610">
        <w:rPr>
          <w:rFonts w:ascii="Segoe UI" w:hAnsi="Segoe UI" w:cs="Segoe UI"/>
          <w:sz w:val="20"/>
          <w:szCs w:val="20"/>
          <w:lang w:val="x-none"/>
        </w:rPr>
        <w:t xml:space="preserve">, the context menu on most fields in forms, such as </w:t>
      </w:r>
      <w:hyperlink r:id="rId19" w:history="1">
        <w:r w:rsidRPr="001F1610">
          <w:rPr>
            <w:rStyle w:val="Hyperlink"/>
            <w:rFonts w:ascii="Segoe UI" w:hAnsi="Segoe UI" w:cs="Segoe UI"/>
            <w:b/>
            <w:bCs/>
            <w:sz w:val="20"/>
            <w:szCs w:val="20"/>
            <w:lang w:val="x-none"/>
          </w:rPr>
          <w:t>Debtors</w:t>
        </w:r>
      </w:hyperlink>
      <w:r w:rsidRPr="001F1610">
        <w:rPr>
          <w:rFonts w:ascii="Segoe UI" w:hAnsi="Segoe UI" w:cs="Segoe UI"/>
          <w:sz w:val="20"/>
          <w:szCs w:val="20"/>
          <w:lang w:val="x-none"/>
        </w:rPr>
        <w:t xml:space="preserve">, </w:t>
      </w:r>
      <w:hyperlink r:id="rId20" w:history="1">
        <w:r w:rsidRPr="001F1610">
          <w:rPr>
            <w:rStyle w:val="Hyperlink"/>
            <w:rFonts w:ascii="Segoe UI" w:hAnsi="Segoe UI" w:cs="Segoe UI"/>
            <w:sz w:val="20"/>
            <w:szCs w:val="20"/>
            <w:lang w:val="x-none"/>
          </w:rPr>
          <w:t>Creditors</w:t>
        </w:r>
      </w:hyperlink>
      <w:r w:rsidRPr="001F1610">
        <w:rPr>
          <w:rFonts w:ascii="Segoe UI" w:hAnsi="Segoe UI" w:cs="Segoe UI"/>
          <w:sz w:val="20"/>
          <w:szCs w:val="20"/>
          <w:lang w:val="x-none"/>
        </w:rPr>
        <w:t xml:space="preserve">, </w:t>
      </w:r>
      <w:hyperlink r:id="rId21" w:history="1">
        <w:r w:rsidRPr="001F1610">
          <w:rPr>
            <w:rStyle w:val="Hyperlink"/>
            <w:rFonts w:ascii="Segoe UI" w:hAnsi="Segoe UI" w:cs="Segoe UI"/>
            <w:sz w:val="20"/>
            <w:szCs w:val="20"/>
            <w:lang w:val="x-none"/>
          </w:rPr>
          <w:t>Stock</w:t>
        </w:r>
      </w:hyperlink>
      <w:r w:rsidRPr="001F1610">
        <w:rPr>
          <w:rFonts w:ascii="Segoe UI" w:hAnsi="Segoe UI" w:cs="Segoe UI"/>
          <w:sz w:val="20"/>
          <w:szCs w:val="20"/>
          <w:lang w:val="x-none"/>
        </w:rPr>
        <w:t xml:space="preserve"> on the </w:t>
      </w:r>
      <w:r w:rsidRPr="001F1610">
        <w:rPr>
          <w:rFonts w:ascii="Segoe UI" w:hAnsi="Segoe UI" w:cs="Segoe UI"/>
          <w:b/>
          <w:bCs/>
          <w:sz w:val="20"/>
          <w:szCs w:val="20"/>
          <w:lang w:val="x-none"/>
        </w:rPr>
        <w:t>Default</w:t>
      </w:r>
      <w:r w:rsidRPr="001F1610">
        <w:rPr>
          <w:rFonts w:ascii="Segoe UI" w:hAnsi="Segoe UI" w:cs="Segoe UI"/>
          <w:sz w:val="20"/>
          <w:szCs w:val="20"/>
          <w:lang w:val="x-none"/>
        </w:rPr>
        <w:t xml:space="preserve"> ribbon and </w:t>
      </w:r>
      <w:hyperlink r:id="rId22" w:history="1">
        <w:r w:rsidRPr="001F1610">
          <w:rPr>
            <w:rStyle w:val="Hyperlink"/>
            <w:rFonts w:ascii="Segoe UI" w:hAnsi="Segoe UI" w:cs="Segoe UI"/>
            <w:sz w:val="20"/>
            <w:szCs w:val="20"/>
            <w:lang w:val="x-none"/>
          </w:rPr>
          <w:t>Accounts</w:t>
        </w:r>
      </w:hyperlink>
      <w:r w:rsidRPr="001F1610">
        <w:rPr>
          <w:rFonts w:ascii="Segoe UI" w:hAnsi="Segoe UI" w:cs="Segoe UI"/>
          <w:sz w:val="20"/>
          <w:szCs w:val="20"/>
          <w:lang w:val="x-none"/>
        </w:rPr>
        <w:t xml:space="preserve">, </w:t>
      </w:r>
      <w:hyperlink r:id="rId23" w:history="1">
        <w:r w:rsidRPr="001F1610">
          <w:rPr>
            <w:rStyle w:val="Hyperlink"/>
            <w:rFonts w:ascii="Segoe UI" w:hAnsi="Segoe UI" w:cs="Segoe UI"/>
            <w:sz w:val="20"/>
            <w:szCs w:val="20"/>
            <w:lang w:val="x-none"/>
          </w:rPr>
          <w:t>Groups</w:t>
        </w:r>
      </w:hyperlink>
      <w:r w:rsidRPr="001F1610">
        <w:rPr>
          <w:rFonts w:ascii="Segoe UI" w:hAnsi="Segoe UI" w:cs="Segoe UI"/>
          <w:sz w:val="20"/>
          <w:szCs w:val="20"/>
          <w:lang w:val="x-none"/>
        </w:rPr>
        <w:t xml:space="preserve"> on the </w:t>
      </w:r>
      <w:r w:rsidRPr="001F1610">
        <w:rPr>
          <w:rFonts w:ascii="Segoe UI" w:hAnsi="Segoe UI" w:cs="Segoe UI"/>
          <w:b/>
          <w:bCs/>
          <w:sz w:val="20"/>
          <w:szCs w:val="20"/>
          <w:lang w:val="x-none"/>
        </w:rPr>
        <w:t>Setup</w:t>
      </w:r>
      <w:r w:rsidRPr="001F1610">
        <w:rPr>
          <w:rFonts w:ascii="Segoe UI" w:hAnsi="Segoe UI" w:cs="Segoe UI"/>
          <w:sz w:val="20"/>
          <w:szCs w:val="20"/>
          <w:lang w:val="x-none"/>
        </w:rPr>
        <w:t xml:space="preserve"> menu, include the following context menu items related to Unicode (if Unicode is enabled). </w:t>
      </w:r>
    </w:p>
    <w:p w14:paraId="72A6C248" w14:textId="77777777" w:rsidR="00933578" w:rsidRPr="001F1610" w:rsidRDefault="00933578" w:rsidP="00933578">
      <w:p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noProof/>
          <w:sz w:val="20"/>
          <w:szCs w:val="20"/>
          <w:lang w:val="x-none"/>
        </w:rPr>
        <w:drawing>
          <wp:inline distT="0" distB="0" distL="0" distR="0" wp14:anchorId="12D58F43" wp14:editId="008A2CC0">
            <wp:extent cx="4611471" cy="4667319"/>
            <wp:effectExtent l="0" t="0" r="0" b="0"/>
            <wp:docPr id="18552616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11471" cy="4667319"/>
                    </a:xfrm>
                    <a:prstGeom prst="rect">
                      <a:avLst/>
                    </a:prstGeom>
                    <a:noFill/>
                    <a:ln>
                      <a:noFill/>
                    </a:ln>
                  </pic:spPr>
                </pic:pic>
              </a:graphicData>
            </a:graphic>
          </wp:inline>
        </w:drawing>
      </w:r>
    </w:p>
    <w:p w14:paraId="027827F7" w14:textId="77777777" w:rsidR="00933578" w:rsidRPr="001F1610" w:rsidRDefault="00933578" w:rsidP="00933578">
      <w:p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sz w:val="20"/>
          <w:szCs w:val="20"/>
          <w:lang w:val="x-none"/>
        </w:rPr>
        <w:t>These context menu items in osFinancials5/TurboCASH5, specifically related to Unicode, provide advanced text formatting and control options when working with characters beyond the standard ASCII set. Let's break down what each option means and its function:</w:t>
      </w:r>
    </w:p>
    <w:p w14:paraId="56A1E01B" w14:textId="77777777" w:rsidR="00933578" w:rsidRPr="001F1610" w:rsidRDefault="00933578" w:rsidP="00933578">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1. Right to Left Reading Order</w:t>
      </w:r>
    </w:p>
    <w:p w14:paraId="1B1F608D" w14:textId="77777777" w:rsidR="00933578" w:rsidRPr="001F1610" w:rsidRDefault="00933578" w:rsidP="00933578">
      <w:pPr>
        <w:numPr>
          <w:ilvl w:val="0"/>
          <w:numId w:val="1"/>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Function:</w:t>
      </w:r>
      <w:r w:rsidRPr="001F1610">
        <w:rPr>
          <w:rFonts w:ascii="Segoe UI" w:hAnsi="Segoe UI" w:cs="Segoe UI"/>
          <w:sz w:val="20"/>
          <w:szCs w:val="20"/>
          <w:lang w:val="x-none"/>
        </w:rPr>
        <w:t xml:space="preserve"> This option controls the reading direction of the text. When enabled, the text in the field will be displayed and processed from right to left, which is essential for languages like Arabic and Hebrew.</w:t>
      </w:r>
    </w:p>
    <w:p w14:paraId="1DC7CB8E" w14:textId="77777777" w:rsidR="00933578" w:rsidRPr="001F1610" w:rsidRDefault="00933578" w:rsidP="00933578">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2. Show Unicode Control Characters</w:t>
      </w:r>
    </w:p>
    <w:p w14:paraId="14D8C142" w14:textId="77777777" w:rsidR="00933578" w:rsidRDefault="00933578" w:rsidP="00933578">
      <w:pPr>
        <w:numPr>
          <w:ilvl w:val="0"/>
          <w:numId w:val="2"/>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Function:</w:t>
      </w:r>
      <w:r w:rsidRPr="001F1610">
        <w:rPr>
          <w:rFonts w:ascii="Segoe UI" w:hAnsi="Segoe UI" w:cs="Segoe UI"/>
          <w:sz w:val="20"/>
          <w:szCs w:val="20"/>
          <w:lang w:val="x-none"/>
        </w:rPr>
        <w:t xml:space="preserve"> This option displays invisible Unicode control characters that might be present in the text. These characters can affect text formatting and rendering, so visualizing them can help troubleshoot display issues.</w:t>
      </w:r>
    </w:p>
    <w:p w14:paraId="5A7ABD11" w14:textId="77777777" w:rsidR="00933578" w:rsidRPr="001F1610" w:rsidRDefault="00933578" w:rsidP="00933578">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3. Insert Unicode Control Character</w:t>
      </w:r>
    </w:p>
    <w:p w14:paraId="31B428F1" w14:textId="77777777" w:rsidR="00933578" w:rsidRPr="001F1610" w:rsidRDefault="00933578" w:rsidP="00933578">
      <w:pPr>
        <w:numPr>
          <w:ilvl w:val="0"/>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Function:</w:t>
      </w:r>
      <w:r w:rsidRPr="001F1610">
        <w:rPr>
          <w:rFonts w:ascii="Segoe UI" w:hAnsi="Segoe UI" w:cs="Segoe UI"/>
          <w:sz w:val="20"/>
          <w:szCs w:val="20"/>
          <w:lang w:val="x-none"/>
        </w:rPr>
        <w:t xml:space="preserve"> This allows you to manually insert specific Unicode control characters into the text. These characters are used to fine-tune text direction, shaping, and rendering:</w:t>
      </w:r>
    </w:p>
    <w:p w14:paraId="67937160"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LRM (Left-to-right Mark):</w:t>
      </w:r>
      <w:r w:rsidRPr="001F1610">
        <w:rPr>
          <w:rFonts w:ascii="Segoe UI" w:hAnsi="Segoe UI" w:cs="Segoe UI"/>
          <w:sz w:val="20"/>
          <w:szCs w:val="20"/>
          <w:lang w:val="x-none"/>
        </w:rPr>
        <w:t xml:space="preserve"> Forces the following characters to be displayed left-to-right.</w:t>
      </w:r>
    </w:p>
    <w:p w14:paraId="1E716930"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lastRenderedPageBreak/>
        <w:t>RLM (Right-to-left Mark):</w:t>
      </w:r>
      <w:r w:rsidRPr="001F1610">
        <w:rPr>
          <w:rFonts w:ascii="Segoe UI" w:hAnsi="Segoe UI" w:cs="Segoe UI"/>
          <w:sz w:val="20"/>
          <w:szCs w:val="20"/>
          <w:lang w:val="x-none"/>
        </w:rPr>
        <w:t xml:space="preserve"> Forces the following characters to be displayed right-to-left.</w:t>
      </w:r>
    </w:p>
    <w:p w14:paraId="7FDD0CD5"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ZWJ (Zero Width Joiner):</w:t>
      </w:r>
      <w:r w:rsidRPr="001F1610">
        <w:rPr>
          <w:rFonts w:ascii="Segoe UI" w:hAnsi="Segoe UI" w:cs="Segoe UI"/>
          <w:sz w:val="20"/>
          <w:szCs w:val="20"/>
          <w:lang w:val="x-none"/>
        </w:rPr>
        <w:t xml:space="preserve"> Connects two characters that might otherwise be separated.</w:t>
      </w:r>
    </w:p>
    <w:p w14:paraId="5E4242A2"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ZWNJ (Zero Width Non-Joiner):</w:t>
      </w:r>
      <w:r w:rsidRPr="001F1610">
        <w:rPr>
          <w:rFonts w:ascii="Segoe UI" w:hAnsi="Segoe UI" w:cs="Segoe UI"/>
          <w:sz w:val="20"/>
          <w:szCs w:val="20"/>
          <w:lang w:val="x-none"/>
        </w:rPr>
        <w:t xml:space="preserve"> Prevents two characters from being connected.</w:t>
      </w:r>
    </w:p>
    <w:p w14:paraId="2F03396A"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LRE (Start of Left-to-right Embedding):</w:t>
      </w:r>
      <w:r w:rsidRPr="001F1610">
        <w:rPr>
          <w:rFonts w:ascii="Segoe UI" w:hAnsi="Segoe UI" w:cs="Segoe UI"/>
          <w:sz w:val="20"/>
          <w:szCs w:val="20"/>
          <w:lang w:val="x-none"/>
        </w:rPr>
        <w:t xml:space="preserve"> Starts a region of left-to-right text within right-to-left text.</w:t>
      </w:r>
    </w:p>
    <w:p w14:paraId="29BE54F3"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RLE (Start of Right-to-left Embedding):</w:t>
      </w:r>
      <w:r w:rsidRPr="001F1610">
        <w:rPr>
          <w:rFonts w:ascii="Segoe UI" w:hAnsi="Segoe UI" w:cs="Segoe UI"/>
          <w:sz w:val="20"/>
          <w:szCs w:val="20"/>
          <w:lang w:val="x-none"/>
        </w:rPr>
        <w:t xml:space="preserve"> Starts a region of right-to-left text within left-to-right text.</w:t>
      </w:r>
    </w:p>
    <w:p w14:paraId="05CDC606"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LRO (Start of Left-to-right Override):</w:t>
      </w:r>
      <w:r w:rsidRPr="001F1610">
        <w:rPr>
          <w:rFonts w:ascii="Segoe UI" w:hAnsi="Segoe UI" w:cs="Segoe UI"/>
          <w:sz w:val="20"/>
          <w:szCs w:val="20"/>
          <w:lang w:val="x-none"/>
        </w:rPr>
        <w:t xml:space="preserve"> Overrides the current text direction and sets it to left-to-right.</w:t>
      </w:r>
    </w:p>
    <w:p w14:paraId="42327C31"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RLO (Start of Right-to-left Override):</w:t>
      </w:r>
      <w:r w:rsidRPr="001F1610">
        <w:rPr>
          <w:rFonts w:ascii="Segoe UI" w:hAnsi="Segoe UI" w:cs="Segoe UI"/>
          <w:sz w:val="20"/>
          <w:szCs w:val="20"/>
          <w:lang w:val="x-none"/>
        </w:rPr>
        <w:t xml:space="preserve"> Overrides the current text direction and sets it to right-to-left.</w:t>
      </w:r>
    </w:p>
    <w:p w14:paraId="25D33D7E"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PDF (Pop Directional Formatting):</w:t>
      </w:r>
      <w:r w:rsidRPr="001F1610">
        <w:rPr>
          <w:rFonts w:ascii="Segoe UI" w:hAnsi="Segoe UI" w:cs="Segoe UI"/>
          <w:sz w:val="20"/>
          <w:szCs w:val="20"/>
          <w:lang w:val="x-none"/>
        </w:rPr>
        <w:t xml:space="preserve"> Ends a region of embedded text direction.</w:t>
      </w:r>
    </w:p>
    <w:p w14:paraId="33EACE82"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NADS (National Digit Shapes Substitution):</w:t>
      </w:r>
      <w:r w:rsidRPr="001F1610">
        <w:rPr>
          <w:rFonts w:ascii="Segoe UI" w:hAnsi="Segoe UI" w:cs="Segoe UI"/>
          <w:sz w:val="20"/>
          <w:szCs w:val="20"/>
          <w:lang w:val="x-none"/>
        </w:rPr>
        <w:t xml:space="preserve"> Uses the digit shapes specific to the current locale.</w:t>
      </w:r>
    </w:p>
    <w:p w14:paraId="520132DB"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NODS (Nominal (European) Digit Shapes):</w:t>
      </w:r>
      <w:r w:rsidRPr="001F1610">
        <w:rPr>
          <w:rFonts w:ascii="Segoe UI" w:hAnsi="Segoe UI" w:cs="Segoe UI"/>
          <w:sz w:val="20"/>
          <w:szCs w:val="20"/>
          <w:lang w:val="x-none"/>
        </w:rPr>
        <w:t xml:space="preserve"> Uses the standard European digit shapes (0-9).</w:t>
      </w:r>
    </w:p>
    <w:p w14:paraId="1308EF67"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ASS (Activate Symmetric Swapping):</w:t>
      </w:r>
      <w:r w:rsidRPr="001F1610">
        <w:rPr>
          <w:rFonts w:ascii="Segoe UI" w:hAnsi="Segoe UI" w:cs="Segoe UI"/>
          <w:sz w:val="20"/>
          <w:szCs w:val="20"/>
          <w:lang w:val="x-none"/>
        </w:rPr>
        <w:t xml:space="preserve"> Enables symmetric swapping of characters, which can affect the appearance of certain characters.</w:t>
      </w:r>
    </w:p>
    <w:p w14:paraId="58D4EED9"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ISS (Inhibit Symmetric Swapping):</w:t>
      </w:r>
      <w:r w:rsidRPr="001F1610">
        <w:rPr>
          <w:rFonts w:ascii="Segoe UI" w:hAnsi="Segoe UI" w:cs="Segoe UI"/>
          <w:sz w:val="20"/>
          <w:szCs w:val="20"/>
          <w:lang w:val="x-none"/>
        </w:rPr>
        <w:t xml:space="preserve"> Disables symmetric swapping of characters.</w:t>
      </w:r>
    </w:p>
    <w:p w14:paraId="7BDBF004"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AAFS (Activate Arabic Form Shaping):</w:t>
      </w:r>
      <w:r w:rsidRPr="001F1610">
        <w:rPr>
          <w:rFonts w:ascii="Segoe UI" w:hAnsi="Segoe UI" w:cs="Segoe UI"/>
          <w:sz w:val="20"/>
          <w:szCs w:val="20"/>
          <w:lang w:val="x-none"/>
        </w:rPr>
        <w:t xml:space="preserve"> Enables shaping of Arabic characters based on their position in the word.</w:t>
      </w:r>
    </w:p>
    <w:p w14:paraId="3F93CCF4"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IAFS (Inhibit Arabic Form Shaping):</w:t>
      </w:r>
      <w:r w:rsidRPr="001F1610">
        <w:rPr>
          <w:rFonts w:ascii="Segoe UI" w:hAnsi="Segoe UI" w:cs="Segoe UI"/>
          <w:sz w:val="20"/>
          <w:szCs w:val="20"/>
          <w:lang w:val="x-none"/>
        </w:rPr>
        <w:t xml:space="preserve"> Disables shaping of Arabic characters.</w:t>
      </w:r>
    </w:p>
    <w:p w14:paraId="242A7E17"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RS (Record Separator):</w:t>
      </w:r>
      <w:r w:rsidRPr="001F1610">
        <w:rPr>
          <w:rFonts w:ascii="Segoe UI" w:hAnsi="Segoe UI" w:cs="Segoe UI"/>
          <w:sz w:val="20"/>
          <w:szCs w:val="20"/>
          <w:lang w:val="x-none"/>
        </w:rPr>
        <w:t xml:space="preserve"> A block separator character.</w:t>
      </w:r>
    </w:p>
    <w:p w14:paraId="0D33FCD8"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US (Unit Separator):</w:t>
      </w:r>
      <w:r w:rsidRPr="001F1610">
        <w:rPr>
          <w:rFonts w:ascii="Segoe UI" w:hAnsi="Segoe UI" w:cs="Segoe UI"/>
          <w:sz w:val="20"/>
          <w:szCs w:val="20"/>
          <w:lang w:val="x-none"/>
        </w:rPr>
        <w:t xml:space="preserve"> A segment separator character.</w:t>
      </w:r>
    </w:p>
    <w:p w14:paraId="1E779EB2" w14:textId="77777777" w:rsidR="00933578" w:rsidRPr="001F1610" w:rsidRDefault="00933578" w:rsidP="00933578">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4. Open IME</w:t>
      </w:r>
    </w:p>
    <w:p w14:paraId="6E0FDD4A" w14:textId="77777777" w:rsidR="00933578" w:rsidRPr="001F1610" w:rsidRDefault="00933578" w:rsidP="00933578">
      <w:pPr>
        <w:numPr>
          <w:ilvl w:val="0"/>
          <w:numId w:val="4"/>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Function:</w:t>
      </w:r>
      <w:r w:rsidRPr="001F1610">
        <w:rPr>
          <w:rFonts w:ascii="Segoe UI" w:hAnsi="Segoe UI" w:cs="Segoe UI"/>
          <w:sz w:val="20"/>
          <w:szCs w:val="20"/>
          <w:lang w:val="x-none"/>
        </w:rPr>
        <w:t xml:space="preserve"> This opens the Input Method Editor (IME), a tool that allows you to input characters from languages that don't have direct keyboard mappings.</w:t>
      </w:r>
    </w:p>
    <w:p w14:paraId="71A95CC9" w14:textId="77777777" w:rsidR="00933578" w:rsidRPr="001F1610" w:rsidRDefault="00933578" w:rsidP="00933578">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5. Reconversion</w:t>
      </w:r>
    </w:p>
    <w:p w14:paraId="0959836F" w14:textId="77777777" w:rsidR="00933578" w:rsidRPr="001F1610" w:rsidRDefault="00933578" w:rsidP="00933578">
      <w:pPr>
        <w:numPr>
          <w:ilvl w:val="0"/>
          <w:numId w:val="5"/>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Function:</w:t>
      </w:r>
      <w:r w:rsidRPr="001F1610">
        <w:rPr>
          <w:rFonts w:ascii="Segoe UI" w:hAnsi="Segoe UI" w:cs="Segoe UI"/>
          <w:sz w:val="20"/>
          <w:szCs w:val="20"/>
          <w:lang w:val="x-none"/>
        </w:rPr>
        <w:t xml:space="preserve"> This option is specific to IMEs. It re-</w:t>
      </w:r>
      <w:proofErr w:type="spellStart"/>
      <w:r w:rsidRPr="001F1610">
        <w:rPr>
          <w:rFonts w:ascii="Segoe UI" w:hAnsi="Segoe UI" w:cs="Segoe UI"/>
          <w:sz w:val="20"/>
          <w:szCs w:val="20"/>
          <w:lang w:val="x-none"/>
        </w:rPr>
        <w:t>analyzes</w:t>
      </w:r>
      <w:proofErr w:type="spellEnd"/>
      <w:r w:rsidRPr="001F1610">
        <w:rPr>
          <w:rFonts w:ascii="Segoe UI" w:hAnsi="Segoe UI" w:cs="Segoe UI"/>
          <w:sz w:val="20"/>
          <w:szCs w:val="20"/>
          <w:lang w:val="x-none"/>
        </w:rPr>
        <w:t xml:space="preserve"> the input text and may suggest alternative conversions or corrections.</w:t>
      </w:r>
    </w:p>
    <w:p w14:paraId="4A13E8E7" w14:textId="77777777" w:rsidR="00933578" w:rsidRPr="001F1610" w:rsidRDefault="00933578" w:rsidP="00933578">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In Summary</w:t>
      </w:r>
    </w:p>
    <w:p w14:paraId="78DACCDE" w14:textId="77777777" w:rsidR="00933578" w:rsidRPr="001C4D71" w:rsidRDefault="00933578" w:rsidP="00933578">
      <w:p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sz w:val="20"/>
          <w:szCs w:val="20"/>
          <w:lang w:val="x-none"/>
        </w:rPr>
        <w:t>These Unicode-related context menu items in osFinancials5/TurboCASH5 provide powerful tools for handling text in various languages and scripts. They allow you to control text direction, insert special characters, and fine-tune text rendering to ensure accurate and professional-looking results.</w:t>
      </w:r>
    </w:p>
    <w:p w14:paraId="7CF25083" w14:textId="77777777" w:rsidR="00933578" w:rsidRPr="00CA1F30" w:rsidRDefault="00933578" w:rsidP="00933578">
      <w:pPr>
        <w:autoSpaceDE w:val="0"/>
        <w:autoSpaceDN w:val="0"/>
        <w:adjustRightInd w:val="0"/>
        <w:spacing w:before="75" w:after="75" w:line="360" w:lineRule="auto"/>
        <w:rPr>
          <w:rFonts w:ascii="Segoe UI Black" w:hAnsi="Segoe UI Black" w:cs="Segoe UI Black"/>
          <w:b/>
          <w:bCs/>
          <w:color w:val="000080"/>
          <w:sz w:val="28"/>
          <w:szCs w:val="28"/>
          <w:lang w:val="x-none"/>
        </w:rPr>
      </w:pPr>
      <w:r w:rsidRPr="001C4D71">
        <w:rPr>
          <w:rFonts w:ascii="Segoe UI" w:hAnsi="Segoe UI" w:cs="Segoe UI"/>
          <w:sz w:val="20"/>
          <w:szCs w:val="20"/>
          <w:lang w:val="x-none"/>
        </w:rPr>
        <w:t xml:space="preserve"> </w:t>
      </w:r>
    </w:p>
    <w:p w14:paraId="4B812A2D" w14:textId="77777777" w:rsidR="005B4F07" w:rsidRDefault="005B4F07"/>
    <w:sectPr w:rsidR="005B4F07" w:rsidSect="0093357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063C8"/>
    <w:multiLevelType w:val="multilevel"/>
    <w:tmpl w:val="FFFFFFFF"/>
    <w:lvl w:ilvl="0">
      <w:numFmt w:val="bullet"/>
      <w:lvlText w:val=""/>
      <w:lvlJc w:val="left"/>
      <w:pPr>
        <w:tabs>
          <w:tab w:val="num" w:pos="600"/>
        </w:tabs>
        <w:ind w:left="600" w:hanging="360"/>
      </w:pPr>
      <w:rPr>
        <w:rFonts w:ascii="Tahoma" w:hAnsi="Tahoma" w:cs="Tahoma"/>
        <w:sz w:val="28"/>
        <w:szCs w:val="28"/>
      </w:rPr>
    </w:lvl>
    <w:lvl w:ilvl="1">
      <w:numFmt w:val="bullet"/>
      <w:lvlText w:val="o"/>
      <w:lvlJc w:val="left"/>
      <w:pPr>
        <w:tabs>
          <w:tab w:val="num" w:pos="1200"/>
        </w:tabs>
        <w:ind w:left="1200" w:hanging="360"/>
      </w:pPr>
      <w:rPr>
        <w:rFonts w:ascii="Courier New" w:hAnsi="Courier New" w:cs="Courier New"/>
        <w:sz w:val="24"/>
        <w:szCs w:val="24"/>
      </w:rPr>
    </w:lvl>
    <w:lvl w:ilvl="2">
      <w:numFmt w:val="bullet"/>
      <w:lvlText w:val="o"/>
      <w:lvlJc w:val="left"/>
      <w:pPr>
        <w:tabs>
          <w:tab w:val="num" w:pos="1200"/>
        </w:tabs>
        <w:ind w:left="1200" w:hanging="360"/>
      </w:pPr>
      <w:rPr>
        <w:rFonts w:ascii="Courier New" w:hAnsi="Courier New" w:cs="Courier New"/>
        <w:sz w:val="24"/>
        <w:szCs w:val="24"/>
      </w:rPr>
    </w:lvl>
    <w:lvl w:ilvl="3">
      <w:numFmt w:val="bullet"/>
      <w:lvlText w:val="o"/>
      <w:lvlJc w:val="left"/>
      <w:pPr>
        <w:tabs>
          <w:tab w:val="num" w:pos="1200"/>
        </w:tabs>
        <w:ind w:left="1200" w:hanging="360"/>
      </w:pPr>
      <w:rPr>
        <w:rFonts w:ascii="Courier New" w:hAnsi="Courier New" w:cs="Courier New"/>
        <w:sz w:val="24"/>
        <w:szCs w:val="24"/>
      </w:rPr>
    </w:lvl>
    <w:lvl w:ilvl="4">
      <w:numFmt w:val="bullet"/>
      <w:lvlText w:val="o"/>
      <w:lvlJc w:val="left"/>
      <w:pPr>
        <w:tabs>
          <w:tab w:val="num" w:pos="1200"/>
        </w:tabs>
        <w:ind w:left="1200" w:hanging="360"/>
      </w:pPr>
      <w:rPr>
        <w:rFonts w:ascii="Courier New" w:hAnsi="Courier New" w:cs="Courier New"/>
        <w:sz w:val="24"/>
        <w:szCs w:val="24"/>
      </w:rPr>
    </w:lvl>
    <w:lvl w:ilvl="5">
      <w:numFmt w:val="bullet"/>
      <w:lvlText w:val="o"/>
      <w:lvlJc w:val="left"/>
      <w:pPr>
        <w:tabs>
          <w:tab w:val="num" w:pos="1200"/>
        </w:tabs>
        <w:ind w:left="1200" w:hanging="360"/>
      </w:pPr>
      <w:rPr>
        <w:rFonts w:ascii="Courier New" w:hAnsi="Courier New" w:cs="Courier New"/>
        <w:sz w:val="24"/>
        <w:szCs w:val="24"/>
      </w:rPr>
    </w:lvl>
    <w:lvl w:ilvl="6">
      <w:numFmt w:val="bullet"/>
      <w:lvlText w:val="o"/>
      <w:lvlJc w:val="left"/>
      <w:pPr>
        <w:tabs>
          <w:tab w:val="num" w:pos="1200"/>
        </w:tabs>
        <w:ind w:left="1200" w:hanging="360"/>
      </w:pPr>
      <w:rPr>
        <w:rFonts w:ascii="Courier New" w:hAnsi="Courier New" w:cs="Courier New"/>
        <w:sz w:val="24"/>
        <w:szCs w:val="24"/>
      </w:rPr>
    </w:lvl>
    <w:lvl w:ilvl="7">
      <w:numFmt w:val="bullet"/>
      <w:lvlText w:val="o"/>
      <w:lvlJc w:val="left"/>
      <w:pPr>
        <w:tabs>
          <w:tab w:val="num" w:pos="1200"/>
        </w:tabs>
        <w:ind w:left="1200" w:hanging="360"/>
      </w:pPr>
      <w:rPr>
        <w:rFonts w:ascii="Courier New" w:hAnsi="Courier New" w:cs="Courier New"/>
        <w:sz w:val="24"/>
        <w:szCs w:val="24"/>
      </w:rPr>
    </w:lvl>
    <w:lvl w:ilvl="8">
      <w:numFmt w:val="bullet"/>
      <w:lvlText w:val="o"/>
      <w:lvlJc w:val="left"/>
      <w:pPr>
        <w:tabs>
          <w:tab w:val="num" w:pos="1200"/>
        </w:tabs>
        <w:ind w:left="1200" w:hanging="360"/>
      </w:pPr>
      <w:rPr>
        <w:rFonts w:ascii="Courier New" w:hAnsi="Courier New" w:cs="Courier New"/>
        <w:sz w:val="24"/>
        <w:szCs w:val="24"/>
      </w:rPr>
    </w:lvl>
  </w:abstractNum>
  <w:abstractNum w:abstractNumId="1" w15:restartNumberingAfterBreak="0">
    <w:nsid w:val="0C0C2F62"/>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2" w15:restartNumberingAfterBreak="0">
    <w:nsid w:val="1FCFD497"/>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3" w15:restartNumberingAfterBreak="0">
    <w:nsid w:val="5C78C6A0"/>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4" w15:restartNumberingAfterBreak="0">
    <w:nsid w:val="6E4D30CD"/>
    <w:multiLevelType w:val="singleLevel"/>
    <w:tmpl w:val="FFFFFFFF"/>
    <w:lvl w:ilvl="0">
      <w:numFmt w:val="bullet"/>
      <w:lvlText w:val=""/>
      <w:lvlJc w:val="left"/>
      <w:pPr>
        <w:tabs>
          <w:tab w:val="num" w:pos="600"/>
        </w:tabs>
        <w:ind w:left="600" w:hanging="360"/>
      </w:pPr>
      <w:rPr>
        <w:rFonts w:ascii="Tahoma" w:hAnsi="Tahoma" w:cs="Tahoma"/>
        <w:sz w:val="28"/>
        <w:szCs w:val="28"/>
      </w:rPr>
    </w:lvl>
  </w:abstractNum>
  <w:num w:numId="1" w16cid:durableId="136800087">
    <w:abstractNumId w:val="1"/>
  </w:num>
  <w:num w:numId="2" w16cid:durableId="1172645096">
    <w:abstractNumId w:val="3"/>
  </w:num>
  <w:num w:numId="3" w16cid:durableId="516844148">
    <w:abstractNumId w:val="0"/>
  </w:num>
  <w:num w:numId="4" w16cid:durableId="652836651">
    <w:abstractNumId w:val="2"/>
  </w:num>
  <w:num w:numId="5" w16cid:durableId="20781646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4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578"/>
    <w:rsid w:val="000514F8"/>
    <w:rsid w:val="00180822"/>
    <w:rsid w:val="001F2584"/>
    <w:rsid w:val="00306A85"/>
    <w:rsid w:val="0031580F"/>
    <w:rsid w:val="004223DD"/>
    <w:rsid w:val="005920B4"/>
    <w:rsid w:val="005B4F07"/>
    <w:rsid w:val="007547A1"/>
    <w:rsid w:val="008E29E7"/>
    <w:rsid w:val="00933578"/>
    <w:rsid w:val="009B1ED2"/>
    <w:rsid w:val="00AE23BF"/>
    <w:rsid w:val="00B526C4"/>
    <w:rsid w:val="00E70E75"/>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CCC5D"/>
  <w15:chartTrackingRefBased/>
  <w15:docId w15:val="{015A46F4-7957-4DC4-8C6C-F9FFBBF52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578"/>
    <w:pPr>
      <w:spacing w:line="259" w:lineRule="auto"/>
    </w:pPr>
    <w:rPr>
      <w:sz w:val="22"/>
      <w:szCs w:val="22"/>
      <w14:ligatures w14:val="none"/>
    </w:rPr>
  </w:style>
  <w:style w:type="paragraph" w:styleId="Heading1">
    <w:name w:val="heading 1"/>
    <w:basedOn w:val="Normal"/>
    <w:next w:val="Normal"/>
    <w:link w:val="Heading1Char"/>
    <w:uiPriority w:val="99"/>
    <w:qFormat/>
    <w:rsid w:val="009335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9"/>
    <w:unhideWhenUsed/>
    <w:qFormat/>
    <w:rsid w:val="009335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35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35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35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35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5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5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5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Text1">
    <w:name w:val="Block Text1"/>
    <w:basedOn w:val="Normal"/>
    <w:link w:val="BlocktextChar"/>
    <w:autoRedefine/>
    <w:qFormat/>
    <w:rsid w:val="001F2584"/>
    <w:pPr>
      <w:pBdr>
        <w:top w:val="single" w:sz="4" w:space="1" w:color="FF0000"/>
        <w:left w:val="single" w:sz="4" w:space="4" w:color="FF0000"/>
        <w:bottom w:val="single" w:sz="4" w:space="1" w:color="FF0000"/>
        <w:right w:val="single" w:sz="4" w:space="4" w:color="FF0000"/>
      </w:pBdr>
      <w:spacing w:line="240" w:lineRule="auto"/>
    </w:pPr>
    <w:rPr>
      <w:rFonts w:ascii="Segoe UI" w:hAnsi="Segoe UI"/>
      <w:color w:val="000000" w:themeColor="text1"/>
      <w:sz w:val="20"/>
      <w14:cntxtAlts/>
    </w:rPr>
  </w:style>
  <w:style w:type="character" w:customStyle="1" w:styleId="BlocktextChar">
    <w:name w:val="Block text Char"/>
    <w:basedOn w:val="DefaultParagraphFont"/>
    <w:link w:val="BlockText1"/>
    <w:rsid w:val="001F2584"/>
    <w:rPr>
      <w:rFonts w:ascii="Segoe UI" w:hAnsi="Segoe UI"/>
      <w:color w:val="000000" w:themeColor="text1"/>
      <w:sz w:val="20"/>
      <w14:cntxtAlts/>
    </w:rPr>
  </w:style>
  <w:style w:type="character" w:customStyle="1" w:styleId="Heading1Char">
    <w:name w:val="Heading 1 Char"/>
    <w:basedOn w:val="DefaultParagraphFont"/>
    <w:link w:val="Heading1"/>
    <w:uiPriority w:val="99"/>
    <w:rsid w:val="009335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9"/>
    <w:rsid w:val="009335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35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35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35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35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5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5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578"/>
    <w:rPr>
      <w:rFonts w:eastAsiaTheme="majorEastAsia" w:cstheme="majorBidi"/>
      <w:color w:val="272727" w:themeColor="text1" w:themeTint="D8"/>
    </w:rPr>
  </w:style>
  <w:style w:type="paragraph" w:styleId="Title">
    <w:name w:val="Title"/>
    <w:basedOn w:val="Normal"/>
    <w:next w:val="Normal"/>
    <w:link w:val="TitleChar"/>
    <w:uiPriority w:val="10"/>
    <w:qFormat/>
    <w:rsid w:val="009335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5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5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5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578"/>
    <w:pPr>
      <w:spacing w:before="160"/>
      <w:jc w:val="center"/>
    </w:pPr>
    <w:rPr>
      <w:i/>
      <w:iCs/>
      <w:color w:val="404040" w:themeColor="text1" w:themeTint="BF"/>
    </w:rPr>
  </w:style>
  <w:style w:type="character" w:customStyle="1" w:styleId="QuoteChar">
    <w:name w:val="Quote Char"/>
    <w:basedOn w:val="DefaultParagraphFont"/>
    <w:link w:val="Quote"/>
    <w:uiPriority w:val="29"/>
    <w:rsid w:val="00933578"/>
    <w:rPr>
      <w:i/>
      <w:iCs/>
      <w:color w:val="404040" w:themeColor="text1" w:themeTint="BF"/>
    </w:rPr>
  </w:style>
  <w:style w:type="paragraph" w:styleId="ListParagraph">
    <w:name w:val="List Paragraph"/>
    <w:basedOn w:val="Normal"/>
    <w:uiPriority w:val="34"/>
    <w:qFormat/>
    <w:rsid w:val="00933578"/>
    <w:pPr>
      <w:ind w:left="720"/>
      <w:contextualSpacing/>
    </w:pPr>
  </w:style>
  <w:style w:type="character" w:styleId="IntenseEmphasis">
    <w:name w:val="Intense Emphasis"/>
    <w:basedOn w:val="DefaultParagraphFont"/>
    <w:uiPriority w:val="21"/>
    <w:qFormat/>
    <w:rsid w:val="00933578"/>
    <w:rPr>
      <w:i/>
      <w:iCs/>
      <w:color w:val="0F4761" w:themeColor="accent1" w:themeShade="BF"/>
    </w:rPr>
  </w:style>
  <w:style w:type="paragraph" w:styleId="IntenseQuote">
    <w:name w:val="Intense Quote"/>
    <w:basedOn w:val="Normal"/>
    <w:next w:val="Normal"/>
    <w:link w:val="IntenseQuoteChar"/>
    <w:uiPriority w:val="30"/>
    <w:qFormat/>
    <w:rsid w:val="009335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3578"/>
    <w:rPr>
      <w:i/>
      <w:iCs/>
      <w:color w:val="0F4761" w:themeColor="accent1" w:themeShade="BF"/>
    </w:rPr>
  </w:style>
  <w:style w:type="character" w:styleId="IntenseReference">
    <w:name w:val="Intense Reference"/>
    <w:basedOn w:val="DefaultParagraphFont"/>
    <w:uiPriority w:val="32"/>
    <w:qFormat/>
    <w:rsid w:val="00933578"/>
    <w:rPr>
      <w:b/>
      <w:bCs/>
      <w:smallCaps/>
      <w:color w:val="0F4761" w:themeColor="accent1" w:themeShade="BF"/>
      <w:spacing w:val="5"/>
    </w:rPr>
  </w:style>
  <w:style w:type="character" w:styleId="Hyperlink">
    <w:name w:val="Hyperlink"/>
    <w:basedOn w:val="DefaultParagraphFont"/>
    <w:uiPriority w:val="99"/>
    <w:unhideWhenUsed/>
    <w:rsid w:val="00933578"/>
    <w:rPr>
      <w:color w:val="467886" w:themeColor="hyperlink"/>
      <w:u w:val="single"/>
    </w:rPr>
  </w:style>
  <w:style w:type="paragraph" w:styleId="TOCHeading">
    <w:name w:val="TOC Heading"/>
    <w:basedOn w:val="Heading1"/>
    <w:next w:val="Normal"/>
    <w:uiPriority w:val="39"/>
    <w:unhideWhenUsed/>
    <w:qFormat/>
    <w:rsid w:val="00933578"/>
    <w:pPr>
      <w:spacing w:before="240" w:after="0"/>
      <w:outlineLvl w:val="9"/>
    </w:pPr>
    <w:rPr>
      <w:sz w:val="32"/>
      <w:szCs w:val="32"/>
      <w:lang w:val="en-US"/>
    </w:rPr>
  </w:style>
  <w:style w:type="paragraph" w:styleId="TOC1">
    <w:name w:val="toc 1"/>
    <w:basedOn w:val="Normal"/>
    <w:next w:val="Normal"/>
    <w:autoRedefine/>
    <w:uiPriority w:val="39"/>
    <w:unhideWhenUsed/>
    <w:rsid w:val="00933578"/>
    <w:pPr>
      <w:spacing w:after="100"/>
    </w:pPr>
  </w:style>
  <w:style w:type="paragraph" w:styleId="TOC2">
    <w:name w:val="toc 2"/>
    <w:basedOn w:val="Normal"/>
    <w:next w:val="Normal"/>
    <w:autoRedefine/>
    <w:uiPriority w:val="39"/>
    <w:unhideWhenUsed/>
    <w:rsid w:val="0093357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iste.org/Journals/index.php/RJFA/article/viewFile/7167/7380" TargetMode="External"/><Relationship Id="rId13" Type="http://schemas.openxmlformats.org/officeDocument/2006/relationships/hyperlink" Target="https://lingohub.com/academy/best-practices/rtl-language-list"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nd-topic://b63ce7792fbe4d239b1fe6a867815835" TargetMode="External"/><Relationship Id="rId7" Type="http://schemas.openxmlformats.org/officeDocument/2006/relationships/hyperlink" Target="https://www.healyconsultants.com/jordan-company-registration/accounting-legal/" TargetMode="External"/><Relationship Id="rId12" Type="http://schemas.openxmlformats.org/officeDocument/2006/relationships/hyperlink" Target="https://www.iasplus.com/en/jurisdictions/asia/jordan"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nd-topic://e784edfabf87435991481c10dcee1e0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fac.org/about-ifac/membership/country/jordan"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nd-topic://1ac89184c1994c0a863dfdaed4e44fff" TargetMode="External"/><Relationship Id="rId10" Type="http://schemas.openxmlformats.org/officeDocument/2006/relationships/hyperlink" Target="https://courses.laimoon.com/jordan/accounting-finance-and-banking/accounting" TargetMode="External"/><Relationship Id="rId19" Type="http://schemas.openxmlformats.org/officeDocument/2006/relationships/hyperlink" Target="hnd-topic://7ea26aa8109d4b06988600557f4bad1a" TargetMode="External"/><Relationship Id="rId4" Type="http://schemas.openxmlformats.org/officeDocument/2006/relationships/settings" Target="settings.xml"/><Relationship Id="rId9" Type="http://schemas.openxmlformats.org/officeDocument/2006/relationships/hyperlink" Target="https://www.emerald.com/insight/content/doi/10.1108/HEED-04-2021-0034/full/html" TargetMode="External"/><Relationship Id="rId14" Type="http://schemas.openxmlformats.org/officeDocument/2006/relationships/image" Target="media/image2.png"/><Relationship Id="rId22" Type="http://schemas.openxmlformats.org/officeDocument/2006/relationships/hyperlink" Target="hnd-topic://5fdf5282071941c289dc32354fd377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F5E46-9158-4ECE-A5FF-0C218CC31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1</cp:revision>
  <dcterms:created xsi:type="dcterms:W3CDTF">2025-03-09T18:16:00Z</dcterms:created>
  <dcterms:modified xsi:type="dcterms:W3CDTF">2025-03-09T18:34:00Z</dcterms:modified>
</cp:coreProperties>
</file>