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0254066A" w14:textId="64F43722" w:rsidR="00C5746B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87817" w:history="1">
            <w:r w:rsidR="00C5746B" w:rsidRPr="00536710">
              <w:rPr>
                <w:rStyle w:val="Hyperlink"/>
                <w:rFonts w:ascii="Segoe UI Black" w:hAnsi="Segoe UI Black"/>
                <w:noProof/>
              </w:rPr>
              <w:t>TurboCASH5-3-Release Candidate 8</w:t>
            </w:r>
            <w:r w:rsidR="00C5746B">
              <w:rPr>
                <w:noProof/>
                <w:webHidden/>
              </w:rPr>
              <w:tab/>
            </w:r>
            <w:r w:rsidR="00C5746B">
              <w:rPr>
                <w:noProof/>
                <w:webHidden/>
              </w:rPr>
              <w:fldChar w:fldCharType="begin"/>
            </w:r>
            <w:r w:rsidR="00C5746B">
              <w:rPr>
                <w:noProof/>
                <w:webHidden/>
              </w:rPr>
              <w:instrText xml:space="preserve"> PAGEREF _Toc189987817 \h </w:instrText>
            </w:r>
            <w:r w:rsidR="00C5746B">
              <w:rPr>
                <w:noProof/>
                <w:webHidden/>
              </w:rPr>
            </w:r>
            <w:r w:rsidR="00C5746B">
              <w:rPr>
                <w:noProof/>
                <w:webHidden/>
              </w:rPr>
              <w:fldChar w:fldCharType="separate"/>
            </w:r>
            <w:r w:rsidR="00C5746B">
              <w:rPr>
                <w:noProof/>
                <w:webHidden/>
              </w:rPr>
              <w:t>1</w:t>
            </w:r>
            <w:r w:rsidR="00C5746B">
              <w:rPr>
                <w:noProof/>
                <w:webHidden/>
              </w:rPr>
              <w:fldChar w:fldCharType="end"/>
            </w:r>
          </w:hyperlink>
        </w:p>
        <w:p w14:paraId="6C86C0E9" w14:textId="14A29CDC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18" w:history="1">
            <w:r w:rsidRPr="00536710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9187" w14:textId="5E271269" w:rsidR="00C5746B" w:rsidRDefault="00C5746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19" w:history="1">
            <w:r w:rsidRPr="00536710">
              <w:rPr>
                <w:rStyle w:val="Hyperlink"/>
                <w:noProof/>
              </w:rPr>
              <w:t>FIXED /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9B39" w14:textId="74E65AF4" w:rsidR="00C5746B" w:rsidRDefault="00C5746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0" w:history="1">
            <w:r w:rsidRPr="00536710">
              <w:rPr>
                <w:rStyle w:val="Hyperlink"/>
                <w:noProof/>
              </w:rPr>
              <w:t>CHINESE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8F82" w14:textId="357A953E" w:rsidR="00C5746B" w:rsidRDefault="00C5746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1" w:history="1">
            <w:r w:rsidRPr="00536710">
              <w:rPr>
                <w:rStyle w:val="Hyperlink"/>
                <w:noProof/>
              </w:rPr>
              <w:t>INSTALL – Only few languages /countries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31BD" w14:textId="27B2D81D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2" w:history="1">
            <w:r w:rsidRPr="00536710">
              <w:rPr>
                <w:rStyle w:val="Hyperlink"/>
                <w:noProof/>
              </w:rPr>
              <w:t>Looking for more Sets of Books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EC63" w14:textId="3201F24A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3" w:history="1">
            <w:r w:rsidRPr="00536710">
              <w:rPr>
                <w:rStyle w:val="Hyperlink"/>
                <w:noProof/>
              </w:rPr>
              <w:t>Download a Set of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6BCE" w14:textId="68941051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4" w:history="1">
            <w:r w:rsidRPr="00536710">
              <w:rPr>
                <w:rStyle w:val="Hyperlink"/>
                <w:noProof/>
              </w:rPr>
              <w:t>Overwrite files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8F81" w14:textId="406FCE28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5" w:history="1">
            <w:r w:rsidRPr="00536710">
              <w:rPr>
                <w:rStyle w:val="Hyperlink"/>
                <w:noProof/>
              </w:rPr>
              <w:t>New Files included in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479E" w14:textId="6B20E9E0" w:rsidR="00C5746B" w:rsidRDefault="00C5746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6" w:history="1">
            <w:r w:rsidRPr="00536710">
              <w:rPr>
                <w:rStyle w:val="Hyperlink"/>
                <w:noProof/>
              </w:rPr>
              <w:t>Versioning - TurboCASH5-3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46B2" w14:textId="307F54CB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7" w:history="1">
            <w:r w:rsidRPr="00536710">
              <w:rPr>
                <w:rStyle w:val="Hyperlink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13C0" w14:textId="0355DE8B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8" w:history="1">
            <w:r w:rsidRPr="00536710">
              <w:rPr>
                <w:rStyle w:val="Hyperlink"/>
                <w:noProof/>
              </w:rPr>
              <w:t>Uninstall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749A" w14:textId="3CC2FDDD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9" w:history="1">
            <w:r w:rsidRPr="00536710">
              <w:rPr>
                <w:rStyle w:val="Hyperlink"/>
                <w:noProof/>
              </w:rPr>
              <w:t>TurboCASH5-3 in Start and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3F91" w14:textId="2E726360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30" w:history="1">
            <w:r w:rsidRPr="00536710">
              <w:rPr>
                <w:rStyle w:val="Hyperlink"/>
                <w:noProof/>
              </w:rPr>
              <w:t>TurboCASH5-2 Icons / TurboCASH5-3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BA26ED3" w:rsidR="00F724CA" w:rsidRDefault="00F724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0E5E09" w14:textId="6D1F7D02" w:rsidR="00F71BD6" w:rsidRPr="00F71BD6" w:rsidRDefault="00F71BD6" w:rsidP="00F71BD6">
      <w:pPr>
        <w:pStyle w:val="Heading1"/>
        <w:rPr>
          <w:rFonts w:ascii="Segoe UI Black" w:hAnsi="Segoe UI Black"/>
          <w:sz w:val="28"/>
          <w:szCs w:val="28"/>
        </w:rPr>
      </w:pPr>
      <w:bookmarkStart w:id="0" w:name="_Toc189987817"/>
      <w:r w:rsidRPr="00F71BD6">
        <w:rPr>
          <w:rFonts w:ascii="Segoe UI Black" w:hAnsi="Segoe UI Black"/>
          <w:sz w:val="28"/>
          <w:szCs w:val="28"/>
        </w:rPr>
        <w:t>TurboCASH5-</w:t>
      </w:r>
      <w:r w:rsidR="00EB1599">
        <w:rPr>
          <w:rFonts w:ascii="Segoe UI Black" w:hAnsi="Segoe UI Black"/>
          <w:sz w:val="28"/>
          <w:szCs w:val="28"/>
        </w:rPr>
        <w:t>3</w:t>
      </w:r>
      <w:r w:rsidRPr="00F71BD6">
        <w:rPr>
          <w:rFonts w:ascii="Segoe UI Black" w:hAnsi="Segoe UI Black"/>
          <w:sz w:val="28"/>
          <w:szCs w:val="28"/>
        </w:rPr>
        <w:t xml:space="preserve">-Release Candidate </w:t>
      </w:r>
      <w:r w:rsidR="00EB1599">
        <w:rPr>
          <w:rFonts w:ascii="Segoe UI Black" w:hAnsi="Segoe UI Black"/>
          <w:sz w:val="28"/>
          <w:szCs w:val="28"/>
        </w:rPr>
        <w:t>8</w:t>
      </w:r>
      <w:bookmarkEnd w:id="0"/>
    </w:p>
    <w:p w14:paraId="17D96296" w14:textId="508886D5" w:rsidR="00EB1599" w:rsidRDefault="00EB1599" w:rsidP="00F71BD6">
      <w:pPr>
        <w:rPr>
          <w:b/>
          <w:bCs/>
          <w:lang w:val="x-none"/>
        </w:rPr>
      </w:pPr>
    </w:p>
    <w:p w14:paraId="1834D999" w14:textId="301CAE02" w:rsidR="00873E78" w:rsidRPr="00873E78" w:rsidRDefault="00873E78" w:rsidP="00873E78">
      <w:pPr>
        <w:pStyle w:val="Heading1"/>
      </w:pPr>
      <w:r w:rsidRPr="00873E78">
        <w:t>AI / ETL / Bank statements</w:t>
      </w:r>
    </w:p>
    <w:p w14:paraId="3E8C759C" w14:textId="77777777" w:rsidR="00873E78" w:rsidRPr="00873E78" w:rsidRDefault="00873E78" w:rsidP="00873E78">
      <w:r w:rsidRPr="00873E78">
        <w:t xml:space="preserve">The bank statement is indeed a form of </w:t>
      </w:r>
      <w:r w:rsidRPr="00873E78">
        <w:rPr>
          <w:b/>
          <w:bCs/>
        </w:rPr>
        <w:t>ETL (Extract, Transform, Load)</w:t>
      </w:r>
      <w:r w:rsidRPr="00873E78">
        <w:t>. Let me break it down and explain how your system aligns with the ETL process:</w:t>
      </w:r>
    </w:p>
    <w:p w14:paraId="39BA60AD" w14:textId="77777777" w:rsidR="00873E78" w:rsidRPr="00873E78" w:rsidRDefault="00873E78" w:rsidP="00873E78">
      <w:pPr>
        <w:rPr>
          <w:b/>
          <w:bCs/>
          <w:i/>
          <w:iCs/>
          <w:lang w:val="x-none"/>
        </w:rPr>
      </w:pPr>
      <w:r w:rsidRPr="00873E78">
        <w:rPr>
          <w:b/>
          <w:bCs/>
          <w:i/>
          <w:iCs/>
          <w:lang w:val="x-none"/>
        </w:rPr>
        <w:t>What is ETL?</w:t>
      </w:r>
    </w:p>
    <w:p w14:paraId="3E1BADE1" w14:textId="77777777" w:rsidR="00873E78" w:rsidRPr="00873E78" w:rsidRDefault="00873E78" w:rsidP="00873E78">
      <w:pPr>
        <w:rPr>
          <w:lang w:val="x-none"/>
        </w:rPr>
      </w:pPr>
      <w:r w:rsidRPr="00873E78">
        <w:rPr>
          <w:lang w:val="x-none"/>
        </w:rPr>
        <w:t xml:space="preserve">ETL stands for </w:t>
      </w:r>
      <w:r w:rsidRPr="00873E78">
        <w:rPr>
          <w:b/>
          <w:bCs/>
          <w:lang w:val="x-none"/>
        </w:rPr>
        <w:t>Extract, Transform, Load</w:t>
      </w:r>
      <w:r w:rsidRPr="00873E78">
        <w:rPr>
          <w:lang w:val="x-none"/>
        </w:rPr>
        <w:t>. It’s a process used in data integration to:</w:t>
      </w:r>
    </w:p>
    <w:p w14:paraId="2B521291" w14:textId="77777777" w:rsidR="00873E78" w:rsidRPr="00873E78" w:rsidRDefault="00873E78" w:rsidP="00873E78">
      <w:pPr>
        <w:numPr>
          <w:ilvl w:val="0"/>
          <w:numId w:val="46"/>
        </w:numPr>
        <w:rPr>
          <w:lang w:val="x-none"/>
        </w:rPr>
      </w:pPr>
      <w:r w:rsidRPr="00873E78">
        <w:rPr>
          <w:b/>
          <w:bCs/>
          <w:lang w:val="x-none"/>
        </w:rPr>
        <w:t>Extract:</w:t>
      </w:r>
      <w:r w:rsidRPr="00873E78">
        <w:rPr>
          <w:lang w:val="x-none"/>
        </w:rPr>
        <w:t xml:space="preserve"> Pull data from one or multiple sources (e.g., databases, files, APIs).</w:t>
      </w:r>
    </w:p>
    <w:p w14:paraId="069F1082" w14:textId="77777777" w:rsidR="00873E78" w:rsidRPr="00873E78" w:rsidRDefault="00873E78" w:rsidP="00873E78">
      <w:pPr>
        <w:numPr>
          <w:ilvl w:val="0"/>
          <w:numId w:val="46"/>
        </w:numPr>
        <w:rPr>
          <w:lang w:val="x-none"/>
        </w:rPr>
      </w:pPr>
      <w:r w:rsidRPr="00873E78">
        <w:rPr>
          <w:b/>
          <w:bCs/>
          <w:lang w:val="x-none"/>
        </w:rPr>
        <w:t>Transform:</w:t>
      </w:r>
      <w:r w:rsidRPr="00873E78">
        <w:rPr>
          <w:lang w:val="x-none"/>
        </w:rPr>
        <w:t xml:space="preserve"> Clean, organize, and convert the data into a consistent format.</w:t>
      </w:r>
    </w:p>
    <w:p w14:paraId="1F48F7D0" w14:textId="77777777" w:rsidR="00873E78" w:rsidRPr="00873E78" w:rsidRDefault="00873E78" w:rsidP="00873E78">
      <w:pPr>
        <w:numPr>
          <w:ilvl w:val="0"/>
          <w:numId w:val="46"/>
        </w:numPr>
        <w:rPr>
          <w:lang w:val="x-none"/>
        </w:rPr>
      </w:pPr>
      <w:r w:rsidRPr="00873E78">
        <w:rPr>
          <w:b/>
          <w:bCs/>
          <w:lang w:val="x-none"/>
        </w:rPr>
        <w:t>Load:</w:t>
      </w:r>
      <w:r w:rsidRPr="00873E78">
        <w:rPr>
          <w:lang w:val="x-none"/>
        </w:rPr>
        <w:t xml:space="preserve"> Store the transformed data in a target system (e.g., data warehouse, data lake).</w:t>
      </w:r>
    </w:p>
    <w:p w14:paraId="28860277" w14:textId="77777777" w:rsidR="00873E78" w:rsidRPr="00873E78" w:rsidRDefault="00873E78" w:rsidP="00873E78">
      <w:pPr>
        <w:rPr>
          <w:b/>
          <w:bCs/>
          <w:i/>
          <w:iCs/>
          <w:lang w:val="x-none"/>
        </w:rPr>
      </w:pPr>
      <w:r w:rsidRPr="00873E78">
        <w:rPr>
          <w:b/>
          <w:bCs/>
          <w:i/>
          <w:iCs/>
          <w:lang w:val="x-none"/>
        </w:rPr>
        <w:t>How Your System Fits into ETL:</w:t>
      </w:r>
    </w:p>
    <w:p w14:paraId="381945B4" w14:textId="77777777" w:rsidR="00873E78" w:rsidRPr="00873E78" w:rsidRDefault="00873E78" w:rsidP="00873E78">
      <w:pPr>
        <w:rPr>
          <w:b/>
          <w:bCs/>
          <w:i/>
          <w:iCs/>
          <w:lang w:val="x-none"/>
        </w:rPr>
      </w:pPr>
      <w:r w:rsidRPr="00873E78">
        <w:rPr>
          <w:b/>
          <w:bCs/>
          <w:i/>
          <w:iCs/>
          <w:lang w:val="x-none"/>
        </w:rPr>
        <w:t>1. Extract:</w:t>
      </w:r>
    </w:p>
    <w:p w14:paraId="10F5199E" w14:textId="77777777" w:rsidR="00873E78" w:rsidRPr="00873E78" w:rsidRDefault="00873E78" w:rsidP="00873E78">
      <w:pPr>
        <w:rPr>
          <w:lang w:val="x-none"/>
        </w:rPr>
      </w:pPr>
      <w:r w:rsidRPr="00873E78">
        <w:rPr>
          <w:lang w:val="x-none"/>
        </w:rPr>
        <w:t xml:space="preserve">Your system extracts data from </w:t>
      </w:r>
      <w:r w:rsidRPr="00873E78">
        <w:rPr>
          <w:b/>
          <w:bCs/>
          <w:lang w:val="x-none"/>
        </w:rPr>
        <w:t>bank statement files</w:t>
      </w:r>
      <w:r w:rsidRPr="00873E78">
        <w:rPr>
          <w:lang w:val="x-none"/>
        </w:rPr>
        <w:t xml:space="preserve"> (e.g., OFC, MT940) stored in a specific directory:</w:t>
      </w:r>
    </w:p>
    <w:tbl>
      <w:tblPr>
        <w:tblW w:w="5000" w:type="pct"/>
        <w:tblCellSpacing w:w="15" w:type="dxa"/>
        <w:tblInd w:w="24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873E78" w:rsidRPr="00873E78" w14:paraId="490C3E3A" w14:textId="77777777">
        <w:trPr>
          <w:tblCellSpacing w:w="15" w:type="dxa"/>
        </w:trPr>
        <w:tc>
          <w:tcPr>
            <w:tcW w:w="14955" w:type="dxa"/>
            <w:tcBorders>
              <w:top w:val="nil"/>
              <w:left w:val="nil"/>
              <w:bottom w:val="nil"/>
              <w:right w:val="nil"/>
            </w:tcBorders>
          </w:tcPr>
          <w:p w14:paraId="25E4793F" w14:textId="77777777" w:rsidR="00873E78" w:rsidRPr="00873E78" w:rsidRDefault="00873E78" w:rsidP="00873E78">
            <w:pPr>
              <w:rPr>
                <w:i/>
                <w:iCs/>
                <w:lang w:val="x-none"/>
              </w:rPr>
            </w:pPr>
            <w:r w:rsidRPr="00873E78">
              <w:rPr>
                <w:i/>
                <w:iCs/>
                <w:lang w:val="x-none"/>
              </w:rPr>
              <w:t>C:\TCASH5-3\bin\Tutorials\BANK-IMPORT\BANK-STATEMENTS\2024-03-Bank-Statement-ABC-Bank.ofc</w:t>
            </w:r>
          </w:p>
        </w:tc>
      </w:tr>
    </w:tbl>
    <w:p w14:paraId="518B8640" w14:textId="77777777" w:rsidR="00873E78" w:rsidRDefault="00873E78" w:rsidP="00873E78">
      <w:pPr>
        <w:rPr>
          <w:lang w:val="x-none"/>
        </w:rPr>
      </w:pPr>
      <w:r w:rsidRPr="00873E78">
        <w:rPr>
          <w:lang w:val="x-none"/>
        </w:rPr>
        <w:t>These files contain raw transaction data that needs to be processed.</w:t>
      </w:r>
    </w:p>
    <w:p w14:paraId="4D34BBF6" w14:textId="0FF1A0C9" w:rsidR="00873E78" w:rsidRPr="00873E78" w:rsidRDefault="00873E78" w:rsidP="00873E78">
      <w:pPr>
        <w:rPr>
          <w:b/>
          <w:bCs/>
          <w:i/>
          <w:iCs/>
          <w:lang w:val="x-none"/>
        </w:rPr>
      </w:pPr>
      <w:r w:rsidRPr="00873E78">
        <w:rPr>
          <w:b/>
          <w:bCs/>
          <w:i/>
          <w:iCs/>
          <w:lang w:val="x-none"/>
        </w:rPr>
        <w:t>2. Transform:</w:t>
      </w:r>
    </w:p>
    <w:p w14:paraId="7B1BAE98" w14:textId="77777777" w:rsidR="00873E78" w:rsidRPr="00873E78" w:rsidRDefault="00873E78" w:rsidP="00873E78">
      <w:pPr>
        <w:numPr>
          <w:ilvl w:val="0"/>
          <w:numId w:val="46"/>
        </w:numPr>
        <w:rPr>
          <w:lang w:val="x-none"/>
        </w:rPr>
      </w:pPr>
      <w:r w:rsidRPr="00873E78">
        <w:rPr>
          <w:lang w:val="x-none"/>
        </w:rPr>
        <w:t xml:space="preserve">The system uses </w:t>
      </w:r>
      <w:r w:rsidRPr="00873E78">
        <w:rPr>
          <w:b/>
          <w:bCs/>
          <w:lang w:val="x-none"/>
        </w:rPr>
        <w:t>OpenAI's language model</w:t>
      </w:r>
      <w:r w:rsidRPr="00873E78">
        <w:rPr>
          <w:lang w:val="x-none"/>
        </w:rPr>
        <w:t xml:space="preserve"> to transform the raw data into a structured JSON format.</w:t>
      </w:r>
    </w:p>
    <w:p w14:paraId="70060270" w14:textId="77777777" w:rsidR="00873E78" w:rsidRPr="00873E78" w:rsidRDefault="00873E78" w:rsidP="00873E78">
      <w:pPr>
        <w:numPr>
          <w:ilvl w:val="0"/>
          <w:numId w:val="46"/>
        </w:numPr>
        <w:rPr>
          <w:lang w:val="x-none"/>
        </w:rPr>
      </w:pPr>
      <w:r w:rsidRPr="00873E78">
        <w:rPr>
          <w:lang w:val="x-none"/>
        </w:rPr>
        <w:t>Specific transformations include:</w:t>
      </w:r>
    </w:p>
    <w:p w14:paraId="31988164" w14:textId="77777777" w:rsidR="00873E78" w:rsidRP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Parsing dates, amounts, and descriptions.</w:t>
      </w:r>
    </w:p>
    <w:p w14:paraId="42A8B929" w14:textId="77777777" w:rsidR="00873E78" w:rsidRP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Reversing debit and credit values based on instructions.</w:t>
      </w:r>
    </w:p>
    <w:p w14:paraId="5DD43FF2" w14:textId="77777777" w:rsid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Handling missing values (e.g., using 0.00 for numeric fields and empty strings for text fields).</w:t>
      </w:r>
    </w:p>
    <w:p w14:paraId="20C710BB" w14:textId="77777777" w:rsidR="00C64C89" w:rsidRPr="00873E78" w:rsidRDefault="00C64C89" w:rsidP="00C64C89">
      <w:pPr>
        <w:rPr>
          <w:lang w:val="x-none"/>
        </w:rPr>
      </w:pPr>
    </w:p>
    <w:p w14:paraId="32A60FE4" w14:textId="77777777" w:rsidR="00873E78" w:rsidRPr="00873E78" w:rsidRDefault="00873E78" w:rsidP="00873E78">
      <w:pPr>
        <w:numPr>
          <w:ilvl w:val="0"/>
          <w:numId w:val="46"/>
        </w:numPr>
        <w:rPr>
          <w:lang w:val="x-none"/>
        </w:rPr>
      </w:pPr>
      <w:r w:rsidRPr="00873E78">
        <w:rPr>
          <w:lang w:val="x-none"/>
        </w:rPr>
        <w:lastRenderedPageBreak/>
        <w:t xml:space="preserve">The transformation is guided by </w:t>
      </w:r>
      <w:r w:rsidRPr="00873E78">
        <w:rPr>
          <w:b/>
          <w:bCs/>
          <w:lang w:val="x-none"/>
        </w:rPr>
        <w:t>system prompts</w:t>
      </w:r>
      <w:r w:rsidRPr="00873E78">
        <w:rPr>
          <w:lang w:val="x-none"/>
        </w:rPr>
        <w:t xml:space="preserve"> and </w:t>
      </w:r>
      <w:r w:rsidRPr="00873E78">
        <w:rPr>
          <w:b/>
          <w:bCs/>
          <w:lang w:val="x-none"/>
        </w:rPr>
        <w:t>user prompts</w:t>
      </w:r>
      <w:r w:rsidRPr="00873E78">
        <w:rPr>
          <w:lang w:val="x-none"/>
        </w:rPr>
        <w:t xml:space="preserve"> stored in the root directory of your osFinancials5.1 or TurboCASH5-3 installation folder:</w:t>
      </w:r>
    </w:p>
    <w:p w14:paraId="27BC63AA" w14:textId="77777777" w:rsidR="00873E78" w:rsidRP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accounting_banksystemprompt.txt</w:t>
      </w:r>
    </w:p>
    <w:p w14:paraId="01482F54" w14:textId="77777777" w:rsidR="00873E78" w:rsidRP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accounting_bankuserprompt.txt</w:t>
      </w:r>
    </w:p>
    <w:p w14:paraId="0FB283CE" w14:textId="43B1FBC9" w:rsidR="00873E78" w:rsidRPr="00873E78" w:rsidRDefault="00873E78" w:rsidP="00873E78">
      <w:pPr>
        <w:rPr>
          <w:b/>
          <w:bCs/>
          <w:i/>
          <w:iCs/>
          <w:lang w:val="x-none"/>
        </w:rPr>
      </w:pPr>
      <w:r w:rsidRPr="00873E78">
        <w:rPr>
          <w:b/>
          <w:bCs/>
          <w:i/>
          <w:iCs/>
          <w:lang w:val="x-none"/>
        </w:rPr>
        <w:t>3. Load:</w:t>
      </w:r>
    </w:p>
    <w:p w14:paraId="4E773A3F" w14:textId="77777777" w:rsidR="00873E78" w:rsidRPr="00873E78" w:rsidRDefault="00873E78" w:rsidP="00873E78">
      <w:pPr>
        <w:numPr>
          <w:ilvl w:val="0"/>
          <w:numId w:val="46"/>
        </w:numPr>
        <w:rPr>
          <w:lang w:val="x-none"/>
        </w:rPr>
      </w:pPr>
      <w:r w:rsidRPr="00873E78">
        <w:rPr>
          <w:lang w:val="x-none"/>
        </w:rPr>
        <w:t>The transformed data (in JSON format) is stored or made available for further use in your financial system (e.g., osFinancials5.1 or TurboCASH5-3).</w:t>
      </w:r>
    </w:p>
    <w:p w14:paraId="4F025682" w14:textId="77777777" w:rsidR="00873E78" w:rsidRPr="00873E78" w:rsidRDefault="00873E78" w:rsidP="00873E78">
      <w:pPr>
        <w:numPr>
          <w:ilvl w:val="0"/>
          <w:numId w:val="46"/>
        </w:numPr>
        <w:rPr>
          <w:lang w:val="x-none"/>
        </w:rPr>
      </w:pPr>
      <w:r w:rsidRPr="00873E78">
        <w:rPr>
          <w:lang w:val="x-none"/>
        </w:rPr>
        <w:t>This data can then be used for reporting, analysis, or integration with other systems.</w:t>
      </w:r>
    </w:p>
    <w:p w14:paraId="4D3A5A67" w14:textId="77777777" w:rsidR="00873E78" w:rsidRPr="00873E78" w:rsidRDefault="00873E78" w:rsidP="00873E78">
      <w:pPr>
        <w:rPr>
          <w:b/>
          <w:bCs/>
          <w:i/>
          <w:iCs/>
          <w:sz w:val="16"/>
          <w:szCs w:val="16"/>
          <w:lang w:val="x-none"/>
        </w:rPr>
      </w:pPr>
      <w:r w:rsidRPr="00873E78">
        <w:rPr>
          <w:b/>
          <w:bCs/>
          <w:i/>
          <w:iCs/>
          <w:sz w:val="16"/>
          <w:szCs w:val="16"/>
          <w:lang w:val="x-none"/>
        </w:rPr>
        <w:t>Your System as an ETL Process:</w:t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8"/>
        <w:gridCol w:w="5228"/>
      </w:tblGrid>
      <w:tr w:rsidR="00873E78" w:rsidRPr="00873E78" w14:paraId="4B4CE997" w14:textId="77777777" w:rsidTr="00873E78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B04EC" w14:textId="77777777" w:rsidR="00873E78" w:rsidRPr="00873E78" w:rsidRDefault="00873E78" w:rsidP="00873E78">
            <w:pPr>
              <w:rPr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b/>
                <w:bCs/>
                <w:i/>
                <w:iCs/>
                <w:sz w:val="16"/>
                <w:szCs w:val="16"/>
                <w:lang w:val="x-none"/>
              </w:rPr>
              <w:t>ETL Stage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8B3F8" w14:textId="77777777" w:rsidR="00873E78" w:rsidRPr="00873E78" w:rsidRDefault="00873E78" w:rsidP="00873E78">
            <w:pPr>
              <w:rPr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b/>
                <w:bCs/>
                <w:i/>
                <w:iCs/>
                <w:sz w:val="16"/>
                <w:szCs w:val="16"/>
                <w:lang w:val="x-none"/>
              </w:rPr>
              <w:t>Your System Example</w:t>
            </w:r>
          </w:p>
        </w:tc>
      </w:tr>
      <w:tr w:rsidR="00873E78" w:rsidRPr="00873E78" w14:paraId="7A8EC009" w14:textId="77777777" w:rsidTr="00873E78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A1E0B" w14:textId="77777777" w:rsidR="00873E78" w:rsidRPr="00873E78" w:rsidRDefault="00873E78" w:rsidP="00873E78">
            <w:pPr>
              <w:rPr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b/>
                <w:bCs/>
                <w:i/>
                <w:iCs/>
                <w:sz w:val="16"/>
                <w:szCs w:val="16"/>
                <w:lang w:val="x-none"/>
              </w:rPr>
              <w:t>Extract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F842E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>Read raw data from OFC/MT940 files in the BANK-STATEMENTS folder.</w:t>
            </w:r>
          </w:p>
        </w:tc>
      </w:tr>
      <w:tr w:rsidR="00873E78" w:rsidRPr="00873E78" w14:paraId="3C9D8E9D" w14:textId="77777777" w:rsidTr="00873E78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A05B1" w14:textId="77777777" w:rsidR="00873E78" w:rsidRPr="00873E78" w:rsidRDefault="00873E78" w:rsidP="00873E78">
            <w:pPr>
              <w:rPr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b/>
                <w:bCs/>
                <w:i/>
                <w:iCs/>
                <w:sz w:val="16"/>
                <w:szCs w:val="16"/>
                <w:lang w:val="x-none"/>
              </w:rPr>
              <w:t>Transform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92AD8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>Use OpenAI to convert raw data into JSON, reverse debit/credit, and handle missing values.</w:t>
            </w:r>
          </w:p>
        </w:tc>
      </w:tr>
      <w:tr w:rsidR="00873E78" w:rsidRPr="00873E78" w14:paraId="6A4111DF" w14:textId="77777777" w:rsidTr="00873E78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4F77A" w14:textId="77777777" w:rsidR="00873E78" w:rsidRPr="00873E78" w:rsidRDefault="00873E78" w:rsidP="00873E78">
            <w:pPr>
              <w:rPr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b/>
                <w:bCs/>
                <w:i/>
                <w:iCs/>
                <w:sz w:val="16"/>
                <w:szCs w:val="16"/>
                <w:lang w:val="x-none"/>
              </w:rPr>
              <w:t>Load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6C003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>Store the JSON output in the system for further use (e.g., financial reporting).</w:t>
            </w:r>
          </w:p>
        </w:tc>
      </w:tr>
    </w:tbl>
    <w:p w14:paraId="656319A1" w14:textId="77777777" w:rsidR="00873E78" w:rsidRPr="00873E78" w:rsidRDefault="00873E78" w:rsidP="00873E78">
      <w:pPr>
        <w:rPr>
          <w:b/>
          <w:bCs/>
          <w:i/>
          <w:iCs/>
          <w:sz w:val="16"/>
          <w:szCs w:val="16"/>
          <w:lang w:val="x-none"/>
        </w:rPr>
      </w:pPr>
      <w:r w:rsidRPr="00873E78">
        <w:rPr>
          <w:b/>
          <w:bCs/>
          <w:i/>
          <w:iCs/>
          <w:sz w:val="16"/>
          <w:szCs w:val="16"/>
          <w:lang w:val="x-none"/>
        </w:rPr>
        <w:t>Why This is ETL:</w:t>
      </w:r>
    </w:p>
    <w:p w14:paraId="63350C2B" w14:textId="77777777" w:rsidR="00873E78" w:rsidRPr="00873E78" w:rsidRDefault="00873E78" w:rsidP="00873E78">
      <w:pPr>
        <w:numPr>
          <w:ilvl w:val="0"/>
          <w:numId w:val="46"/>
        </w:numPr>
        <w:rPr>
          <w:b/>
          <w:bCs/>
          <w:lang w:val="x-none"/>
        </w:rPr>
      </w:pPr>
      <w:r w:rsidRPr="00873E78">
        <w:rPr>
          <w:b/>
          <w:bCs/>
          <w:lang w:val="x-none"/>
        </w:rPr>
        <w:t>Data Integration:</w:t>
      </w:r>
    </w:p>
    <w:p w14:paraId="0520ADFC" w14:textId="77777777" w:rsidR="00873E78" w:rsidRP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You’re combining data from bank statements into a single, consistent format (JSON).</w:t>
      </w:r>
    </w:p>
    <w:p w14:paraId="51BF4049" w14:textId="77777777" w:rsidR="00873E78" w:rsidRPr="00873E78" w:rsidRDefault="00873E78" w:rsidP="00873E78">
      <w:pPr>
        <w:numPr>
          <w:ilvl w:val="0"/>
          <w:numId w:val="46"/>
        </w:numPr>
        <w:rPr>
          <w:b/>
          <w:bCs/>
          <w:lang w:val="x-none"/>
        </w:rPr>
      </w:pPr>
      <w:r w:rsidRPr="00873E78">
        <w:rPr>
          <w:b/>
          <w:bCs/>
          <w:lang w:val="x-none"/>
        </w:rPr>
        <w:t>Data Cleaning:</w:t>
      </w:r>
    </w:p>
    <w:p w14:paraId="31122303" w14:textId="77777777" w:rsidR="00873E78" w:rsidRP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You’re handling missing values, reversing debit/credit, and ensuring data consistency.</w:t>
      </w:r>
    </w:p>
    <w:p w14:paraId="1FD5F28C" w14:textId="77777777" w:rsidR="00873E78" w:rsidRPr="00873E78" w:rsidRDefault="00873E78" w:rsidP="00873E78">
      <w:pPr>
        <w:numPr>
          <w:ilvl w:val="0"/>
          <w:numId w:val="46"/>
        </w:numPr>
        <w:rPr>
          <w:b/>
          <w:bCs/>
          <w:lang w:val="x-none"/>
        </w:rPr>
      </w:pPr>
      <w:r w:rsidRPr="00873E78">
        <w:rPr>
          <w:b/>
          <w:bCs/>
          <w:lang w:val="x-none"/>
        </w:rPr>
        <w:t>Automation:</w:t>
      </w:r>
    </w:p>
    <w:p w14:paraId="6DC6B122" w14:textId="77777777" w:rsidR="00873E78" w:rsidRP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The process is automated using AI, reducing manual effort and improving accuracy.</w:t>
      </w:r>
    </w:p>
    <w:p w14:paraId="7A86621B" w14:textId="77777777" w:rsidR="00873E78" w:rsidRPr="00873E78" w:rsidRDefault="00873E78" w:rsidP="00873E78">
      <w:pPr>
        <w:numPr>
          <w:ilvl w:val="0"/>
          <w:numId w:val="46"/>
        </w:numPr>
        <w:rPr>
          <w:b/>
          <w:bCs/>
          <w:lang w:val="x-none"/>
        </w:rPr>
      </w:pPr>
      <w:r w:rsidRPr="00873E78">
        <w:rPr>
          <w:b/>
          <w:bCs/>
          <w:lang w:val="x-none"/>
        </w:rPr>
        <w:t>Target System:</w:t>
      </w:r>
    </w:p>
    <w:p w14:paraId="106E9049" w14:textId="77777777" w:rsidR="00873E78" w:rsidRP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The transformed data is loaded into your financial system for storage and analysis.</w:t>
      </w:r>
    </w:p>
    <w:p w14:paraId="445560BF" w14:textId="77777777" w:rsidR="00873E78" w:rsidRPr="00873E78" w:rsidRDefault="00873E78" w:rsidP="00873E78">
      <w:pPr>
        <w:rPr>
          <w:b/>
          <w:bCs/>
          <w:i/>
          <w:iCs/>
          <w:lang w:val="x-none"/>
        </w:rPr>
      </w:pPr>
      <w:r w:rsidRPr="00873E78">
        <w:rPr>
          <w:b/>
          <w:bCs/>
          <w:i/>
          <w:iCs/>
          <w:lang w:val="x-none"/>
        </w:rPr>
        <w:t>Example Workflow:</w:t>
      </w:r>
    </w:p>
    <w:p w14:paraId="1A6D636B" w14:textId="77777777" w:rsidR="00873E78" w:rsidRPr="00873E78" w:rsidRDefault="00873E78" w:rsidP="00873E78">
      <w:pPr>
        <w:rPr>
          <w:b/>
          <w:bCs/>
          <w:i/>
          <w:iCs/>
          <w:lang w:val="x-none"/>
        </w:rPr>
      </w:pPr>
      <w:r w:rsidRPr="00873E78">
        <w:rPr>
          <w:b/>
          <w:bCs/>
          <w:i/>
          <w:iCs/>
          <w:lang w:val="x-none"/>
        </w:rPr>
        <w:t>Input (Extract):</w:t>
      </w:r>
    </w:p>
    <w:tbl>
      <w:tblPr>
        <w:tblW w:w="5000" w:type="pct"/>
        <w:tblCellSpacing w:w="15" w:type="dxa"/>
        <w:tblInd w:w="24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873E78" w:rsidRPr="00873E78" w14:paraId="6C35C71A" w14:textId="77777777">
        <w:trPr>
          <w:tblCellSpacing w:w="15" w:type="dxa"/>
        </w:trPr>
        <w:tc>
          <w:tcPr>
            <w:tcW w:w="14955" w:type="dxa"/>
            <w:tcBorders>
              <w:top w:val="nil"/>
              <w:left w:val="nil"/>
              <w:bottom w:val="nil"/>
              <w:right w:val="nil"/>
            </w:tcBorders>
          </w:tcPr>
          <w:p w14:paraId="718BC627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>Raw OFC file (2024-03-Bank-Statement-ABC-Bank.ofc):</w:t>
            </w:r>
          </w:p>
          <w:p w14:paraId="1A3DAE8C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>:61:2301010101D100,NTRFNONREF//Payment for services</w:t>
            </w:r>
          </w:p>
          <w:p w14:paraId="4B5DE562" w14:textId="77777777" w:rsidR="00873E78" w:rsidRPr="00873E78" w:rsidRDefault="00873E78" w:rsidP="00873E78">
            <w:pPr>
              <w:rPr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>:61:2301050101C200,NTRFNONREF//Refund</w:t>
            </w:r>
          </w:p>
        </w:tc>
      </w:tr>
    </w:tbl>
    <w:p w14:paraId="66241CDD" w14:textId="77777777" w:rsidR="00873E78" w:rsidRPr="00873E78" w:rsidRDefault="00873E78" w:rsidP="00873E78">
      <w:pPr>
        <w:rPr>
          <w:lang w:val="x-none"/>
        </w:rPr>
      </w:pPr>
    </w:p>
    <w:p w14:paraId="12744432" w14:textId="77777777" w:rsidR="00873E78" w:rsidRPr="00873E78" w:rsidRDefault="00873E78" w:rsidP="00873E78">
      <w:pPr>
        <w:rPr>
          <w:b/>
          <w:bCs/>
          <w:i/>
          <w:iCs/>
          <w:lang w:val="x-none"/>
        </w:rPr>
      </w:pPr>
      <w:r w:rsidRPr="00873E78">
        <w:rPr>
          <w:b/>
          <w:bCs/>
          <w:i/>
          <w:iCs/>
          <w:lang w:val="x-none"/>
        </w:rPr>
        <w:t>Transformation:</w:t>
      </w:r>
    </w:p>
    <w:tbl>
      <w:tblPr>
        <w:tblW w:w="5000" w:type="pct"/>
        <w:tblCellSpacing w:w="15" w:type="dxa"/>
        <w:tblInd w:w="24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873E78" w:rsidRPr="00873E78" w14:paraId="1496BEC2" w14:textId="77777777">
        <w:trPr>
          <w:tblCellSpacing w:w="15" w:type="dxa"/>
        </w:trPr>
        <w:tc>
          <w:tcPr>
            <w:tcW w:w="14955" w:type="dxa"/>
            <w:tcBorders>
              <w:top w:val="nil"/>
              <w:left w:val="nil"/>
              <w:bottom w:val="nil"/>
              <w:right w:val="nil"/>
            </w:tcBorders>
          </w:tcPr>
          <w:p w14:paraId="1168F9F3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>Parse the data.</w:t>
            </w:r>
          </w:p>
          <w:p w14:paraId="03499335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>Reverse debit (D100) to credit and credit (C200) to debit.</w:t>
            </w:r>
          </w:p>
          <w:p w14:paraId="38A10703" w14:textId="77777777" w:rsidR="00873E78" w:rsidRPr="00873E78" w:rsidRDefault="00873E78" w:rsidP="00873E78">
            <w:pPr>
              <w:rPr>
                <w:i/>
                <w:iCs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Handle missing fields (e.g., </w:t>
            </w:r>
            <w:proofErr w:type="spellStart"/>
            <w:r w:rsidRPr="00873E78">
              <w:rPr>
                <w:i/>
                <w:iCs/>
                <w:sz w:val="16"/>
                <w:szCs w:val="16"/>
                <w:lang w:val="x-none"/>
              </w:rPr>
              <w:t>emailaddress</w:t>
            </w:r>
            <w:proofErr w:type="spellEnd"/>
            <w:r w:rsidRPr="00873E78">
              <w:rPr>
                <w:i/>
                <w:iCs/>
                <w:sz w:val="16"/>
                <w:szCs w:val="16"/>
                <w:lang w:val="x-none"/>
              </w:rPr>
              <w:t>).</w:t>
            </w:r>
          </w:p>
        </w:tc>
      </w:tr>
    </w:tbl>
    <w:p w14:paraId="2BF9FEF5" w14:textId="77777777" w:rsidR="00C64C89" w:rsidRDefault="00C64C89" w:rsidP="00873E78">
      <w:pPr>
        <w:rPr>
          <w:b/>
          <w:bCs/>
          <w:i/>
          <w:iCs/>
          <w:lang w:val="x-none"/>
        </w:rPr>
      </w:pPr>
    </w:p>
    <w:p w14:paraId="70DB93F5" w14:textId="77777777" w:rsidR="00C64C89" w:rsidRDefault="00C64C89" w:rsidP="00873E78">
      <w:pPr>
        <w:rPr>
          <w:b/>
          <w:bCs/>
          <w:i/>
          <w:iCs/>
          <w:lang w:val="x-none"/>
        </w:rPr>
      </w:pPr>
    </w:p>
    <w:p w14:paraId="413614B2" w14:textId="77777777" w:rsidR="00C64C89" w:rsidRDefault="00C64C89" w:rsidP="00873E78">
      <w:pPr>
        <w:rPr>
          <w:b/>
          <w:bCs/>
          <w:i/>
          <w:iCs/>
          <w:lang w:val="x-none"/>
        </w:rPr>
      </w:pPr>
    </w:p>
    <w:p w14:paraId="613DB82F" w14:textId="77777777" w:rsidR="00C64C89" w:rsidRDefault="00C64C89" w:rsidP="00873E78">
      <w:pPr>
        <w:rPr>
          <w:b/>
          <w:bCs/>
          <w:i/>
          <w:iCs/>
          <w:lang w:val="x-none"/>
        </w:rPr>
      </w:pPr>
    </w:p>
    <w:p w14:paraId="21431B8E" w14:textId="52C4C170" w:rsidR="00873E78" w:rsidRPr="00873E78" w:rsidRDefault="00873E78" w:rsidP="00873E78">
      <w:pPr>
        <w:rPr>
          <w:b/>
          <w:bCs/>
          <w:i/>
          <w:iCs/>
          <w:lang w:val="x-none"/>
        </w:rPr>
      </w:pPr>
      <w:r w:rsidRPr="00873E78">
        <w:rPr>
          <w:b/>
          <w:bCs/>
          <w:i/>
          <w:iCs/>
          <w:lang w:val="x-none"/>
        </w:rPr>
        <w:lastRenderedPageBreak/>
        <w:t>Output (Load):</w:t>
      </w:r>
    </w:p>
    <w:p w14:paraId="2684DC45" w14:textId="77777777" w:rsidR="00873E78" w:rsidRPr="00873E78" w:rsidRDefault="00873E78" w:rsidP="00873E78">
      <w:pPr>
        <w:rPr>
          <w:lang w:val="x-none"/>
        </w:rPr>
      </w:pPr>
      <w:proofErr w:type="spellStart"/>
      <w:r w:rsidRPr="00873E78">
        <w:rPr>
          <w:lang w:val="x-none"/>
        </w:rPr>
        <w:t>json</w:t>
      </w:r>
      <w:proofErr w:type="spellEnd"/>
    </w:p>
    <w:tbl>
      <w:tblPr>
        <w:tblW w:w="5000" w:type="pct"/>
        <w:tblCellSpacing w:w="15" w:type="dxa"/>
        <w:tblInd w:w="24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873E78" w:rsidRPr="00873E78" w14:paraId="783D7D10" w14:textId="77777777">
        <w:trPr>
          <w:tblCellSpacing w:w="15" w:type="dxa"/>
        </w:trPr>
        <w:tc>
          <w:tcPr>
            <w:tcW w:w="14955" w:type="dxa"/>
            <w:tcBorders>
              <w:top w:val="nil"/>
              <w:left w:val="nil"/>
              <w:bottom w:val="nil"/>
              <w:right w:val="nil"/>
            </w:tcBorders>
          </w:tcPr>
          <w:p w14:paraId="52031A0F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>[</w:t>
            </w:r>
          </w:p>
          <w:p w14:paraId="5C0B86DE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{</w:t>
            </w:r>
          </w:p>
          <w:p w14:paraId="4141CF2F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</w:t>
            </w:r>
            <w:proofErr w:type="spellStart"/>
            <w:r w:rsidRPr="00873E78">
              <w:rPr>
                <w:i/>
                <w:iCs/>
                <w:sz w:val="16"/>
                <w:szCs w:val="16"/>
                <w:lang w:val="x-none"/>
              </w:rPr>
              <w:t>transactionDate</w:t>
            </w:r>
            <w:proofErr w:type="spellEnd"/>
            <w:r w:rsidRPr="00873E78">
              <w:rPr>
                <w:i/>
                <w:iCs/>
                <w:sz w:val="16"/>
                <w:szCs w:val="16"/>
                <w:lang w:val="x-none"/>
              </w:rPr>
              <w:t>": "01-03-2024",</w:t>
            </w:r>
          </w:p>
          <w:p w14:paraId="14B6246E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</w:t>
            </w:r>
            <w:proofErr w:type="spellStart"/>
            <w:r w:rsidRPr="00873E78">
              <w:rPr>
                <w:i/>
                <w:iCs/>
                <w:sz w:val="16"/>
                <w:szCs w:val="16"/>
                <w:lang w:val="x-none"/>
              </w:rPr>
              <w:t>amountDebit</w:t>
            </w:r>
            <w:proofErr w:type="spellEnd"/>
            <w:r w:rsidRPr="00873E78">
              <w:rPr>
                <w:i/>
                <w:iCs/>
                <w:sz w:val="16"/>
                <w:szCs w:val="16"/>
                <w:lang w:val="x-none"/>
              </w:rPr>
              <w:t>": 0.00,</w:t>
            </w:r>
          </w:p>
          <w:p w14:paraId="2AA04815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</w:t>
            </w:r>
            <w:proofErr w:type="spellStart"/>
            <w:r w:rsidRPr="00873E78">
              <w:rPr>
                <w:i/>
                <w:iCs/>
                <w:sz w:val="16"/>
                <w:szCs w:val="16"/>
                <w:lang w:val="x-none"/>
              </w:rPr>
              <w:t>amountCredit</w:t>
            </w:r>
            <w:proofErr w:type="spellEnd"/>
            <w:r w:rsidRPr="00873E78">
              <w:rPr>
                <w:i/>
                <w:iCs/>
                <w:sz w:val="16"/>
                <w:szCs w:val="16"/>
                <w:lang w:val="x-none"/>
              </w:rPr>
              <w:t>": 100.00,</w:t>
            </w:r>
          </w:p>
          <w:p w14:paraId="61FA2957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</w:t>
            </w:r>
            <w:proofErr w:type="spellStart"/>
            <w:r w:rsidRPr="00873E78">
              <w:rPr>
                <w:i/>
                <w:iCs/>
                <w:sz w:val="16"/>
                <w:szCs w:val="16"/>
                <w:lang w:val="x-none"/>
              </w:rPr>
              <w:t>bankAccountNumber</w:t>
            </w:r>
            <w:proofErr w:type="spellEnd"/>
            <w:r w:rsidRPr="00873E78">
              <w:rPr>
                <w:i/>
                <w:iCs/>
                <w:sz w:val="16"/>
                <w:szCs w:val="16"/>
                <w:lang w:val="x-none"/>
              </w:rPr>
              <w:t>": "NL91ABNA0417164300",</w:t>
            </w:r>
          </w:p>
          <w:p w14:paraId="5510D508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</w:t>
            </w:r>
            <w:proofErr w:type="spellStart"/>
            <w:r w:rsidRPr="00873E78">
              <w:rPr>
                <w:i/>
                <w:iCs/>
                <w:sz w:val="16"/>
                <w:szCs w:val="16"/>
                <w:lang w:val="x-none"/>
              </w:rPr>
              <w:t>emailaddress</w:t>
            </w:r>
            <w:proofErr w:type="spellEnd"/>
            <w:r w:rsidRPr="00873E78">
              <w:rPr>
                <w:i/>
                <w:iCs/>
                <w:sz w:val="16"/>
                <w:szCs w:val="16"/>
                <w:lang w:val="x-none"/>
              </w:rPr>
              <w:t>": "",</w:t>
            </w:r>
          </w:p>
          <w:p w14:paraId="01C9795D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"description": "Payment for services"</w:t>
            </w:r>
          </w:p>
          <w:p w14:paraId="29419604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},</w:t>
            </w:r>
          </w:p>
          <w:p w14:paraId="5424D7E5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{</w:t>
            </w:r>
          </w:p>
          <w:p w14:paraId="247B3EC4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</w:t>
            </w:r>
            <w:proofErr w:type="spellStart"/>
            <w:r w:rsidRPr="00873E78">
              <w:rPr>
                <w:i/>
                <w:iCs/>
                <w:sz w:val="16"/>
                <w:szCs w:val="16"/>
                <w:lang w:val="x-none"/>
              </w:rPr>
              <w:t>transactionDate</w:t>
            </w:r>
            <w:proofErr w:type="spellEnd"/>
            <w:r w:rsidRPr="00873E78">
              <w:rPr>
                <w:i/>
                <w:iCs/>
                <w:sz w:val="16"/>
                <w:szCs w:val="16"/>
                <w:lang w:val="x-none"/>
              </w:rPr>
              <w:t>": "05-03-2024",</w:t>
            </w:r>
          </w:p>
          <w:p w14:paraId="27239F20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</w:t>
            </w:r>
            <w:proofErr w:type="spellStart"/>
            <w:r w:rsidRPr="00873E78">
              <w:rPr>
                <w:i/>
                <w:iCs/>
                <w:sz w:val="16"/>
                <w:szCs w:val="16"/>
                <w:lang w:val="x-none"/>
              </w:rPr>
              <w:t>amountDebit</w:t>
            </w:r>
            <w:proofErr w:type="spellEnd"/>
            <w:r w:rsidRPr="00873E78">
              <w:rPr>
                <w:i/>
                <w:iCs/>
                <w:sz w:val="16"/>
                <w:szCs w:val="16"/>
                <w:lang w:val="x-none"/>
              </w:rPr>
              <w:t>": 200.00,</w:t>
            </w:r>
          </w:p>
          <w:p w14:paraId="1C9C51C3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</w:t>
            </w:r>
            <w:proofErr w:type="spellStart"/>
            <w:r w:rsidRPr="00873E78">
              <w:rPr>
                <w:i/>
                <w:iCs/>
                <w:sz w:val="16"/>
                <w:szCs w:val="16"/>
                <w:lang w:val="x-none"/>
              </w:rPr>
              <w:t>amountCredit</w:t>
            </w:r>
            <w:proofErr w:type="spellEnd"/>
            <w:r w:rsidRPr="00873E78">
              <w:rPr>
                <w:i/>
                <w:iCs/>
                <w:sz w:val="16"/>
                <w:szCs w:val="16"/>
                <w:lang w:val="x-none"/>
              </w:rPr>
              <w:t>": 0.00,</w:t>
            </w:r>
          </w:p>
          <w:p w14:paraId="33F97617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</w:t>
            </w:r>
            <w:proofErr w:type="spellStart"/>
            <w:r w:rsidRPr="00873E78">
              <w:rPr>
                <w:i/>
                <w:iCs/>
                <w:sz w:val="16"/>
                <w:szCs w:val="16"/>
                <w:lang w:val="x-none"/>
              </w:rPr>
              <w:t>bankAccountNumber</w:t>
            </w:r>
            <w:proofErr w:type="spellEnd"/>
            <w:r w:rsidRPr="00873E78">
              <w:rPr>
                <w:i/>
                <w:iCs/>
                <w:sz w:val="16"/>
                <w:szCs w:val="16"/>
                <w:lang w:val="x-none"/>
              </w:rPr>
              <w:t>": "NL91ABNA0417164300",</w:t>
            </w:r>
          </w:p>
          <w:p w14:paraId="04341871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</w:t>
            </w:r>
            <w:proofErr w:type="spellStart"/>
            <w:r w:rsidRPr="00873E78">
              <w:rPr>
                <w:i/>
                <w:iCs/>
                <w:sz w:val="16"/>
                <w:szCs w:val="16"/>
                <w:lang w:val="x-none"/>
              </w:rPr>
              <w:t>emailaddress</w:t>
            </w:r>
            <w:proofErr w:type="spellEnd"/>
            <w:r w:rsidRPr="00873E78">
              <w:rPr>
                <w:i/>
                <w:iCs/>
                <w:sz w:val="16"/>
                <w:szCs w:val="16"/>
                <w:lang w:val="x-none"/>
              </w:rPr>
              <w:t>": "",</w:t>
            </w:r>
          </w:p>
          <w:p w14:paraId="5D9A507C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  "description": "Refund"</w:t>
            </w:r>
          </w:p>
          <w:p w14:paraId="040E900C" w14:textId="77777777" w:rsidR="00873E78" w:rsidRPr="00873E78" w:rsidRDefault="00873E78" w:rsidP="00873E78">
            <w:pPr>
              <w:rPr>
                <w:i/>
                <w:iCs/>
                <w:sz w:val="16"/>
                <w:szCs w:val="16"/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 xml:space="preserve">  }</w:t>
            </w:r>
          </w:p>
          <w:p w14:paraId="3DB8DE86" w14:textId="77777777" w:rsidR="00873E78" w:rsidRPr="00873E78" w:rsidRDefault="00873E78" w:rsidP="00873E78">
            <w:pPr>
              <w:rPr>
                <w:lang w:val="x-none"/>
              </w:rPr>
            </w:pPr>
            <w:r w:rsidRPr="00873E78">
              <w:rPr>
                <w:i/>
                <w:iCs/>
                <w:sz w:val="16"/>
                <w:szCs w:val="16"/>
                <w:lang w:val="x-none"/>
              </w:rPr>
              <w:t>]</w:t>
            </w:r>
          </w:p>
        </w:tc>
      </w:tr>
    </w:tbl>
    <w:p w14:paraId="68BCDA9A" w14:textId="77777777" w:rsidR="00873E78" w:rsidRPr="00873E78" w:rsidRDefault="00873E78" w:rsidP="00873E78">
      <w:pPr>
        <w:rPr>
          <w:lang w:val="x-none"/>
        </w:rPr>
      </w:pPr>
    </w:p>
    <w:p w14:paraId="301B29AD" w14:textId="77777777" w:rsidR="00873E78" w:rsidRPr="00873E78" w:rsidRDefault="00873E78" w:rsidP="00873E78">
      <w:pPr>
        <w:rPr>
          <w:b/>
          <w:bCs/>
          <w:i/>
          <w:iCs/>
          <w:lang w:val="x-none"/>
        </w:rPr>
      </w:pPr>
      <w:r w:rsidRPr="00873E78">
        <w:rPr>
          <w:b/>
          <w:bCs/>
          <w:i/>
          <w:iCs/>
          <w:lang w:val="x-none"/>
        </w:rPr>
        <w:t>Next Steps:</w:t>
      </w:r>
    </w:p>
    <w:p w14:paraId="21DD8043" w14:textId="77777777" w:rsidR="00873E78" w:rsidRPr="00873E78" w:rsidRDefault="00873E78" w:rsidP="00873E78">
      <w:pPr>
        <w:numPr>
          <w:ilvl w:val="0"/>
          <w:numId w:val="46"/>
        </w:numPr>
        <w:rPr>
          <w:b/>
          <w:bCs/>
          <w:lang w:val="x-none"/>
        </w:rPr>
      </w:pPr>
      <w:r w:rsidRPr="00873E78">
        <w:rPr>
          <w:b/>
          <w:bCs/>
          <w:lang w:val="x-none"/>
        </w:rPr>
        <w:t>Refine the ETL Process:</w:t>
      </w:r>
    </w:p>
    <w:p w14:paraId="498E3D4A" w14:textId="77777777" w:rsidR="00873E78" w:rsidRP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Update the prompts (accounting_banksystemprompt.txt and accounting_bankuserprompt.txt) to improve accuracy.</w:t>
      </w:r>
    </w:p>
    <w:p w14:paraId="70D22D80" w14:textId="77777777" w:rsid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Test with different bank statement formats (e.g., MT940, OFC).</w:t>
      </w:r>
    </w:p>
    <w:p w14:paraId="4A287DBD" w14:textId="77777777" w:rsidR="00873E78" w:rsidRPr="00873E78" w:rsidRDefault="00873E78" w:rsidP="00873E78">
      <w:pPr>
        <w:numPr>
          <w:ilvl w:val="0"/>
          <w:numId w:val="46"/>
        </w:numPr>
        <w:rPr>
          <w:b/>
          <w:bCs/>
          <w:lang w:val="x-none"/>
        </w:rPr>
      </w:pPr>
      <w:r w:rsidRPr="00873E78">
        <w:rPr>
          <w:b/>
          <w:bCs/>
          <w:lang w:val="x-none"/>
        </w:rPr>
        <w:t>Automate Further:</w:t>
      </w:r>
    </w:p>
    <w:p w14:paraId="0E6C876A" w14:textId="77777777" w:rsidR="00873E78" w:rsidRPr="00873E78" w:rsidRDefault="00873E78" w:rsidP="00873E78">
      <w:pPr>
        <w:numPr>
          <w:ilvl w:val="1"/>
          <w:numId w:val="46"/>
        </w:numPr>
        <w:rPr>
          <w:lang w:val="x-none"/>
        </w:rPr>
      </w:pPr>
      <w:r w:rsidRPr="00873E78">
        <w:rPr>
          <w:lang w:val="x-none"/>
        </w:rPr>
        <w:t>Schedule the ETL process to run automatically when new bank statements are added to the folder.</w:t>
      </w:r>
    </w:p>
    <w:p w14:paraId="7493B97B" w14:textId="77777777" w:rsidR="00873E78" w:rsidRPr="00873E78" w:rsidRDefault="00873E78" w:rsidP="00873E78">
      <w:pPr>
        <w:numPr>
          <w:ilvl w:val="0"/>
          <w:numId w:val="46"/>
        </w:numPr>
        <w:rPr>
          <w:b/>
          <w:bCs/>
          <w:lang w:val="x-none"/>
        </w:rPr>
      </w:pPr>
      <w:r w:rsidRPr="00873E78">
        <w:rPr>
          <w:b/>
          <w:bCs/>
          <w:lang w:val="x-none"/>
        </w:rPr>
        <w:t>Integrate with Downstream Systems:</w:t>
      </w:r>
    </w:p>
    <w:p w14:paraId="2E478365" w14:textId="3F8D410E" w:rsidR="00873E78" w:rsidRDefault="00873E78" w:rsidP="00873E78">
      <w:pPr>
        <w:pStyle w:val="ListParagraph"/>
        <w:numPr>
          <w:ilvl w:val="1"/>
          <w:numId w:val="46"/>
        </w:numPr>
      </w:pPr>
      <w:r w:rsidRPr="00873E78">
        <w:rPr>
          <w:lang w:val="x-none"/>
        </w:rPr>
        <w:t>Load the JSON data into a database, data warehouse, or reporting tool for further analysis.</w:t>
      </w:r>
    </w:p>
    <w:sectPr w:rsidR="00873E78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D262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7DD7495"/>
    <w:multiLevelType w:val="multi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3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5361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9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B84449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2FD7809C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4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33E6C5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16" w15:restartNumberingAfterBreak="0">
    <w:nsid w:val="36BE5E24"/>
    <w:multiLevelType w:val="hybridMultilevel"/>
    <w:tmpl w:val="D7E05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8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9" w15:restartNumberingAfterBreak="0">
    <w:nsid w:val="3B69208A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1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3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5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6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7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0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1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2" w15:restartNumberingAfterBreak="0">
    <w:nsid w:val="556842E7"/>
    <w:multiLevelType w:val="hybridMultilevel"/>
    <w:tmpl w:val="7EF4C2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79B75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4" w15:restartNumberingAfterBreak="0">
    <w:nsid w:val="58421638"/>
    <w:multiLevelType w:val="hybridMultilevel"/>
    <w:tmpl w:val="1A5C814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6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7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8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9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40" w15:restartNumberingAfterBreak="0">
    <w:nsid w:val="64EEB1A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41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42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3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4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45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6" w15:restartNumberingAfterBreak="0">
    <w:nsid w:val="708CFCEF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7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8" w15:restartNumberingAfterBreak="0">
    <w:nsid w:val="74E53E96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9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0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51" w15:restartNumberingAfterBreak="0">
    <w:nsid w:val="7E3109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52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2"/>
  </w:num>
  <w:num w:numId="2" w16cid:durableId="118960105">
    <w:abstractNumId w:val="21"/>
  </w:num>
  <w:num w:numId="3" w16cid:durableId="458259407">
    <w:abstractNumId w:val="5"/>
  </w:num>
  <w:num w:numId="4" w16cid:durableId="109512701">
    <w:abstractNumId w:val="26"/>
  </w:num>
  <w:num w:numId="5" w16cid:durableId="320893008">
    <w:abstractNumId w:val="29"/>
  </w:num>
  <w:num w:numId="6" w16cid:durableId="267859804">
    <w:abstractNumId w:val="24"/>
  </w:num>
  <w:num w:numId="7" w16cid:durableId="1981374273">
    <w:abstractNumId w:val="45"/>
  </w:num>
  <w:num w:numId="8" w16cid:durableId="42215280">
    <w:abstractNumId w:val="35"/>
  </w:num>
  <w:num w:numId="9" w16cid:durableId="983465013">
    <w:abstractNumId w:val="30"/>
  </w:num>
  <w:num w:numId="10" w16cid:durableId="1423532229">
    <w:abstractNumId w:val="39"/>
  </w:num>
  <w:num w:numId="11" w16cid:durableId="684139526">
    <w:abstractNumId w:val="4"/>
  </w:num>
  <w:num w:numId="12" w16cid:durableId="793642623">
    <w:abstractNumId w:val="9"/>
  </w:num>
  <w:num w:numId="13" w16cid:durableId="1789734449">
    <w:abstractNumId w:val="44"/>
  </w:num>
  <w:num w:numId="14" w16cid:durableId="997809656">
    <w:abstractNumId w:val="23"/>
  </w:num>
  <w:num w:numId="15" w16cid:durableId="829564295">
    <w:abstractNumId w:val="28"/>
  </w:num>
  <w:num w:numId="16" w16cid:durableId="1910724567">
    <w:abstractNumId w:val="18"/>
  </w:num>
  <w:num w:numId="17" w16cid:durableId="511452772">
    <w:abstractNumId w:val="22"/>
  </w:num>
  <w:num w:numId="18" w16cid:durableId="1936203118">
    <w:abstractNumId w:val="38"/>
  </w:num>
  <w:num w:numId="19" w16cid:durableId="1259171134">
    <w:abstractNumId w:val="47"/>
  </w:num>
  <w:num w:numId="20" w16cid:durableId="706876488">
    <w:abstractNumId w:val="42"/>
  </w:num>
  <w:num w:numId="21" w16cid:durableId="948781444">
    <w:abstractNumId w:val="8"/>
  </w:num>
  <w:num w:numId="22" w16cid:durableId="478038414">
    <w:abstractNumId w:val="3"/>
  </w:num>
  <w:num w:numId="23" w16cid:durableId="287200664">
    <w:abstractNumId w:val="52"/>
  </w:num>
  <w:num w:numId="24" w16cid:durableId="1762220259">
    <w:abstractNumId w:val="27"/>
  </w:num>
  <w:num w:numId="25" w16cid:durableId="1239513174">
    <w:abstractNumId w:val="36"/>
  </w:num>
  <w:num w:numId="26" w16cid:durableId="971907922">
    <w:abstractNumId w:val="14"/>
  </w:num>
  <w:num w:numId="27" w16cid:durableId="670836007">
    <w:abstractNumId w:val="17"/>
  </w:num>
  <w:num w:numId="28" w16cid:durableId="2005472602">
    <w:abstractNumId w:val="31"/>
  </w:num>
  <w:num w:numId="29" w16cid:durableId="1638997381">
    <w:abstractNumId w:val="50"/>
  </w:num>
  <w:num w:numId="30" w16cid:durableId="557788985">
    <w:abstractNumId w:val="20"/>
  </w:num>
  <w:num w:numId="31" w16cid:durableId="1482581508">
    <w:abstractNumId w:val="43"/>
  </w:num>
  <w:num w:numId="32" w16cid:durableId="1838109461">
    <w:abstractNumId w:val="25"/>
  </w:num>
  <w:num w:numId="33" w16cid:durableId="386224574">
    <w:abstractNumId w:val="41"/>
  </w:num>
  <w:num w:numId="34" w16cid:durableId="997080086">
    <w:abstractNumId w:val="10"/>
  </w:num>
  <w:num w:numId="35" w16cid:durableId="1362126512">
    <w:abstractNumId w:val="49"/>
  </w:num>
  <w:num w:numId="36" w16cid:durableId="516891326">
    <w:abstractNumId w:val="1"/>
  </w:num>
  <w:num w:numId="37" w16cid:durableId="713887091">
    <w:abstractNumId w:val="7"/>
  </w:num>
  <w:num w:numId="38" w16cid:durableId="1507088325">
    <w:abstractNumId w:val="37"/>
  </w:num>
  <w:num w:numId="39" w16cid:durableId="1679579641">
    <w:abstractNumId w:val="19"/>
  </w:num>
  <w:num w:numId="40" w16cid:durableId="1872568576">
    <w:abstractNumId w:val="48"/>
  </w:num>
  <w:num w:numId="41" w16cid:durableId="581060962">
    <w:abstractNumId w:val="11"/>
  </w:num>
  <w:num w:numId="42" w16cid:durableId="486869025">
    <w:abstractNumId w:val="6"/>
  </w:num>
  <w:num w:numId="43" w16cid:durableId="1958365624">
    <w:abstractNumId w:val="32"/>
  </w:num>
  <w:num w:numId="44" w16cid:durableId="1441606567">
    <w:abstractNumId w:val="16"/>
  </w:num>
  <w:num w:numId="45" w16cid:durableId="2006854774">
    <w:abstractNumId w:val="34"/>
  </w:num>
  <w:num w:numId="46" w16cid:durableId="513615070">
    <w:abstractNumId w:val="46"/>
  </w:num>
  <w:num w:numId="47" w16cid:durableId="331683686">
    <w:abstractNumId w:val="51"/>
  </w:num>
  <w:num w:numId="48" w16cid:durableId="1690177365">
    <w:abstractNumId w:val="33"/>
  </w:num>
  <w:num w:numId="49" w16cid:durableId="1341854179">
    <w:abstractNumId w:val="2"/>
  </w:num>
  <w:num w:numId="50" w16cid:durableId="1387875744">
    <w:abstractNumId w:val="13"/>
  </w:num>
  <w:num w:numId="51" w16cid:durableId="640186973">
    <w:abstractNumId w:val="15"/>
  </w:num>
  <w:num w:numId="52" w16cid:durableId="299772441">
    <w:abstractNumId w:val="0"/>
  </w:num>
  <w:num w:numId="53" w16cid:durableId="74746017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6677"/>
    <w:rsid w:val="000B4147"/>
    <w:rsid w:val="00162395"/>
    <w:rsid w:val="001706D6"/>
    <w:rsid w:val="00180822"/>
    <w:rsid w:val="001906CD"/>
    <w:rsid w:val="001D5476"/>
    <w:rsid w:val="001F2802"/>
    <w:rsid w:val="001F6310"/>
    <w:rsid w:val="001F6FBC"/>
    <w:rsid w:val="002238CF"/>
    <w:rsid w:val="002A2638"/>
    <w:rsid w:val="003179DE"/>
    <w:rsid w:val="003332ED"/>
    <w:rsid w:val="00345299"/>
    <w:rsid w:val="003D3A45"/>
    <w:rsid w:val="003F75BA"/>
    <w:rsid w:val="004507A5"/>
    <w:rsid w:val="004661E9"/>
    <w:rsid w:val="004A4737"/>
    <w:rsid w:val="0053071C"/>
    <w:rsid w:val="005559CB"/>
    <w:rsid w:val="005920B4"/>
    <w:rsid w:val="005A4D46"/>
    <w:rsid w:val="005D41DB"/>
    <w:rsid w:val="00666F2D"/>
    <w:rsid w:val="006E148E"/>
    <w:rsid w:val="00722827"/>
    <w:rsid w:val="00755679"/>
    <w:rsid w:val="007656CD"/>
    <w:rsid w:val="007D05F2"/>
    <w:rsid w:val="008646B3"/>
    <w:rsid w:val="00873E78"/>
    <w:rsid w:val="00885280"/>
    <w:rsid w:val="008C2B8A"/>
    <w:rsid w:val="008E2006"/>
    <w:rsid w:val="00914842"/>
    <w:rsid w:val="009F70DB"/>
    <w:rsid w:val="00A04919"/>
    <w:rsid w:val="00A132D0"/>
    <w:rsid w:val="00A56ACA"/>
    <w:rsid w:val="00A62805"/>
    <w:rsid w:val="00A92693"/>
    <w:rsid w:val="00B67A5E"/>
    <w:rsid w:val="00B77A9D"/>
    <w:rsid w:val="00B91408"/>
    <w:rsid w:val="00BB044C"/>
    <w:rsid w:val="00BC1AAE"/>
    <w:rsid w:val="00C50134"/>
    <w:rsid w:val="00C5746B"/>
    <w:rsid w:val="00C57F44"/>
    <w:rsid w:val="00C64C89"/>
    <w:rsid w:val="00C9486D"/>
    <w:rsid w:val="00CA553E"/>
    <w:rsid w:val="00CE6E7E"/>
    <w:rsid w:val="00DE3B31"/>
    <w:rsid w:val="00DE7C32"/>
    <w:rsid w:val="00E13AD9"/>
    <w:rsid w:val="00E47290"/>
    <w:rsid w:val="00EA7609"/>
    <w:rsid w:val="00EB1599"/>
    <w:rsid w:val="00EB1EF5"/>
    <w:rsid w:val="00F71BD6"/>
    <w:rsid w:val="00F724CA"/>
    <w:rsid w:val="00FC215F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E78"/>
    <w:rPr>
      <w:sz w:val="1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1BD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66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23</cp:revision>
  <dcterms:created xsi:type="dcterms:W3CDTF">2024-01-02T07:18:00Z</dcterms:created>
  <dcterms:modified xsi:type="dcterms:W3CDTF">2025-02-13T07:12:00Z</dcterms:modified>
</cp:coreProperties>
</file>