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464D898B" w14:textId="2994ED3B" w:rsidR="00E412D3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48165" w:history="1">
            <w:r w:rsidR="00E412D3" w:rsidRPr="00F651D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Dynareg - Extra stock of correction document (Stock In / Stock Out document type)</w:t>
            </w:r>
            <w:r w:rsidR="00E412D3">
              <w:rPr>
                <w:noProof/>
                <w:webHidden/>
              </w:rPr>
              <w:tab/>
            </w:r>
            <w:r w:rsidR="00E412D3">
              <w:rPr>
                <w:noProof/>
                <w:webHidden/>
              </w:rPr>
              <w:fldChar w:fldCharType="begin"/>
            </w:r>
            <w:r w:rsidR="00E412D3">
              <w:rPr>
                <w:noProof/>
                <w:webHidden/>
              </w:rPr>
              <w:instrText xml:space="preserve"> PAGEREF _Toc167348165 \h </w:instrText>
            </w:r>
            <w:r w:rsidR="00E412D3">
              <w:rPr>
                <w:noProof/>
                <w:webHidden/>
              </w:rPr>
            </w:r>
            <w:r w:rsidR="00E412D3">
              <w:rPr>
                <w:noProof/>
                <w:webHidden/>
              </w:rPr>
              <w:fldChar w:fldCharType="separate"/>
            </w:r>
            <w:r w:rsidR="00E412D3">
              <w:rPr>
                <w:noProof/>
                <w:webHidden/>
              </w:rPr>
              <w:t>1</w:t>
            </w:r>
            <w:r w:rsidR="00E412D3">
              <w:rPr>
                <w:noProof/>
                <w:webHidden/>
              </w:rPr>
              <w:fldChar w:fldCharType="end"/>
            </w:r>
          </w:hyperlink>
        </w:p>
        <w:p w14:paraId="27A268EC" w14:textId="7EB02B55" w:rsidR="00E412D3" w:rsidRDefault="00E412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66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Extra stock of correction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FEDE5" w14:textId="524EDAC5" w:rsidR="00E412D3" w:rsidRDefault="00E412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67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 grid - Search and Filter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1A98" w14:textId="6B30FD29" w:rsidR="00E412D3" w:rsidRDefault="00E412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68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Previous stock adjustments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72018" w14:textId="4245DA91" w:rsidR="00E412D3" w:rsidRDefault="00E412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69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Filter and Search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7219E" w14:textId="643FC4DD" w:rsidR="00E412D3" w:rsidRDefault="00E412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0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Stock In / Out document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18FA0" w14:textId="52326CC2" w:rsidR="00E412D3" w:rsidRDefault="00E412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1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Input → Stock in menu (Stock in / Out document type)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D62D" w14:textId="58AF09B0" w:rsidR="00E412D3" w:rsidRDefault="00E412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2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entry loose standing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84926" w14:textId="6988859A" w:rsidR="00E412D3" w:rsidRDefault="00E412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3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entry - New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B179D" w14:textId="29F47A16" w:rsidR="00E412D3" w:rsidRDefault="00E412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4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Update to ledger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5AF97" w14:textId="57CD0CED" w:rsidR="00E412D3" w:rsidRDefault="00E412D3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5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View the posted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DE741" w14:textId="4B0E8969" w:rsidR="00E412D3" w:rsidRDefault="00E412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6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items (Default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99AF" w14:textId="0D6E990C" w:rsidR="00E412D3" w:rsidRDefault="00E412D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7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 groups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85CC" w14:textId="349F636A" w:rsidR="00E412D3" w:rsidRDefault="00E412D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8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Transactions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2B7EE" w14:textId="4D97380E" w:rsidR="00E412D3" w:rsidRDefault="00E412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79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Debtors (Default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6F09E" w14:textId="76B84F78" w:rsidR="00E412D3" w:rsidRDefault="00E412D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80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997FE" w14:textId="52621DE9" w:rsidR="00E412D3" w:rsidRDefault="00E412D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81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8C6C3" w14:textId="6EBF9DB6" w:rsidR="00E412D3" w:rsidRDefault="00E412D3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82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Creditors (Default Ribbon)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F85C" w14:textId="552D1148" w:rsidR="00E412D3" w:rsidRDefault="00E412D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83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Documents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DD33C" w14:textId="3DE2FF58" w:rsidR="00E412D3" w:rsidRDefault="00E412D3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48184" w:history="1">
            <w:r w:rsidRPr="00F651DC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Stock item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_Toc167348184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713DA1A0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37C092F5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48165"/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Dynareg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Extra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of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correction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(Stock In / Stock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0"/>
    </w:p>
    <w:p w14:paraId="71D2A555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" w:name="_Toc167348166"/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Extra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stock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of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correction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bookmarkEnd w:id="1"/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623"/>
        <w:gridCol w:w="9843"/>
      </w:tblGrid>
      <w:tr w:rsidR="00E412D3" w:rsidRPr="00E412D3" w14:paraId="7C339245" w14:textId="77777777"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391D9009" w14:textId="77777777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</w:p>
        </w:tc>
        <w:tc>
          <w:tcPr>
            <w:tcW w:w="1908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3E2B8150" w14:textId="1BD6A580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stock</w:t>
            </w:r>
            <w:proofErr w:type="spellEnd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correction</w:t>
            </w:r>
            <w:proofErr w:type="spellEnd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412D3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  <w:r w:rsidRPr="00E412D3">
              <w:rPr>
                <w:rFonts w:ascii="Segoe UI" w:hAnsi="Segoe UI" w:cs="Segoe UI"/>
                <w:i/>
                <w:iCs/>
                <w:noProof/>
                <w:sz w:val="20"/>
                <w:szCs w:val="20"/>
                <w:lang w:val="x-none"/>
              </w:rPr>
              <w:drawing>
                <wp:anchor distT="0" distB="0" distL="114300" distR="114300" simplePos="0" relativeHeight="251658240" behindDoc="0" locked="0" layoutInCell="1" allowOverlap="1" wp14:anchorId="1BE46FCA" wp14:editId="14BEDF44">
                  <wp:simplePos x="0" y="0"/>
                  <wp:positionH relativeFrom="column">
                    <wp:posOffset>4690745</wp:posOffset>
                  </wp:positionH>
                  <wp:positionV relativeFrom="paragraph">
                    <wp:posOffset>45085</wp:posOffset>
                  </wp:positionV>
                  <wp:extent cx="1411200" cy="1627200"/>
                  <wp:effectExtent l="0" t="0" r="0" b="0"/>
                  <wp:wrapNone/>
                  <wp:docPr id="1794112694" name="Prent 32" descr="'n Foto wat teks, skermskoot, lyn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112694" name="Prent 32" descr="'n Foto wat teks, skermskoot, lyn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200" cy="16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C9DF3" w14:textId="77777777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stock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correction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"Stock in /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" as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additional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.</w:t>
            </w:r>
          </w:p>
          <w:p w14:paraId="4D143C7B" w14:textId="77777777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Documenten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Extra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stock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correction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"</w:t>
            </w:r>
          </w:p>
          <w:p w14:paraId="1C612648" w14:textId="77777777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Stock in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and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out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types</w:t>
            </w:r>
            <w:proofErr w:type="spellEnd"/>
          </w:p>
          <w:p w14:paraId="56066BB3" w14:textId="77777777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Stock in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document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type</w:t>
            </w:r>
            <w:proofErr w:type="spellEnd"/>
          </w:p>
          <w:p w14:paraId="4F5EA02C" w14:textId="77777777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BUG</w:t>
            </w:r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Disables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the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Ledger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tab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of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all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Stock items- See -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Dynareg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Extra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documnent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types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 - BUG - Stock items</w:t>
            </w:r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</w:p>
        </w:tc>
      </w:tr>
    </w:tbl>
    <w:p w14:paraId="617F5C8C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E398984" w14:textId="77777777" w:rsid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E0E4DE2" w14:textId="5965B765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lastRenderedPageBreak/>
        <w:t>Extra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voorraad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correctiedocument</w:t>
      </w:r>
      <w:proofErr w:type="spellEnd"/>
    </w:p>
    <w:p w14:paraId="35CECDF0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sz w:val="20"/>
          <w:szCs w:val="20"/>
          <w:lang w:val="x-none"/>
        </w:rPr>
        <w:t xml:space="preserve">Een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om voorraad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correcties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eigen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verbruik te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verklaren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59BF4D52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Translation</w:t>
      </w:r>
      <w:proofErr w:type="spellEnd"/>
    </w:p>
    <w:p w14:paraId="1B063A87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9000A8F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additional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declare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corrections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self-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consumption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71A1EEA8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Creates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Stock in /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85"/>
        <w:gridCol w:w="9581"/>
      </w:tblGrid>
      <w:tr w:rsidR="00E412D3" w:rsidRPr="00E412D3" w14:paraId="35F46B6F" w14:textId="77777777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6C4D93A5" w14:textId="4B259490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sz w:val="20"/>
                <w:szCs w:val="20"/>
                <w:lang w:val="x-none"/>
              </w:rPr>
            </w:pPr>
            <w:r w:rsidRPr="00E412D3">
              <w:rPr>
                <w:rFonts w:ascii="Segoe UI" w:hAnsi="Segoe UI" w:cs="Segoe UI"/>
                <w:noProof/>
                <w:sz w:val="20"/>
                <w:szCs w:val="20"/>
                <w:lang w:val="x-none"/>
              </w:rPr>
              <w:drawing>
                <wp:inline distT="0" distB="0" distL="0" distR="0" wp14:anchorId="25A1620A" wp14:editId="7E31AADD">
                  <wp:extent cx="457200" cy="457200"/>
                  <wp:effectExtent l="0" t="0" r="0" b="0"/>
                  <wp:docPr id="1474627083" name="Prent 31" descr="'n Foto wat teks, skermskoot bevat&#10;&#10;Beskrywing outomaties gegener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627083" name="Prent 31" descr="'n Foto wat teks, skermskoot bevat&#10;&#10;Beskrywing outomaties gegener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0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77262171" w14:textId="77777777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Dynareg</w:t>
            </w:r>
            <w:proofErr w:type="spellEnd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- Separate Item </w:t>
            </w: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Issue</w:t>
            </w:r>
            <w:proofErr w:type="spellEnd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Plugin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412D3">
              <w:rPr>
                <w:rFonts w:ascii="Segoe UI Semilight" w:hAnsi="Segoe UI Semilight" w:cs="Segoe UI Semilight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license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</w:t>
            </w:r>
          </w:p>
          <w:p w14:paraId="0CDDD9AD" w14:textId="77777777" w:rsidR="00E412D3" w:rsidRPr="00E412D3" w:rsidRDefault="00E412D3" w:rsidP="00E412D3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E412D3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Enable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"Aparte </w:t>
            </w:r>
            <w:proofErr w:type="spellStart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artickel</w:t>
            </w:r>
            <w:proofErr w:type="spellEnd"/>
            <w:r w:rsidRPr="00E412D3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uitgifte"</w:t>
            </w:r>
          </w:p>
        </w:tc>
      </w:tr>
    </w:tbl>
    <w:p w14:paraId="7CCA53E4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48167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Document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grid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-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Search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and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Filter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options</w:t>
      </w:r>
      <w:bookmarkEnd w:id="2"/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79015879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48168"/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Previous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adjustments</w:t>
      </w:r>
      <w:bookmarkEnd w:id="3"/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43AC0388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Auto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Surpluses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Shortages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39104FB3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Adjust</w:t>
      </w:r>
      <w:proofErr w:type="spellEnd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manually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changing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quantities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item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41CE50F5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'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ST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'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2304930F" w14:textId="69F09945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B3AE250" wp14:editId="5274D0C0">
            <wp:extent cx="6645910" cy="2431415"/>
            <wp:effectExtent l="0" t="0" r="2540" b="6985"/>
            <wp:docPr id="325258860" name="Prent 30" descr="'n Foto wat teks, nommer, lyn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58860" name="Prent 30" descr="'n Foto wat teks, nommer, lyn, skermskoot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67F1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48169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Filter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and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Search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options</w:t>
      </w:r>
      <w:bookmarkEnd w:id="4"/>
      <w:proofErr w:type="spellEnd"/>
    </w:p>
    <w:p w14:paraId="35C23296" w14:textId="77777777" w:rsidR="00E412D3" w:rsidRP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utilize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powerful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filtering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searching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Some of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761B7A82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sz w:val="20"/>
          <w:szCs w:val="20"/>
          <w:lang w:val="x-none"/>
        </w:rPr>
        <w:t xml:space="preserve">Document status: Filter by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1737C69D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: Filter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groups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51CB3267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sz w:val="20"/>
          <w:szCs w:val="20"/>
          <w:lang w:val="x-none"/>
        </w:rPr>
        <w:t xml:space="preserve">Document details: Access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details,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dates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more.</w:t>
      </w:r>
    </w:p>
    <w:p w14:paraId="7B596A30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build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custom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filters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tailored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specific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needs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304BAC4C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7348170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Stock In /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</w:t>
      </w:r>
      <w:bookmarkEnd w:id="5"/>
      <w:proofErr w:type="spellEnd"/>
    </w:p>
    <w:p w14:paraId="621DB8FF" w14:textId="77777777" w:rsidR="00E412D3" w:rsidRP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resembles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Invoice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New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Debtor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accounts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customer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/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client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Open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exists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create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new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294F033A" w14:textId="30BC526D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5D08F83E" wp14:editId="66794850">
            <wp:extent cx="6645910" cy="5306695"/>
            <wp:effectExtent l="0" t="0" r="2540" b="8255"/>
            <wp:docPr id="2089870762" name="Prent 29" descr="'n Foto wat teks, skermskoot, nommer, skerm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870762" name="Prent 29" descr="'n Foto wat teks, skermskoot, nommer, skerm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93D2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: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Selling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No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1 / 2 / 3.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Shows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Purchases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23A2D1A2" w14:textId="77777777" w:rsidR="00E412D3" w:rsidRP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item.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3850EE5F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Remarks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Beneath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item,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remarks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files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are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searchable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13D58709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Comments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F9: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Comment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enter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each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01AA138E" w14:textId="77777777" w:rsid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references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entered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Your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reference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field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header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along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comments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are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searchable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central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search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Search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).</w:t>
      </w:r>
    </w:p>
    <w:p w14:paraId="46AE146A" w14:textId="77777777" w:rsidR="00E412D3" w:rsidRP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4BCD34C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7348171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 xml:space="preserve">Input → Stock in menu (Stock in /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Out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type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)</w:t>
      </w:r>
      <w:bookmarkEnd w:id="6"/>
    </w:p>
    <w:p w14:paraId="0B030AF7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in 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menu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launches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stand-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alone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EC86A98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7348172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Document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entry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loose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standing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grid</w:t>
      </w:r>
      <w:bookmarkEnd w:id="7"/>
      <w:proofErr w:type="spellEnd"/>
    </w:p>
    <w:p w14:paraId="39ADF9EC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: </w:t>
      </w:r>
    </w:p>
    <w:p w14:paraId="6259AF1F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existing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in 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menu,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items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25A010AE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New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accounts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"</w:t>
      </w:r>
    </w:p>
    <w:p w14:paraId="08ACA394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Document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number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Invoice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"IN000025" (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8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digit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"ST00001" (a 7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digit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) as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within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items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620C195D" w14:textId="07EDD7D2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E412D3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3C2852EB" wp14:editId="55D81AD9">
            <wp:extent cx="6645910" cy="2118360"/>
            <wp:effectExtent l="0" t="0" r="2540" b="0"/>
            <wp:docPr id="1900685356" name="Prent 28" descr="'n Foto wat skermskoot, teks, lyn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85356" name="Prent 28" descr="'n Foto wat skermskoot, teks, lyn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5F242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7348173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 xml:space="preserve">Document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entry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- New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document</w:t>
      </w:r>
      <w:bookmarkEnd w:id="8"/>
      <w:proofErr w:type="spellEnd"/>
    </w:p>
    <w:p w14:paraId="019B8FEB" w14:textId="74685F1D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E412D3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201C687" wp14:editId="5E8AE55A">
            <wp:extent cx="6645910" cy="4761230"/>
            <wp:effectExtent l="0" t="0" r="2540" b="1270"/>
            <wp:docPr id="1161739997" name="Prent 27" descr="'n Foto wat teks, skermskoot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739997" name="Prent 27" descr="'n Foto wat teks, skermskoot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76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CD7DA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: </w:t>
      </w:r>
    </w:p>
    <w:p w14:paraId="6421A9D9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7A7DE576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entry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lines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sometimes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double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works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+Open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fast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add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easy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4AD8D4D4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Selling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No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selling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prices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1 / 2 / 3.</w:t>
      </w:r>
    </w:p>
    <w:p w14:paraId="7B69B7AE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item -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number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available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in 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menu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available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Document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groups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Stock item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21B89948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41DD176D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Open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open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option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59D89A3F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Debtors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number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available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</w:p>
    <w:p w14:paraId="65A24112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Stock items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NOTE 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Assemble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Document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column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/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CA735BE" w14:textId="3C5E0C4B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E412D3">
        <w:rPr>
          <w:rFonts w:ascii="Arial" w:hAnsi="Arial" w:cs="Arial"/>
          <w:noProof/>
          <w:sz w:val="24"/>
          <w:szCs w:val="24"/>
          <w:lang w:val="x-none"/>
        </w:rPr>
        <w:lastRenderedPageBreak/>
        <w:drawing>
          <wp:inline distT="0" distB="0" distL="0" distR="0" wp14:anchorId="492A1BFC" wp14:editId="118D8477">
            <wp:extent cx="6645910" cy="1382395"/>
            <wp:effectExtent l="0" t="0" r="2540" b="8255"/>
            <wp:docPr id="1280707380" name="Prent 26" descr="'n Foto wat teks, nommer, lyn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707380" name="Prent 26" descr="'n Foto wat teks, nommer, lyn, skermskoot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8A92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NOTE 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also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BOM (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Production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)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→ 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1661E6FF" w14:textId="12ACB61E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6F805E99" wp14:editId="7D1F89BE">
            <wp:extent cx="6645910" cy="5203190"/>
            <wp:effectExtent l="0" t="0" r="2540" b="0"/>
            <wp:docPr id="1920537070" name="Prent 25" descr="'n Foto wat teks, skermskoot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37070" name="Prent 25" descr="'n Foto wat teks, skermskoot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20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83F3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/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Auto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Surpluses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Shortages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Adjust</w:t>
      </w:r>
      <w:proofErr w:type="spellEnd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manually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changing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quantities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item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'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ST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'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00BDEDC7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NOTE 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StockIn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item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reflects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"Stock in"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item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Reports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→ 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"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report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11579F5F" w14:textId="0CF8E05B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2AB9FB6F" wp14:editId="3DF426EC">
            <wp:extent cx="6645910" cy="2807970"/>
            <wp:effectExtent l="0" t="0" r="2540" b="0"/>
            <wp:docPr id="454171732" name="Prent 24" descr="'n Foto wat teks, nommer, skerm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171732" name="Prent 24" descr="'n Foto wat teks, nommer, skerm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BC34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ind w:left="1080"/>
        <w:rPr>
          <w:rFonts w:ascii="Segoe UI" w:hAnsi="Segoe UI" w:cs="Segoe UI"/>
          <w:sz w:val="20"/>
          <w:szCs w:val="20"/>
          <w:lang w:val="x-none"/>
        </w:rPr>
      </w:pPr>
    </w:p>
    <w:p w14:paraId="6406012D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567FB41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Document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number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not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available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Stock in 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menu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found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</w:p>
    <w:p w14:paraId="111ED9A3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item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79000B4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(F3) 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Title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bar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Delete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orders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" 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Auto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Surpluses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Shortages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Adjust</w:t>
      </w:r>
      <w:proofErr w:type="spellEnd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manually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changing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quantities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item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'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ST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'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1A77E5F7" w14:textId="6F19B9F8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E412D3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3BEFA1DF" wp14:editId="5A8610F6">
            <wp:extent cx="6645910" cy="3883660"/>
            <wp:effectExtent l="0" t="0" r="2540" b="2540"/>
            <wp:docPr id="1164388603" name="Prent 23" descr="'n Foto wat teks, skermskoot, skerm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388603" name="Prent 23" descr="'n Foto wat teks, skermskoot, skerm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DEFC7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>Edit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Delete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Title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bar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refers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Delete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orders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".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Auto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correction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Surpluses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Shortages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before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activating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under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would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Input →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Adjust</w:t>
      </w:r>
      <w:proofErr w:type="spellEnd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menu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by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manually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changing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quantities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on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the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stock</w:t>
      </w:r>
      <w:proofErr w:type="spellEnd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 xml:space="preserve"> item </w:t>
      </w:r>
      <w:proofErr w:type="spellStart"/>
      <w:r w:rsidRPr="00E412D3">
        <w:rPr>
          <w:rFonts w:ascii="Segoe UI" w:hAnsi="Segoe UI" w:cs="Segoe UI"/>
          <w:color w:val="0000FF"/>
          <w:sz w:val="20"/>
          <w:szCs w:val="20"/>
          <w:u w:val="single"/>
          <w:lang w:val="x-none"/>
        </w:rPr>
        <w:t>grid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'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ST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'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prefix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05A45DDE" w14:textId="65511D1C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E412D3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7321CBF7" wp14:editId="6445966A">
            <wp:extent cx="6645910" cy="3883660"/>
            <wp:effectExtent l="0" t="0" r="2540" b="2540"/>
            <wp:docPr id="1016341478" name="Prent 22" descr="'n Foto wat teks, skermskoot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41478" name="Prent 22" descr="'n Foto wat teks, skermskoot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1C673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816D11D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E612D3D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9" w:name="_Toc167348174"/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Update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to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ledger</w:t>
      </w:r>
      <w:bookmarkEnd w:id="9"/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11113FA0" w14:textId="77777777" w:rsidR="00E412D3" w:rsidRP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Auto-post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setting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menu (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accessible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via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)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activated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yet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printed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need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manually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5DC29505" w14:textId="77777777" w:rsidR="00E412D3" w:rsidRP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do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press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F3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Ledger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Default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Update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Invoices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displayed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0CDBCDFE" w14:textId="4BA5D642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729AA868" wp14:editId="5CA853AC">
            <wp:extent cx="6645910" cy="3883660"/>
            <wp:effectExtent l="0" t="0" r="2540" b="2540"/>
            <wp:docPr id="1619594688" name="Prent 21" descr="'n Foto wat teks, skermskoot, skerm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94688" name="Prent 21" descr="'n Foto wat teks, skermskoot, skerm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A2F56" w14:textId="77777777" w:rsidR="00E412D3" w:rsidRPr="00E412D3" w:rsidRDefault="00E412D3" w:rsidP="00E412D3">
      <w:p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In /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Update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5576DA92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0" w:name="_Toc167348175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View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the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posted</w:t>
      </w:r>
      <w:proofErr w:type="spellEnd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transactions</w:t>
      </w:r>
      <w:bookmarkEnd w:id="10"/>
      <w:proofErr w:type="spellEnd"/>
    </w:p>
    <w:p w14:paraId="4BABF532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have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been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updated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ledger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),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view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following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options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1EEA570F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1" w:name="_Toc167348176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Stock items (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ribbon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11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1F1A9066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/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processed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item.</w:t>
      </w:r>
    </w:p>
    <w:p w14:paraId="59226A80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2" w:name="_Toc167348177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Document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groups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2"/>
      <w:proofErr w:type="spellEnd"/>
    </w:p>
    <w:p w14:paraId="185C9B5A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well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33C07FEC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choose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7AF84B5C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open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entry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a separate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window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Note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22700554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3" w:name="_Toc167348178"/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Transactions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3"/>
      <w:proofErr w:type="spellEnd"/>
    </w:p>
    <w:p w14:paraId="3E893990" w14:textId="77777777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31721F2E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Open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menu. Note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cannot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edited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022307B3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4" w:name="_Toc167348179"/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Debtors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Ribbon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14"/>
    </w:p>
    <w:p w14:paraId="14EB054B" w14:textId="77777777" w:rsidR="00E412D3" w:rsidRP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debtor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1736C89F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5" w:name="_Toc167348180"/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lastRenderedPageBreak/>
        <w:t>Documents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5"/>
      <w:proofErr w:type="spellEnd"/>
    </w:p>
    <w:p w14:paraId="2BBB32FC" w14:textId="1745577D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E412D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323B8A5B" wp14:editId="409ECE4B">
            <wp:extent cx="6645910" cy="1997710"/>
            <wp:effectExtent l="0" t="0" r="2540" b="2540"/>
            <wp:docPr id="288289807" name="Prent 20" descr="'n Foto wat teks, nommer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89807" name="Prent 20" descr="'n Foto wat teks, nommer, skermskoot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FC25E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56F05B4D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sz w:val="20"/>
          <w:szCs w:val="20"/>
          <w:lang w:val="x-none"/>
        </w:rPr>
        <w:t xml:space="preserve">Here,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5DEB79EE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file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2DB17AF3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View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journal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Additionally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Stock in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primarily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Stock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sales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0CC68DCE" w14:textId="11D7B636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Arial" w:hAnsi="Arial" w:cs="Arial"/>
          <w:sz w:val="24"/>
          <w:szCs w:val="24"/>
          <w:lang w:val="x-none"/>
        </w:rPr>
      </w:pPr>
      <w:r w:rsidRPr="00E412D3">
        <w:rPr>
          <w:rFonts w:ascii="Arial" w:hAnsi="Arial" w:cs="Arial"/>
          <w:noProof/>
          <w:sz w:val="24"/>
          <w:szCs w:val="24"/>
          <w:lang w:val="x-none"/>
        </w:rPr>
        <w:drawing>
          <wp:inline distT="0" distB="0" distL="0" distR="0" wp14:anchorId="3137802E" wp14:editId="275CE0CC">
            <wp:extent cx="6645910" cy="1855470"/>
            <wp:effectExtent l="0" t="0" r="2540" b="0"/>
            <wp:docPr id="1578765605" name="Prent 19" descr="'n Foto wat teks, skermskoot, nommer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65605" name="Prent 19" descr="'n Foto wat teks, skermskoot, nommer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ABCED" w14:textId="77777777" w:rsidR="00E412D3" w:rsidRPr="00E412D3" w:rsidRDefault="00E412D3" w:rsidP="00E412D3">
      <w:pPr>
        <w:autoSpaceDE w:val="0"/>
        <w:autoSpaceDN w:val="0"/>
        <w:adjustRightInd w:val="0"/>
        <w:spacing w:after="120" w:line="360" w:lineRule="auto"/>
        <w:ind w:left="1200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Clicking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Batch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report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-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batches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If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batch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blank.</w:t>
      </w:r>
    </w:p>
    <w:p w14:paraId="406EA691" w14:textId="331F2A45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393D2440" wp14:editId="3128CBE0">
            <wp:extent cx="6645910" cy="2610485"/>
            <wp:effectExtent l="0" t="0" r="2540" b="0"/>
            <wp:docPr id="476193984" name="Prent 18" descr="'n Foto wat teks, nommer, skermskoot, lyn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93984" name="Prent 18" descr="'n Foto wat teks, nommer, skermskoot, lyn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8D3AD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6" w:name="_Toc167348181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Stock item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6"/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37DD8D3B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497FF42A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prefixed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"ST" .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indicated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as "Stock+" </w:t>
      </w:r>
    </w:p>
    <w:p w14:paraId="4CC6C008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FC1C566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7" w:name="_Toc167348182"/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Creditors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(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Default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Ribbon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)</w:t>
      </w:r>
      <w:bookmarkEnd w:id="17"/>
    </w:p>
    <w:p w14:paraId="47BED9BB" w14:textId="77777777" w:rsidR="00E412D3" w:rsidRPr="00E412D3" w:rsidRDefault="00E412D3" w:rsidP="00E412D3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should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since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creditor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account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7FB3C88D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8" w:name="_Toc167348183"/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Documents</w:t>
      </w:r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8"/>
      <w:proofErr w:type="spellEnd"/>
    </w:p>
    <w:p w14:paraId="2F21BF76" w14:textId="2B3A8144" w:rsidR="00E412D3" w:rsidRPr="00E412D3" w:rsidRDefault="00E412D3" w:rsidP="00E412D3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r w:rsidRPr="00E412D3">
        <w:rPr>
          <w:rFonts w:ascii="Segoe UI Black" w:hAnsi="Segoe UI Black" w:cs="Segoe UI Black"/>
          <w:b/>
          <w:bCs/>
          <w:i/>
          <w:iCs/>
          <w:noProof/>
          <w:color w:val="3366FF"/>
          <w:lang w:val="x-none"/>
        </w:rPr>
        <w:drawing>
          <wp:inline distT="0" distB="0" distL="0" distR="0" wp14:anchorId="79A48649" wp14:editId="05221B15">
            <wp:extent cx="6645910" cy="2613660"/>
            <wp:effectExtent l="0" t="0" r="2540" b="0"/>
            <wp:docPr id="4149551" name="Prent 17" descr="'n Foto wat teks, skerm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9551" name="Prent 17" descr="'n Foto wat teks, skerm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ADD9F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67D4E8BD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sz w:val="20"/>
          <w:szCs w:val="20"/>
          <w:lang w:val="x-none"/>
        </w:rPr>
        <w:t xml:space="preserve">Here,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:</w:t>
      </w:r>
    </w:p>
    <w:p w14:paraId="6DF17B8A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layout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file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Double-click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different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layout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file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</w:p>
    <w:p w14:paraId="641D5803" w14:textId="77777777" w:rsidR="00E412D3" w:rsidRPr="00E412D3" w:rsidRDefault="00E412D3" w:rsidP="00E412D3">
      <w:pPr>
        <w:numPr>
          <w:ilvl w:val="1"/>
          <w:numId w:val="30"/>
        </w:numPr>
        <w:autoSpaceDE w:val="0"/>
        <w:autoSpaceDN w:val="0"/>
        <w:adjustRightInd w:val="0"/>
        <w:spacing w:after="120" w:line="360" w:lineRule="auto"/>
        <w:rPr>
          <w:rFonts w:ascii="Segoe UI" w:hAnsi="Segoe UI" w:cs="Segoe UI"/>
          <w:sz w:val="20"/>
          <w:szCs w:val="20"/>
          <w:lang w:val="x-none"/>
        </w:rPr>
      </w:pP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lastRenderedPageBreak/>
        <w:t xml:space="preserve">View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Print</w:t>
      </w:r>
      <w:proofErr w:type="spellEnd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Right-click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Show</w:t>
      </w:r>
      <w:proofErr w:type="spellEnd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context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menu.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lists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. </w:t>
      </w:r>
      <w:r w:rsidRPr="00E412D3">
        <w:rPr>
          <w:rFonts w:ascii="Segoe UI" w:hAnsi="Segoe UI" w:cs="Segoe UI"/>
          <w:b/>
          <w:bCs/>
          <w:sz w:val="20"/>
          <w:szCs w:val="20"/>
          <w:lang w:val="x-none"/>
        </w:rPr>
        <w:t>Note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: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Transactions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may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empty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, as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primarily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adjusts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quantities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54C66718" w14:textId="77777777" w:rsidR="00E412D3" w:rsidRPr="00E412D3" w:rsidRDefault="00E412D3" w:rsidP="00E412D3">
      <w:pPr>
        <w:keepNext/>
        <w:autoSpaceDE w:val="0"/>
        <w:autoSpaceDN w:val="0"/>
        <w:adjustRightInd w:val="0"/>
        <w:spacing w:before="240" w:after="60" w:line="360" w:lineRule="auto"/>
        <w:outlineLvl w:val="2"/>
        <w:rPr>
          <w:rFonts w:ascii="Segoe UI Black" w:hAnsi="Segoe UI Black" w:cs="Segoe UI Black"/>
          <w:b/>
          <w:bCs/>
          <w:i/>
          <w:iCs/>
          <w:color w:val="3366FF"/>
          <w:lang w:val="x-none"/>
        </w:rPr>
      </w:pPr>
      <w:bookmarkStart w:id="19" w:name="_Toc167348184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Stock item </w:t>
      </w:r>
      <w:proofErr w:type="spellStart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>tab</w:t>
      </w:r>
      <w:bookmarkEnd w:id="19"/>
      <w:proofErr w:type="spellEnd"/>
      <w:r w:rsidRPr="00E412D3">
        <w:rPr>
          <w:rFonts w:ascii="Segoe UI Black" w:hAnsi="Segoe UI Black" w:cs="Segoe UI Black"/>
          <w:b/>
          <w:bCs/>
          <w:i/>
          <w:iCs/>
          <w:color w:val="3366FF"/>
          <w:lang w:val="x-none"/>
        </w:rPr>
        <w:t xml:space="preserve"> </w:t>
      </w:r>
    </w:p>
    <w:p w14:paraId="5A6DF529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Includes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both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unposted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>.</w:t>
      </w:r>
    </w:p>
    <w:p w14:paraId="4762FFE2" w14:textId="77777777" w:rsidR="00E412D3" w:rsidRPr="00E412D3" w:rsidRDefault="00E412D3" w:rsidP="00E412D3">
      <w:pPr>
        <w:numPr>
          <w:ilvl w:val="0"/>
          <w:numId w:val="30"/>
        </w:numPr>
        <w:autoSpaceDE w:val="0"/>
        <w:autoSpaceDN w:val="0"/>
        <w:adjustRightInd w:val="0"/>
        <w:spacing w:before="75" w:after="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consist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7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digits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first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two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prefixed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"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SI</w:t>
      </w:r>
      <w:r w:rsidRPr="00E412D3">
        <w:rPr>
          <w:rFonts w:ascii="Segoe UI" w:hAnsi="Segoe UI" w:cs="Segoe UI"/>
          <w:sz w:val="20"/>
          <w:szCs w:val="20"/>
          <w:lang w:val="x-none"/>
        </w:rPr>
        <w:t>" .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Stock in is </w:t>
      </w:r>
      <w:proofErr w:type="spellStart"/>
      <w:r w:rsidRPr="00E412D3">
        <w:rPr>
          <w:rFonts w:ascii="Segoe UI" w:hAnsi="Segoe UI" w:cs="Segoe UI"/>
          <w:sz w:val="20"/>
          <w:szCs w:val="20"/>
          <w:lang w:val="x-none"/>
        </w:rPr>
        <w:t>indicated</w:t>
      </w:r>
      <w:proofErr w:type="spellEnd"/>
      <w:r w:rsidRPr="00E412D3">
        <w:rPr>
          <w:rFonts w:ascii="Segoe UI" w:hAnsi="Segoe UI" w:cs="Segoe UI"/>
          <w:sz w:val="20"/>
          <w:szCs w:val="20"/>
          <w:lang w:val="x-none"/>
        </w:rPr>
        <w:t xml:space="preserve"> as "</w:t>
      </w:r>
      <w:r w:rsidRPr="00E412D3">
        <w:rPr>
          <w:rFonts w:ascii="Segoe UI" w:hAnsi="Segoe UI" w:cs="Segoe UI"/>
          <w:i/>
          <w:iCs/>
          <w:sz w:val="20"/>
          <w:szCs w:val="20"/>
          <w:lang w:val="x-none"/>
        </w:rPr>
        <w:t>Stock-</w:t>
      </w:r>
      <w:r w:rsidRPr="00E412D3">
        <w:rPr>
          <w:rFonts w:ascii="Segoe UI" w:hAnsi="Segoe UI" w:cs="Segoe UI"/>
          <w:sz w:val="20"/>
          <w:szCs w:val="20"/>
          <w:lang w:val="x-none"/>
        </w:rPr>
        <w:t xml:space="preserve">" </w:t>
      </w:r>
    </w:p>
    <w:p w14:paraId="3BFF60B6" w14:textId="77777777" w:rsidR="00E412D3" w:rsidRPr="00E412D3" w:rsidRDefault="00E412D3" w:rsidP="00E412D3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D625885" w14:textId="77777777" w:rsidR="00E412D3" w:rsidRDefault="00E412D3" w:rsidP="00E412D3"/>
    <w:sectPr w:rsidR="00E412D3" w:rsidSect="003E34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052FEB7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" w15:restartNumberingAfterBreak="0">
    <w:nsid w:val="0BCF659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AEC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5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6" w15:restartNumberingAfterBreak="0">
    <w:nsid w:val="18079AE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8A2D452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8" w15:restartNumberingAfterBreak="0">
    <w:nsid w:val="1BED447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890971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1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2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3" w15:restartNumberingAfterBreak="0">
    <w:nsid w:val="33B7C5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4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6190D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5055675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8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9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0" w15:restartNumberingAfterBreak="0">
    <w:nsid w:val="5DD6F6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1" w15:restartNumberingAfterBreak="0">
    <w:nsid w:val="6DA7E37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2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3" w15:restartNumberingAfterBreak="0">
    <w:nsid w:val="718B2FF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4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5" w15:restartNumberingAfterBreak="0">
    <w:nsid w:val="7388C2B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6" w15:restartNumberingAfterBreak="0">
    <w:nsid w:val="75555E5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7" w15:restartNumberingAfterBreak="0">
    <w:nsid w:val="7566E1F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28" w15:restartNumberingAfterBreak="0">
    <w:nsid w:val="756E23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29" w15:restartNumberingAfterBreak="0">
    <w:nsid w:val="7BAC297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2"/>
  </w:num>
  <w:num w:numId="2" w16cid:durableId="118960105">
    <w:abstractNumId w:val="14"/>
  </w:num>
  <w:num w:numId="3" w16cid:durableId="458259407">
    <w:abstractNumId w:val="3"/>
  </w:num>
  <w:num w:numId="4" w16cid:durableId="628585084">
    <w:abstractNumId w:val="19"/>
  </w:num>
  <w:num w:numId="5" w16cid:durableId="1438217324">
    <w:abstractNumId w:val="11"/>
  </w:num>
  <w:num w:numId="6" w16cid:durableId="863785018">
    <w:abstractNumId w:val="5"/>
  </w:num>
  <w:num w:numId="7" w16cid:durableId="924336741">
    <w:abstractNumId w:val="16"/>
  </w:num>
  <w:num w:numId="8" w16cid:durableId="1585145881">
    <w:abstractNumId w:val="22"/>
  </w:num>
  <w:num w:numId="9" w16cid:durableId="1220288230">
    <w:abstractNumId w:val="0"/>
  </w:num>
  <w:num w:numId="10" w16cid:durableId="737560725">
    <w:abstractNumId w:val="9"/>
  </w:num>
  <w:num w:numId="11" w16cid:durableId="1529446011">
    <w:abstractNumId w:val="18"/>
  </w:num>
  <w:num w:numId="12" w16cid:durableId="36853325">
    <w:abstractNumId w:val="24"/>
  </w:num>
  <w:num w:numId="13" w16cid:durableId="920024694">
    <w:abstractNumId w:val="23"/>
  </w:num>
  <w:num w:numId="14" w16cid:durableId="821969903">
    <w:abstractNumId w:val="29"/>
  </w:num>
  <w:num w:numId="15" w16cid:durableId="1321037936">
    <w:abstractNumId w:val="10"/>
  </w:num>
  <w:num w:numId="16" w16cid:durableId="181827317">
    <w:abstractNumId w:val="8"/>
  </w:num>
  <w:num w:numId="17" w16cid:durableId="1976789859">
    <w:abstractNumId w:val="28"/>
  </w:num>
  <w:num w:numId="18" w16cid:durableId="900988977">
    <w:abstractNumId w:val="26"/>
  </w:num>
  <w:num w:numId="19" w16cid:durableId="2084596157">
    <w:abstractNumId w:val="1"/>
  </w:num>
  <w:num w:numId="20" w16cid:durableId="658927967">
    <w:abstractNumId w:val="25"/>
  </w:num>
  <w:num w:numId="21" w16cid:durableId="662900054">
    <w:abstractNumId w:val="2"/>
  </w:num>
  <w:num w:numId="22" w16cid:durableId="1303148376">
    <w:abstractNumId w:val="13"/>
  </w:num>
  <w:num w:numId="23" w16cid:durableId="1204292685">
    <w:abstractNumId w:val="27"/>
  </w:num>
  <w:num w:numId="24" w16cid:durableId="535433676">
    <w:abstractNumId w:val="6"/>
  </w:num>
  <w:num w:numId="25" w16cid:durableId="11230189">
    <w:abstractNumId w:val="21"/>
  </w:num>
  <w:num w:numId="26" w16cid:durableId="1797719643">
    <w:abstractNumId w:val="15"/>
  </w:num>
  <w:num w:numId="27" w16cid:durableId="1754812884">
    <w:abstractNumId w:val="4"/>
  </w:num>
  <w:num w:numId="28" w16cid:durableId="108280225">
    <w:abstractNumId w:val="7"/>
  </w:num>
  <w:num w:numId="29" w16cid:durableId="56635695">
    <w:abstractNumId w:val="20"/>
  </w:num>
  <w:num w:numId="30" w16cid:durableId="11238407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4658C"/>
    <w:rsid w:val="000514F8"/>
    <w:rsid w:val="0010106A"/>
    <w:rsid w:val="00151CE1"/>
    <w:rsid w:val="00180822"/>
    <w:rsid w:val="001A1E01"/>
    <w:rsid w:val="001D5476"/>
    <w:rsid w:val="001F6310"/>
    <w:rsid w:val="001F6FBC"/>
    <w:rsid w:val="00210E07"/>
    <w:rsid w:val="002375A8"/>
    <w:rsid w:val="002A62DA"/>
    <w:rsid w:val="002C4171"/>
    <w:rsid w:val="002F787D"/>
    <w:rsid w:val="003332ED"/>
    <w:rsid w:val="00383AE5"/>
    <w:rsid w:val="003D5FC1"/>
    <w:rsid w:val="003E3485"/>
    <w:rsid w:val="004019E4"/>
    <w:rsid w:val="00443ECA"/>
    <w:rsid w:val="00462AE1"/>
    <w:rsid w:val="0047234D"/>
    <w:rsid w:val="00474BB8"/>
    <w:rsid w:val="004C6E9E"/>
    <w:rsid w:val="00500540"/>
    <w:rsid w:val="005017C4"/>
    <w:rsid w:val="005920B4"/>
    <w:rsid w:val="005A4D46"/>
    <w:rsid w:val="0062589C"/>
    <w:rsid w:val="006E148E"/>
    <w:rsid w:val="00717BBD"/>
    <w:rsid w:val="00756EED"/>
    <w:rsid w:val="007656CD"/>
    <w:rsid w:val="00833D58"/>
    <w:rsid w:val="00953241"/>
    <w:rsid w:val="00A032A6"/>
    <w:rsid w:val="00A04919"/>
    <w:rsid w:val="00A27333"/>
    <w:rsid w:val="00A33048"/>
    <w:rsid w:val="00A35F47"/>
    <w:rsid w:val="00A44841"/>
    <w:rsid w:val="00A75210"/>
    <w:rsid w:val="00AD2EAE"/>
    <w:rsid w:val="00AD4CC0"/>
    <w:rsid w:val="00B7299E"/>
    <w:rsid w:val="00B77A9D"/>
    <w:rsid w:val="00BA721B"/>
    <w:rsid w:val="00BC1AAE"/>
    <w:rsid w:val="00BF3DF0"/>
    <w:rsid w:val="00C57F44"/>
    <w:rsid w:val="00CA3C68"/>
    <w:rsid w:val="00CC757D"/>
    <w:rsid w:val="00CF127D"/>
    <w:rsid w:val="00D14B3B"/>
    <w:rsid w:val="00D45EF8"/>
    <w:rsid w:val="00D5519C"/>
    <w:rsid w:val="00D705BD"/>
    <w:rsid w:val="00DE7C32"/>
    <w:rsid w:val="00E4091E"/>
    <w:rsid w:val="00E412D3"/>
    <w:rsid w:val="00E47290"/>
    <w:rsid w:val="00EF3DC2"/>
    <w:rsid w:val="00F26077"/>
    <w:rsid w:val="00F436C5"/>
    <w:rsid w:val="00F724CA"/>
    <w:rsid w:val="00F841A3"/>
    <w:rsid w:val="00FA2071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CC757D"/>
  </w:style>
  <w:style w:type="paragraph" w:styleId="Opskrif1">
    <w:name w:val="heading 1"/>
    <w:basedOn w:val="Normaal"/>
    <w:next w:val="Normaal"/>
    <w:link w:val="Opskrif1Kar"/>
    <w:uiPriority w:val="9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pskrif4">
    <w:name w:val="heading 4"/>
    <w:basedOn w:val="Normaal"/>
    <w:next w:val="Normaal"/>
    <w:link w:val="Opskrif4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3"/>
    </w:pPr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paragraph" w:styleId="Opskrif5">
    <w:name w:val="heading 5"/>
    <w:basedOn w:val="Normaal"/>
    <w:next w:val="Normaal"/>
    <w:link w:val="Opskrif5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4"/>
    </w:pPr>
    <w:rPr>
      <w:rFonts w:ascii="Arial" w:hAnsi="Arial" w:cs="Arial"/>
      <w:b/>
      <w:bCs/>
      <w:i/>
      <w:iCs/>
      <w:lang w:val="x-none"/>
    </w:rPr>
  </w:style>
  <w:style w:type="paragraph" w:styleId="Opskrif6">
    <w:name w:val="heading 6"/>
    <w:basedOn w:val="Normaal"/>
    <w:next w:val="Normaal"/>
    <w:link w:val="Opskrif6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5"/>
    </w:pPr>
    <w:rPr>
      <w:rFonts w:ascii="Arial" w:hAnsi="Arial" w:cs="Arial"/>
      <w:b/>
      <w:bCs/>
      <w:lang w:val="x-none"/>
    </w:rPr>
  </w:style>
  <w:style w:type="paragraph" w:styleId="Opskrif7">
    <w:name w:val="heading 7"/>
    <w:basedOn w:val="Normaal"/>
    <w:next w:val="Normaal"/>
    <w:link w:val="Opskrif7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6"/>
    </w:pPr>
    <w:rPr>
      <w:rFonts w:ascii="Arial" w:hAnsi="Arial" w:cs="Arial"/>
      <w:b/>
      <w:bCs/>
      <w:sz w:val="24"/>
      <w:szCs w:val="24"/>
      <w:lang w:val="x-none"/>
    </w:rPr>
  </w:style>
  <w:style w:type="paragraph" w:styleId="Opskrif8">
    <w:name w:val="heading 8"/>
    <w:basedOn w:val="Normaal"/>
    <w:next w:val="Normaal"/>
    <w:link w:val="Opskrif8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7"/>
    </w:pPr>
    <w:rPr>
      <w:rFonts w:ascii="Arial" w:hAnsi="Arial" w:cs="Arial"/>
      <w:i/>
      <w:iCs/>
      <w:sz w:val="24"/>
      <w:szCs w:val="24"/>
      <w:lang w:val="x-none"/>
    </w:rPr>
  </w:style>
  <w:style w:type="paragraph" w:styleId="Opskrif9">
    <w:name w:val="heading 9"/>
    <w:basedOn w:val="Normaal"/>
    <w:next w:val="Normaal"/>
    <w:link w:val="Opskrif9Kar"/>
    <w:uiPriority w:val="99"/>
    <w:qFormat/>
    <w:rsid w:val="002A62DA"/>
    <w:pPr>
      <w:keepNext/>
      <w:autoSpaceDE w:val="0"/>
      <w:autoSpaceDN w:val="0"/>
      <w:adjustRightInd w:val="0"/>
      <w:spacing w:before="240" w:after="60" w:line="360" w:lineRule="auto"/>
      <w:outlineLvl w:val="8"/>
    </w:pPr>
    <w:rPr>
      <w:rFonts w:ascii="Arial" w:hAnsi="Arial" w:cs="Arial"/>
      <w:sz w:val="24"/>
      <w:szCs w:val="24"/>
      <w:lang w:val="x-none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99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Opskrif4Kar">
    <w:name w:val="Opskrif 4 Kar"/>
    <w:basedOn w:val="Verstekparagraaffont"/>
    <w:link w:val="Opskrif4"/>
    <w:uiPriority w:val="99"/>
    <w:rsid w:val="002A62DA"/>
    <w:rPr>
      <w:rFonts w:ascii="Segoe UI Variable Small" w:hAnsi="Segoe UI Variable Small" w:cs="Segoe UI Variable Small"/>
      <w:b/>
      <w:bCs/>
      <w:i/>
      <w:iCs/>
      <w:color w:val="3366FF"/>
      <w:lang w:val="x-none"/>
    </w:rPr>
  </w:style>
  <w:style w:type="character" w:customStyle="1" w:styleId="Opskrif5Kar">
    <w:name w:val="Opskrif 5 Kar"/>
    <w:basedOn w:val="Verstekparagraaffont"/>
    <w:link w:val="Opskrif5"/>
    <w:uiPriority w:val="99"/>
    <w:rsid w:val="002A62DA"/>
    <w:rPr>
      <w:rFonts w:ascii="Arial" w:hAnsi="Arial" w:cs="Arial"/>
      <w:b/>
      <w:bCs/>
      <w:i/>
      <w:iCs/>
      <w:lang w:val="x-none"/>
    </w:rPr>
  </w:style>
  <w:style w:type="character" w:customStyle="1" w:styleId="Opskrif6Kar">
    <w:name w:val="Opskrif 6 Kar"/>
    <w:basedOn w:val="Verstekparagraaffont"/>
    <w:link w:val="Opskrif6"/>
    <w:uiPriority w:val="99"/>
    <w:rsid w:val="002A62DA"/>
    <w:rPr>
      <w:rFonts w:ascii="Arial" w:hAnsi="Arial" w:cs="Arial"/>
      <w:b/>
      <w:bCs/>
      <w:lang w:val="x-none"/>
    </w:rPr>
  </w:style>
  <w:style w:type="character" w:customStyle="1" w:styleId="Opskrif7Kar">
    <w:name w:val="Opskrif 7 Kar"/>
    <w:basedOn w:val="Verstekparagraaffont"/>
    <w:link w:val="Opskrif7"/>
    <w:uiPriority w:val="99"/>
    <w:rsid w:val="002A62DA"/>
    <w:rPr>
      <w:rFonts w:ascii="Arial" w:hAnsi="Arial" w:cs="Arial"/>
      <w:b/>
      <w:bCs/>
      <w:sz w:val="24"/>
      <w:szCs w:val="24"/>
      <w:lang w:val="x-none"/>
    </w:rPr>
  </w:style>
  <w:style w:type="character" w:customStyle="1" w:styleId="Opskrif8Kar">
    <w:name w:val="Opskrif 8 Kar"/>
    <w:basedOn w:val="Verstekparagraaffont"/>
    <w:link w:val="Opskrif8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customStyle="1" w:styleId="Opskrif9Kar">
    <w:name w:val="Opskrif 9 Kar"/>
    <w:basedOn w:val="Verstekparagraaffont"/>
    <w:link w:val="Opskrif9"/>
    <w:uiPriority w:val="99"/>
    <w:rsid w:val="002A62DA"/>
    <w:rPr>
      <w:rFonts w:ascii="Arial" w:hAnsi="Arial" w:cs="Arial"/>
      <w:sz w:val="24"/>
      <w:szCs w:val="24"/>
      <w:lang w:val="x-none"/>
    </w:rPr>
  </w:style>
  <w:style w:type="numbering" w:customStyle="1" w:styleId="Geenlys1">
    <w:name w:val="Geen lys1"/>
    <w:next w:val="Geenlys"/>
    <w:uiPriority w:val="99"/>
    <w:semiHidden/>
    <w:unhideWhenUsed/>
    <w:rsid w:val="002A62DA"/>
  </w:style>
  <w:style w:type="paragraph" w:styleId="Standaardinkeping">
    <w:name w:val="Normal Indent"/>
    <w:basedOn w:val="Normaal"/>
    <w:uiPriority w:val="99"/>
    <w:rsid w:val="002A62DA"/>
    <w:pPr>
      <w:autoSpaceDE w:val="0"/>
      <w:autoSpaceDN w:val="0"/>
      <w:adjustRightInd w:val="0"/>
      <w:spacing w:before="75" w:after="75" w:line="360" w:lineRule="auto"/>
      <w:ind w:left="360"/>
    </w:pPr>
    <w:rPr>
      <w:rFonts w:ascii="Segoe UI" w:hAnsi="Segoe UI" w:cs="Segoe UI"/>
      <w:sz w:val="24"/>
      <w:szCs w:val="24"/>
      <w:lang w:val="x-none"/>
    </w:rPr>
  </w:style>
  <w:style w:type="paragraph" w:styleId="GeenSpasiringnie">
    <w:name w:val="No Spacing"/>
    <w:uiPriority w:val="99"/>
    <w:qFormat/>
    <w:rsid w:val="002A62D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sz w:val="20"/>
      <w:szCs w:val="20"/>
      <w:lang w:val="x-none"/>
    </w:rPr>
  </w:style>
  <w:style w:type="paragraph" w:styleId="Titel">
    <w:name w:val="Title"/>
    <w:basedOn w:val="Normaal"/>
    <w:next w:val="Normaal"/>
    <w:link w:val="TitelKar"/>
    <w:uiPriority w:val="99"/>
    <w:qFormat/>
    <w:rsid w:val="002A62DA"/>
    <w:pPr>
      <w:autoSpaceDE w:val="0"/>
      <w:autoSpaceDN w:val="0"/>
      <w:adjustRightInd w:val="0"/>
      <w:spacing w:before="240" w:after="60" w:line="360" w:lineRule="auto"/>
      <w:jc w:val="center"/>
    </w:pPr>
    <w:rPr>
      <w:rFonts w:ascii="Arial" w:hAnsi="Arial" w:cs="Arial"/>
      <w:b/>
      <w:bCs/>
      <w:sz w:val="40"/>
      <w:szCs w:val="40"/>
      <w:lang w:val="x-none"/>
    </w:rPr>
  </w:style>
  <w:style w:type="character" w:customStyle="1" w:styleId="TitelKar">
    <w:name w:val="Titel Kar"/>
    <w:basedOn w:val="Verstekparagraaffont"/>
    <w:link w:val="Titel"/>
    <w:uiPriority w:val="99"/>
    <w:rsid w:val="002A62DA"/>
    <w:rPr>
      <w:rFonts w:ascii="Arial" w:hAnsi="Arial" w:cs="Arial"/>
      <w:b/>
      <w:bCs/>
      <w:sz w:val="40"/>
      <w:szCs w:val="40"/>
      <w:lang w:val="x-none"/>
    </w:rPr>
  </w:style>
  <w:style w:type="paragraph" w:styleId="Subtitel">
    <w:name w:val="Subtitle"/>
    <w:basedOn w:val="Normaal"/>
    <w:next w:val="Normaal"/>
    <w:link w:val="Subtitel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jc w:val="center"/>
    </w:pPr>
    <w:rPr>
      <w:rFonts w:ascii="Arial" w:hAnsi="Arial" w:cs="Arial"/>
      <w:i/>
      <w:iCs/>
      <w:sz w:val="24"/>
      <w:szCs w:val="24"/>
      <w:lang w:val="x-none"/>
    </w:rPr>
  </w:style>
  <w:style w:type="character" w:customStyle="1" w:styleId="SubtitelKar">
    <w:name w:val="Subtitel Kar"/>
    <w:basedOn w:val="Verstekparagraaffont"/>
    <w:link w:val="Subtitel"/>
    <w:uiPriority w:val="99"/>
    <w:rsid w:val="002A62DA"/>
    <w:rPr>
      <w:rFonts w:ascii="Arial" w:hAnsi="Arial" w:cs="Arial"/>
      <w:i/>
      <w:iCs/>
      <w:sz w:val="24"/>
      <w:szCs w:val="24"/>
      <w:lang w:val="x-none"/>
    </w:rPr>
  </w:style>
  <w:style w:type="character" w:styleId="Klem">
    <w:name w:val="Emphasis"/>
    <w:basedOn w:val="Verstekparagraaffont"/>
    <w:uiPriority w:val="99"/>
    <w:qFormat/>
    <w:rsid w:val="002A62DA"/>
    <w:rPr>
      <w:rFonts w:ascii="Segoe UI Semilight" w:hAnsi="Segoe UI Semilight" w:cs="Segoe UI Semilight"/>
      <w:i/>
      <w:iCs/>
    </w:rPr>
  </w:style>
  <w:style w:type="character" w:styleId="SubtieleBeklemtoning">
    <w:name w:val="Subtle Emphasis"/>
    <w:basedOn w:val="Verstekparagraaffont"/>
    <w:uiPriority w:val="99"/>
    <w:qFormat/>
    <w:rsid w:val="002A62DA"/>
    <w:rPr>
      <w:i/>
      <w:iCs/>
      <w:color w:val="808080"/>
    </w:rPr>
  </w:style>
  <w:style w:type="character" w:styleId="IntenseBeklemtoning">
    <w:name w:val="Intense Emphasis"/>
    <w:basedOn w:val="Verstekparagraaffont"/>
    <w:uiPriority w:val="99"/>
    <w:qFormat/>
    <w:rsid w:val="002A62DA"/>
    <w:rPr>
      <w:b/>
      <w:bCs/>
      <w:i/>
      <w:iCs/>
    </w:rPr>
  </w:style>
  <w:style w:type="character" w:styleId="Swaar">
    <w:name w:val="Strong"/>
    <w:basedOn w:val="Verstekparagraaffont"/>
    <w:uiPriority w:val="99"/>
    <w:qFormat/>
    <w:rsid w:val="002A62DA"/>
    <w:rPr>
      <w:b/>
      <w:bCs/>
    </w:rPr>
  </w:style>
  <w:style w:type="paragraph" w:styleId="Aanhaling">
    <w:name w:val="Quote"/>
    <w:basedOn w:val="Normaal"/>
    <w:next w:val="Normaal"/>
    <w:link w:val="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</w:pPr>
    <w:rPr>
      <w:rFonts w:ascii="Segoe UI Semilight" w:hAnsi="Segoe UI Semilight" w:cs="Segoe UI Semilight"/>
      <w:i/>
      <w:iCs/>
      <w:sz w:val="16"/>
      <w:szCs w:val="16"/>
      <w:lang w:val="x-none"/>
    </w:rPr>
  </w:style>
  <w:style w:type="character" w:customStyle="1" w:styleId="AanhalingKar">
    <w:name w:val="Aanhaling Kar"/>
    <w:basedOn w:val="Verstekparagraaffont"/>
    <w:link w:val="Aanhaling"/>
    <w:uiPriority w:val="99"/>
    <w:rsid w:val="002A62DA"/>
    <w:rPr>
      <w:rFonts w:ascii="Segoe UI Semilight" w:hAnsi="Segoe UI Semilight" w:cs="Segoe UI Semilight"/>
      <w:i/>
      <w:iCs/>
      <w:sz w:val="16"/>
      <w:szCs w:val="16"/>
      <w:lang w:val="x-none"/>
    </w:rPr>
  </w:style>
  <w:style w:type="paragraph" w:styleId="IntenseAanhaling">
    <w:name w:val="Intense Quote"/>
    <w:basedOn w:val="Normaal"/>
    <w:next w:val="Normaal"/>
    <w:link w:val="IntenseAanhalingKar"/>
    <w:uiPriority w:val="99"/>
    <w:qFormat/>
    <w:rsid w:val="002A62DA"/>
    <w:pPr>
      <w:autoSpaceDE w:val="0"/>
      <w:autoSpaceDN w:val="0"/>
      <w:adjustRightInd w:val="0"/>
      <w:spacing w:before="75" w:after="75" w:line="360" w:lineRule="auto"/>
      <w:ind w:left="360" w:right="360"/>
    </w:pPr>
    <w:rPr>
      <w:rFonts w:ascii="Arial" w:hAnsi="Arial" w:cs="Arial"/>
      <w:b/>
      <w:bCs/>
      <w:i/>
      <w:iCs/>
      <w:sz w:val="24"/>
      <w:szCs w:val="24"/>
      <w:lang w:val="x-none"/>
    </w:rPr>
  </w:style>
  <w:style w:type="character" w:customStyle="1" w:styleId="IntenseAanhalingKar">
    <w:name w:val="Intense Aanhaling Kar"/>
    <w:basedOn w:val="Verstekparagraaffont"/>
    <w:link w:val="IntenseAanhaling"/>
    <w:uiPriority w:val="99"/>
    <w:rsid w:val="002A62DA"/>
    <w:rPr>
      <w:rFonts w:ascii="Arial" w:hAnsi="Arial" w:cs="Arial"/>
      <w:b/>
      <w:bCs/>
      <w:i/>
      <w:iCs/>
      <w:sz w:val="24"/>
      <w:szCs w:val="24"/>
      <w:lang w:val="x-none"/>
    </w:rPr>
  </w:style>
  <w:style w:type="character" w:styleId="SubtieleVerwysing">
    <w:name w:val="Subtle Reference"/>
    <w:basedOn w:val="Verstekparagraaffont"/>
    <w:uiPriority w:val="99"/>
    <w:qFormat/>
    <w:rsid w:val="002A62DA"/>
    <w:rPr>
      <w:u w:val="single"/>
    </w:rPr>
  </w:style>
  <w:style w:type="character" w:styleId="IntenseVerwysing">
    <w:name w:val="Intense Reference"/>
    <w:basedOn w:val="Verstekparagraaffont"/>
    <w:uiPriority w:val="99"/>
    <w:qFormat/>
    <w:rsid w:val="002A62DA"/>
    <w:rPr>
      <w:b/>
      <w:bCs/>
      <w:u w:val="single"/>
    </w:rPr>
  </w:style>
  <w:style w:type="paragraph" w:styleId="Blokteks">
    <w:name w:val="Block Text"/>
    <w:basedOn w:val="Normaal"/>
    <w:link w:val="BlokteksKar"/>
    <w:uiPriority w:val="99"/>
    <w:rsid w:val="002A62DA"/>
    <w:pPr>
      <w:pBdr>
        <w:top w:val="single" w:sz="6" w:space="3" w:color="FF0000"/>
        <w:left w:val="single" w:sz="6" w:space="3" w:color="FF0000"/>
        <w:bottom w:val="single" w:sz="6" w:space="3" w:color="FF0000"/>
        <w:right w:val="single" w:sz="6" w:space="3" w:color="FF0000"/>
      </w:pBdr>
      <w:autoSpaceDE w:val="0"/>
      <w:autoSpaceDN w:val="0"/>
      <w:adjustRightInd w:val="0"/>
      <w:spacing w:before="45" w:after="45" w:line="360" w:lineRule="auto"/>
      <w:ind w:left="360" w:right="360"/>
    </w:pPr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customStyle="1" w:styleId="BlokteksKar">
    <w:name w:val="Blokteks Kar"/>
    <w:basedOn w:val="Verstekparagraaffont"/>
    <w:link w:val="Blokteks"/>
    <w:uiPriority w:val="99"/>
    <w:rsid w:val="002A62DA"/>
    <w:rPr>
      <w:rFonts w:ascii="Segoe UI Historic" w:hAnsi="Segoe UI Historic" w:cs="Segoe UI Historic"/>
      <w:i/>
      <w:iCs/>
      <w:sz w:val="18"/>
      <w:szCs w:val="18"/>
      <w:lang w:val="x-none"/>
    </w:rPr>
  </w:style>
  <w:style w:type="character" w:styleId="HTML-veranderlike">
    <w:name w:val="HTML Variable"/>
    <w:basedOn w:val="Verstekparagraaffont"/>
    <w:uiPriority w:val="99"/>
    <w:rsid w:val="002A62DA"/>
    <w:rPr>
      <w:i/>
      <w:iCs/>
    </w:rPr>
  </w:style>
  <w:style w:type="character" w:styleId="HTML-kode">
    <w:name w:val="HTML Code"/>
    <w:basedOn w:val="Verstekparagraaffont"/>
    <w:uiPriority w:val="99"/>
    <w:rsid w:val="002A62DA"/>
    <w:rPr>
      <w:rFonts w:ascii="Courier New" w:hAnsi="Courier New" w:cs="Courier New"/>
    </w:rPr>
  </w:style>
  <w:style w:type="character" w:styleId="HTML-akroniem">
    <w:name w:val="HTML Acronym"/>
    <w:basedOn w:val="Verstekparagraaffont"/>
    <w:uiPriority w:val="99"/>
    <w:rsid w:val="002A62DA"/>
  </w:style>
  <w:style w:type="character" w:styleId="HTML-definisie">
    <w:name w:val="HTML Definition"/>
    <w:basedOn w:val="Verstekparagraaffont"/>
    <w:uiPriority w:val="99"/>
    <w:rsid w:val="002A62DA"/>
    <w:rPr>
      <w:i/>
      <w:iCs/>
    </w:rPr>
  </w:style>
  <w:style w:type="character" w:styleId="HTML-sleutelbord">
    <w:name w:val="HTML Keyboard"/>
    <w:basedOn w:val="Verstekparagraaffont"/>
    <w:uiPriority w:val="99"/>
    <w:rsid w:val="002A62DA"/>
    <w:rPr>
      <w:rFonts w:ascii="Courier New" w:hAnsi="Courier New" w:cs="Courier New"/>
    </w:rPr>
  </w:style>
  <w:style w:type="character" w:styleId="HTML-voorbeeld">
    <w:name w:val="HTML Sample"/>
    <w:basedOn w:val="Verstekparagraaffont"/>
    <w:uiPriority w:val="99"/>
    <w:rsid w:val="002A62DA"/>
    <w:rPr>
      <w:rFonts w:ascii="Courier New" w:hAnsi="Courier New" w:cs="Courier New"/>
    </w:rPr>
  </w:style>
  <w:style w:type="character" w:styleId="HTML-tikmasjien">
    <w:name w:val="HTML Typewriter"/>
    <w:basedOn w:val="Verstekparagraaffont"/>
    <w:uiPriority w:val="99"/>
    <w:rsid w:val="002A62DA"/>
    <w:rPr>
      <w:rFonts w:ascii="Courier New" w:hAnsi="Courier New" w:cs="Courier New"/>
    </w:rPr>
  </w:style>
  <w:style w:type="paragraph" w:styleId="HTML-voorafgeformateer">
    <w:name w:val="HTML Preformatted"/>
    <w:basedOn w:val="Normaal"/>
    <w:link w:val="HTML-voorafgeformateer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Courier New" w:hAnsi="Courier New" w:cs="Courier New"/>
      <w:sz w:val="24"/>
      <w:szCs w:val="24"/>
      <w:lang w:val="x-none"/>
    </w:rPr>
  </w:style>
  <w:style w:type="character" w:customStyle="1" w:styleId="HTML-voorafgeformateerKar">
    <w:name w:val="HTML - vooraf geformateer Kar"/>
    <w:basedOn w:val="Verstekparagraaffont"/>
    <w:link w:val="HTML-voorafgeformateer"/>
    <w:uiPriority w:val="99"/>
    <w:rsid w:val="002A62DA"/>
    <w:rPr>
      <w:rFonts w:ascii="Courier New" w:hAnsi="Courier New" w:cs="Courier New"/>
      <w:sz w:val="24"/>
      <w:szCs w:val="24"/>
      <w:lang w:val="x-none"/>
    </w:rPr>
  </w:style>
  <w:style w:type="character" w:styleId="HTML-sitaat">
    <w:name w:val="HTML Cite"/>
    <w:basedOn w:val="Verstekparagraaffont"/>
    <w:uiPriority w:val="99"/>
    <w:rsid w:val="002A62DA"/>
    <w:rPr>
      <w:i/>
      <w:iCs/>
    </w:rPr>
  </w:style>
  <w:style w:type="paragraph" w:styleId="Loopkop">
    <w:name w:val="header"/>
    <w:basedOn w:val="Normaal"/>
    <w:link w:val="Loopkop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kopKar">
    <w:name w:val="Loopkop Kar"/>
    <w:basedOn w:val="Verstekparagraaffont"/>
    <w:link w:val="Loopkop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Loopvoet">
    <w:name w:val="footer"/>
    <w:basedOn w:val="Normaal"/>
    <w:link w:val="Loopvoet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LoopvoetKar">
    <w:name w:val="Loopvoet Kar"/>
    <w:basedOn w:val="Verstekparagraaffont"/>
    <w:link w:val="Loopvoet"/>
    <w:uiPriority w:val="99"/>
    <w:rsid w:val="002A62DA"/>
    <w:rPr>
      <w:rFonts w:ascii="Arial" w:hAnsi="Arial" w:cs="Arial"/>
      <w:sz w:val="24"/>
      <w:szCs w:val="24"/>
      <w:lang w:val="x-none"/>
    </w:rPr>
  </w:style>
  <w:style w:type="character" w:styleId="Bladsynommer">
    <w:name w:val="page number"/>
    <w:basedOn w:val="Verstekparagraaffont"/>
    <w:uiPriority w:val="99"/>
    <w:rsid w:val="002A62DA"/>
  </w:style>
  <w:style w:type="character" w:styleId="Eindnootverwysing">
    <w:name w:val="endnote reference"/>
    <w:basedOn w:val="Verstekparagraaffont"/>
    <w:uiPriority w:val="99"/>
    <w:rsid w:val="002A62DA"/>
    <w:rPr>
      <w:vertAlign w:val="superscript"/>
    </w:rPr>
  </w:style>
  <w:style w:type="character" w:styleId="Voetnootverwysing">
    <w:name w:val="footnote reference"/>
    <w:basedOn w:val="Verstekparagraaffont"/>
    <w:uiPriority w:val="99"/>
    <w:rsid w:val="002A62DA"/>
    <w:rPr>
      <w:vertAlign w:val="superscript"/>
    </w:rPr>
  </w:style>
  <w:style w:type="paragraph" w:styleId="Eindnootteks">
    <w:name w:val="endnote text"/>
    <w:basedOn w:val="Normaal"/>
    <w:link w:val="Eind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EindnootteksKar">
    <w:name w:val="Eindnootteks Kar"/>
    <w:basedOn w:val="Verstekparagraaffont"/>
    <w:link w:val="Eindnootteks"/>
    <w:uiPriority w:val="99"/>
    <w:rsid w:val="002A62DA"/>
    <w:rPr>
      <w:rFonts w:ascii="Arial" w:hAnsi="Arial" w:cs="Arial"/>
      <w:sz w:val="24"/>
      <w:szCs w:val="24"/>
      <w:lang w:val="x-none"/>
    </w:rPr>
  </w:style>
  <w:style w:type="paragraph" w:styleId="Voetnootteks">
    <w:name w:val="footnote text"/>
    <w:basedOn w:val="Normaal"/>
    <w:link w:val="VoetnootteksKar"/>
    <w:uiPriority w:val="99"/>
    <w:rsid w:val="002A62DA"/>
    <w:pPr>
      <w:autoSpaceDE w:val="0"/>
      <w:autoSpaceDN w:val="0"/>
      <w:adjustRightInd w:val="0"/>
      <w:spacing w:before="75" w:after="75" w:line="360" w:lineRule="auto"/>
    </w:pPr>
    <w:rPr>
      <w:rFonts w:ascii="Arial" w:hAnsi="Arial" w:cs="Arial"/>
      <w:sz w:val="24"/>
      <w:szCs w:val="24"/>
      <w:lang w:val="x-none"/>
    </w:rPr>
  </w:style>
  <w:style w:type="character" w:customStyle="1" w:styleId="VoetnootteksKar">
    <w:name w:val="Voetnootteks Kar"/>
    <w:basedOn w:val="Verstekparagraaffont"/>
    <w:link w:val="Voetnootteks"/>
    <w:uiPriority w:val="99"/>
    <w:rsid w:val="002A62DA"/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12</Pages>
  <Words>1790</Words>
  <Characters>10205</Characters>
  <Application>Microsoft Office Word</Application>
  <DocSecurity>0</DocSecurity>
  <Lines>85</Lines>
  <Paragraphs>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23</cp:revision>
  <dcterms:created xsi:type="dcterms:W3CDTF">2024-01-02T07:22:00Z</dcterms:created>
  <dcterms:modified xsi:type="dcterms:W3CDTF">2024-05-23T07:15:00Z</dcterms:modified>
</cp:coreProperties>
</file>