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8D3044B" w14:textId="3AA9C8F5" w:rsidR="007557A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99428" w:history="1">
            <w:r w:rsidR="007557A4" w:rsidRPr="006B35B0">
              <w:rPr>
                <w:rStyle w:val="Hyperlink"/>
                <w:rFonts w:ascii="Segoe UI Black" w:hAnsi="Segoe UI Black"/>
                <w:noProof/>
              </w:rPr>
              <w:t>Bank account recon options - Caption in titlebar - English language</w:t>
            </w:r>
            <w:r w:rsidR="007557A4">
              <w:rPr>
                <w:noProof/>
                <w:webHidden/>
              </w:rPr>
              <w:tab/>
            </w:r>
            <w:r w:rsidR="007557A4">
              <w:rPr>
                <w:noProof/>
                <w:webHidden/>
              </w:rPr>
              <w:fldChar w:fldCharType="begin"/>
            </w:r>
            <w:r w:rsidR="007557A4">
              <w:rPr>
                <w:noProof/>
                <w:webHidden/>
              </w:rPr>
              <w:instrText xml:space="preserve"> PAGEREF _Toc161899428 \h </w:instrText>
            </w:r>
            <w:r w:rsidR="007557A4">
              <w:rPr>
                <w:noProof/>
                <w:webHidden/>
              </w:rPr>
            </w:r>
            <w:r w:rsidR="007557A4">
              <w:rPr>
                <w:noProof/>
                <w:webHidden/>
              </w:rPr>
              <w:fldChar w:fldCharType="separate"/>
            </w:r>
            <w:r w:rsidR="007557A4">
              <w:rPr>
                <w:noProof/>
                <w:webHidden/>
              </w:rPr>
              <w:t>1</w:t>
            </w:r>
            <w:r w:rsidR="007557A4">
              <w:rPr>
                <w:noProof/>
                <w:webHidden/>
              </w:rPr>
              <w:fldChar w:fldCharType="end"/>
            </w:r>
          </w:hyperlink>
        </w:p>
        <w:p w14:paraId="62589AE5" w14:textId="0778071B" w:rsidR="007557A4" w:rsidRDefault="007557A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29" w:history="1">
            <w:r w:rsidRPr="006B35B0">
              <w:rPr>
                <w:rStyle w:val="Hyperlink"/>
                <w:rFonts w:ascii="Segoe UI Black" w:hAnsi="Segoe UI Black"/>
                <w:b/>
                <w:bCs/>
                <w:noProof/>
              </w:rPr>
              <w:t>Bank statement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215F" w14:textId="225EEF20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0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Default Bank recon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4615" w14:textId="46DA79EE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1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Bank import plugin (activated)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3DD0" w14:textId="2426B146" w:rsidR="007557A4" w:rsidRDefault="007557A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2" w:history="1">
            <w:r w:rsidRPr="006B35B0">
              <w:rPr>
                <w:rStyle w:val="Hyperlink"/>
                <w:rFonts w:ascii="Segoe UI Black" w:hAnsi="Segoe UI Black"/>
                <w:noProof/>
              </w:rPr>
              <w:t>Bank Import plugin – Outstanding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3883" w14:textId="732AD8C1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3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Batch entry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05A2" w14:textId="512DAB32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4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Import bank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DE0E" w14:textId="2B8CEA90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5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Toets (title bar caption)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C6DC" w14:textId="60096FDC" w:rsidR="007557A4" w:rsidRDefault="007557A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899436" w:history="1">
            <w:r w:rsidRPr="006B35B0">
              <w:rPr>
                <w:rStyle w:val="Hyperlink"/>
                <w:rFonts w:ascii="Segoe UI Black" w:hAnsi="Segoe UI Black"/>
                <w:i/>
                <w:iCs/>
                <w:noProof/>
              </w:rPr>
              <w:t>Account bank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4929E7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56B0B73" w14:textId="77777777" w:rsidR="00F072FF" w:rsidRDefault="00F072FF" w:rsidP="00F072FF"/>
    <w:p w14:paraId="74DF1663" w14:textId="77777777" w:rsidR="00F072FF" w:rsidRDefault="00F072FF" w:rsidP="00F072FF"/>
    <w:p w14:paraId="751855D9" w14:textId="77777777" w:rsidR="00F072FF" w:rsidRDefault="00F072FF" w:rsidP="00F072FF"/>
    <w:p w14:paraId="0F594BC6" w14:textId="77777777" w:rsidR="00F072FF" w:rsidRDefault="00F072FF" w:rsidP="00F072FF"/>
    <w:p w14:paraId="33BC5A71" w14:textId="77777777" w:rsidR="00F072FF" w:rsidRDefault="00F072FF" w:rsidP="00F072FF"/>
    <w:p w14:paraId="352A814F" w14:textId="77777777" w:rsidR="00F072FF" w:rsidRDefault="00F072FF" w:rsidP="00F072FF"/>
    <w:p w14:paraId="7C03B6BB" w14:textId="77777777" w:rsidR="00F072FF" w:rsidRDefault="00F072FF" w:rsidP="00F072FF"/>
    <w:p w14:paraId="77B1D29D" w14:textId="77777777" w:rsidR="00F072FF" w:rsidRDefault="00F072FF" w:rsidP="00F072FF"/>
    <w:p w14:paraId="5049EE28" w14:textId="77777777" w:rsidR="00F072FF" w:rsidRDefault="00F072FF" w:rsidP="00F072FF"/>
    <w:p w14:paraId="6DA2E5BC" w14:textId="77777777" w:rsidR="00F072FF" w:rsidRDefault="00F072FF" w:rsidP="00F072FF"/>
    <w:p w14:paraId="446C3919" w14:textId="77777777" w:rsidR="00F072FF" w:rsidRDefault="00F072FF" w:rsidP="00F072FF"/>
    <w:p w14:paraId="0C598DF9" w14:textId="77777777" w:rsidR="00F072FF" w:rsidRDefault="00F072FF" w:rsidP="00F072FF"/>
    <w:p w14:paraId="68F4A87D" w14:textId="77777777" w:rsidR="00F072FF" w:rsidRDefault="00F072FF" w:rsidP="00F072FF"/>
    <w:p w14:paraId="09232B84" w14:textId="77777777" w:rsidR="00F072FF" w:rsidRDefault="00F072FF" w:rsidP="00F072FF"/>
    <w:p w14:paraId="01035A13" w14:textId="77777777" w:rsidR="00F072FF" w:rsidRDefault="00F072FF" w:rsidP="00F072FF"/>
    <w:p w14:paraId="2BBC2878" w14:textId="77777777" w:rsidR="00F072FF" w:rsidRDefault="00F072FF" w:rsidP="00F072FF"/>
    <w:p w14:paraId="2EB46912" w14:textId="48DB3E15" w:rsidR="001A1E01" w:rsidRPr="001A1E01" w:rsidRDefault="007557A4" w:rsidP="001A1E01">
      <w:pPr>
        <w:pStyle w:val="Heading1"/>
        <w:rPr>
          <w:rFonts w:ascii="Segoe UI Black" w:hAnsi="Segoe UI Black"/>
          <w:sz w:val="28"/>
          <w:szCs w:val="28"/>
        </w:rPr>
      </w:pPr>
      <w:bookmarkStart w:id="0" w:name="_Toc161899428"/>
      <w:r>
        <w:rPr>
          <w:rFonts w:ascii="Segoe UI Black" w:hAnsi="Segoe UI Black"/>
          <w:sz w:val="28"/>
          <w:szCs w:val="28"/>
        </w:rPr>
        <w:t xml:space="preserve">Bank </w:t>
      </w:r>
      <w:r w:rsidR="001A1E01" w:rsidRPr="001A1E01">
        <w:rPr>
          <w:rFonts w:ascii="Segoe UI Black" w:hAnsi="Segoe UI Black"/>
          <w:sz w:val="28"/>
          <w:szCs w:val="28"/>
        </w:rPr>
        <w:t xml:space="preserve">account recon options - Caption in </w:t>
      </w:r>
      <w:proofErr w:type="spellStart"/>
      <w:r w:rsidR="001A1E01" w:rsidRPr="001A1E01">
        <w:rPr>
          <w:rFonts w:ascii="Segoe UI Black" w:hAnsi="Segoe UI Black"/>
          <w:sz w:val="28"/>
          <w:szCs w:val="28"/>
        </w:rPr>
        <w:t>titlebar</w:t>
      </w:r>
      <w:proofErr w:type="spellEnd"/>
      <w:r w:rsidR="001A1E01" w:rsidRPr="001A1E01">
        <w:rPr>
          <w:rFonts w:ascii="Segoe UI Black" w:hAnsi="Segoe UI Black"/>
          <w:sz w:val="28"/>
          <w:szCs w:val="28"/>
        </w:rPr>
        <w:t xml:space="preserve"> - English </w:t>
      </w:r>
      <w:proofErr w:type="gramStart"/>
      <w:r w:rsidR="001A1E01" w:rsidRPr="001A1E01">
        <w:rPr>
          <w:rFonts w:ascii="Segoe UI Black" w:hAnsi="Segoe UI Black"/>
          <w:sz w:val="28"/>
          <w:szCs w:val="28"/>
        </w:rPr>
        <w:t>language</w:t>
      </w:r>
      <w:bookmarkEnd w:id="0"/>
      <w:proofErr w:type="gramEnd"/>
    </w:p>
    <w:p w14:paraId="5A2F9414" w14:textId="77777777" w:rsidR="001A1E01" w:rsidRDefault="001A1E01" w:rsidP="001A1E01">
      <w:r>
        <w:t xml:space="preserve">Language label 2186 </w:t>
      </w:r>
      <w:proofErr w:type="spellStart"/>
      <w:r>
        <w:t>Bankrekonsiliasie</w:t>
      </w:r>
      <w:proofErr w:type="spellEnd"/>
      <w:r>
        <w:t xml:space="preserve"> </w:t>
      </w:r>
      <w:proofErr w:type="spellStart"/>
      <w:r>
        <w:t>verslagopsies</w:t>
      </w:r>
      <w:proofErr w:type="spellEnd"/>
      <w:r>
        <w:t xml:space="preserve"> / Bank account recon options =&gt; </w:t>
      </w:r>
      <w:proofErr w:type="spellStart"/>
      <w:r>
        <w:t>Bankstaat</w:t>
      </w:r>
      <w:proofErr w:type="spellEnd"/>
      <w:r>
        <w:t xml:space="preserve"> </w:t>
      </w:r>
      <w:proofErr w:type="spellStart"/>
      <w:r>
        <w:t>opsies</w:t>
      </w:r>
      <w:proofErr w:type="spellEnd"/>
      <w:r>
        <w:t xml:space="preserve"> - Bank statement options</w:t>
      </w:r>
    </w:p>
    <w:p w14:paraId="6E50BA79" w14:textId="77777777" w:rsidR="001A1E01" w:rsidRDefault="001A1E01" w:rsidP="001A1E01">
      <w:r>
        <w:t xml:space="preserve">The changed caption in the </w:t>
      </w:r>
      <w:proofErr w:type="spellStart"/>
      <w:r>
        <w:t>titlebar</w:t>
      </w:r>
      <w:proofErr w:type="spellEnd"/>
      <w:r>
        <w:t xml:space="preserve"> "</w:t>
      </w:r>
      <w:r>
        <w:rPr>
          <w:i/>
          <w:iCs/>
        </w:rPr>
        <w:t>Bank statement options</w:t>
      </w:r>
      <w:r>
        <w:t xml:space="preserve">" should then be fit to accommodate both </w:t>
      </w:r>
      <w:proofErr w:type="gramStart"/>
      <w:r>
        <w:t>options :</w:t>
      </w:r>
      <w:proofErr w:type="gramEnd"/>
    </w:p>
    <w:p w14:paraId="2A0EB3C9" w14:textId="77777777" w:rsidR="001A1E01" w:rsidRDefault="001A1E01" w:rsidP="001A1E01">
      <w:pPr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</w:pPr>
      <w:r>
        <w:t xml:space="preserve">Bank import plugin where bank transactions </w:t>
      </w:r>
      <w:proofErr w:type="gramStart"/>
      <w:r>
        <w:t>is</w:t>
      </w:r>
      <w:proofErr w:type="gramEnd"/>
      <w:r>
        <w:t xml:space="preserve"> imported from bank statements, or; </w:t>
      </w:r>
    </w:p>
    <w:p w14:paraId="1113FB5E" w14:textId="77777777" w:rsidR="001A1E01" w:rsidRDefault="001A1E01" w:rsidP="001A1E01">
      <w:pPr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</w:pPr>
      <w:r>
        <w:t>Bank reconciliation default method (since reconciling the bank transactions with bank statements).</w:t>
      </w:r>
    </w:p>
    <w:p w14:paraId="469EF45A" w14:textId="77777777" w:rsidR="001A1E01" w:rsidRPr="001A1E01" w:rsidRDefault="001A1E01" w:rsidP="001A1E01">
      <w:pPr>
        <w:pStyle w:val="Heading1"/>
        <w:rPr>
          <w:rFonts w:ascii="Segoe UI Black" w:hAnsi="Segoe UI Black"/>
          <w:b/>
          <w:bCs/>
          <w:sz w:val="28"/>
          <w:szCs w:val="28"/>
        </w:rPr>
      </w:pPr>
      <w:bookmarkStart w:id="1" w:name="_Toc161899429"/>
      <w:r w:rsidRPr="001A1E01">
        <w:rPr>
          <w:rFonts w:ascii="Segoe UI Black" w:hAnsi="Segoe UI Black"/>
          <w:b/>
          <w:bCs/>
          <w:sz w:val="28"/>
          <w:szCs w:val="28"/>
        </w:rPr>
        <w:lastRenderedPageBreak/>
        <w:t xml:space="preserve">Bank statement </w:t>
      </w:r>
      <w:proofErr w:type="gramStart"/>
      <w:r w:rsidRPr="001A1E01">
        <w:rPr>
          <w:rFonts w:ascii="Segoe UI Black" w:hAnsi="Segoe UI Black"/>
          <w:b/>
          <w:bCs/>
          <w:sz w:val="28"/>
          <w:szCs w:val="28"/>
        </w:rPr>
        <w:t>options</w:t>
      </w:r>
      <w:bookmarkEnd w:id="1"/>
      <w:proofErr w:type="gramEnd"/>
      <w:r w:rsidRPr="001A1E01">
        <w:rPr>
          <w:rFonts w:ascii="Segoe UI Black" w:hAnsi="Segoe UI Black"/>
          <w:b/>
          <w:bCs/>
          <w:sz w:val="28"/>
          <w:szCs w:val="28"/>
        </w:rPr>
        <w:t xml:space="preserve"> </w:t>
      </w:r>
    </w:p>
    <w:p w14:paraId="5B110B2B" w14:textId="77777777" w:rsidR="001A1E01" w:rsidRDefault="001A1E01" w:rsidP="001A1E01">
      <w:r>
        <w:t xml:space="preserve">Click on </w:t>
      </w:r>
      <w:r>
        <w:rPr>
          <w:b/>
          <w:bCs/>
        </w:rPr>
        <w:t>Cash / Bank entry</w:t>
      </w:r>
      <w:r>
        <w:t xml:space="preserve"> icon (</w:t>
      </w:r>
      <w:r>
        <w:rPr>
          <w:b/>
          <w:bCs/>
        </w:rPr>
        <w:t>Default</w:t>
      </w:r>
      <w:r>
        <w:t xml:space="preserve"> ribbon). This will launch the "</w:t>
      </w:r>
      <w:r>
        <w:rPr>
          <w:i/>
          <w:iCs/>
        </w:rPr>
        <w:t>Bank statement options</w:t>
      </w:r>
      <w:r>
        <w:t xml:space="preserve">" screen. </w:t>
      </w:r>
    </w:p>
    <w:p w14:paraId="202A2B10" w14:textId="264FC17E" w:rsidR="001A1E01" w:rsidRDefault="001A1E01" w:rsidP="001A1E01">
      <w:pPr>
        <w:pStyle w:val="Heading2"/>
        <w:rPr>
          <w:rFonts w:ascii="Segoe UI Black" w:hAnsi="Segoe UI Black"/>
          <w:i/>
          <w:iCs/>
        </w:rPr>
      </w:pPr>
      <w:bookmarkStart w:id="2" w:name="_Toc161899430"/>
      <w:r w:rsidRPr="001A1E01">
        <w:rPr>
          <w:rFonts w:ascii="Segoe UI Black" w:hAnsi="Segoe UI Black"/>
          <w:i/>
          <w:iCs/>
        </w:rPr>
        <w:t xml:space="preserve">Default Bank recon </w:t>
      </w:r>
      <w:proofErr w:type="gramStart"/>
      <w:r w:rsidRPr="001A1E01">
        <w:rPr>
          <w:rFonts w:ascii="Segoe UI Black" w:hAnsi="Segoe UI Black"/>
          <w:i/>
          <w:iCs/>
        </w:rPr>
        <w:t>method</w:t>
      </w:r>
      <w:bookmarkEnd w:id="2"/>
      <w:proofErr w:type="gramEnd"/>
    </w:p>
    <w:p w14:paraId="142930AC" w14:textId="77777777" w:rsidR="001A1E01" w:rsidRDefault="001A1E01" w:rsidP="001A1E01"/>
    <w:p w14:paraId="13E29D19" w14:textId="77B189DE" w:rsidR="001A1E01" w:rsidRDefault="001A1E01" w:rsidP="001A1E01">
      <w:r>
        <w:rPr>
          <w:i/>
          <w:iCs/>
          <w:noProof/>
          <w:sz w:val="20"/>
          <w:szCs w:val="20"/>
        </w:rPr>
        <w:drawing>
          <wp:inline distT="0" distB="0" distL="0" distR="0" wp14:anchorId="7102F5EB" wp14:editId="19A12458">
            <wp:extent cx="5476875" cy="4086225"/>
            <wp:effectExtent l="0" t="0" r="9525" b="9525"/>
            <wp:docPr id="1851873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5166" w14:textId="650EEA8B" w:rsidR="001A1E01" w:rsidRDefault="001A1E01" w:rsidP="001A1E01">
      <w:r w:rsidRPr="001A1E01">
        <w:t>Open - Launch the "Reconcile bank account" screen. Reconcile bank statements with transactions already processed in separate payments and receipt batches.</w:t>
      </w:r>
    </w:p>
    <w:p w14:paraId="254BE21D" w14:textId="02B9F2B2" w:rsidR="00EB1962" w:rsidRDefault="00EB1962" w:rsidP="001A1E01">
      <w:r>
        <w:rPr>
          <w:noProof/>
        </w:rPr>
        <w:drawing>
          <wp:inline distT="0" distB="0" distL="0" distR="0" wp14:anchorId="114FB329" wp14:editId="1A8BDD6A">
            <wp:extent cx="6638925" cy="1162050"/>
            <wp:effectExtent l="0" t="0" r="9525" b="0"/>
            <wp:docPr id="1986474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FDC6" w14:textId="77777777" w:rsidR="00F072FF" w:rsidRDefault="00F072FF" w:rsidP="001A1E01"/>
    <w:p w14:paraId="67EDE58D" w14:textId="77777777" w:rsidR="00F072FF" w:rsidRDefault="00F072FF" w:rsidP="001A1E01"/>
    <w:p w14:paraId="19916755" w14:textId="77777777" w:rsidR="00F072FF" w:rsidRDefault="00F072FF" w:rsidP="001A1E01"/>
    <w:p w14:paraId="7E8C0AF8" w14:textId="77777777" w:rsidR="00F072FF" w:rsidRDefault="00F072FF" w:rsidP="001A1E01"/>
    <w:p w14:paraId="23EED0D7" w14:textId="77777777" w:rsidR="00F072FF" w:rsidRDefault="00F072FF" w:rsidP="001A1E01"/>
    <w:p w14:paraId="5FA943C9" w14:textId="77777777" w:rsidR="00F072FF" w:rsidRDefault="00F072FF" w:rsidP="001A1E01"/>
    <w:p w14:paraId="6B8BCA5B" w14:textId="77777777" w:rsidR="00F072FF" w:rsidRDefault="00F072FF" w:rsidP="001A1E01"/>
    <w:p w14:paraId="41F3B76F" w14:textId="77777777" w:rsidR="00F072FF" w:rsidRDefault="00F072FF" w:rsidP="001A1E01"/>
    <w:p w14:paraId="331CDC32" w14:textId="77777777" w:rsidR="00EB1962" w:rsidRDefault="00EB1962" w:rsidP="001A1E01"/>
    <w:p w14:paraId="16728C3E" w14:textId="72DEDEC7" w:rsidR="001A1E01" w:rsidRDefault="001A1E01" w:rsidP="001A1E01">
      <w:pPr>
        <w:pStyle w:val="Heading2"/>
        <w:rPr>
          <w:rFonts w:ascii="Segoe UI Black" w:hAnsi="Segoe UI Black"/>
          <w:i/>
          <w:iCs/>
        </w:rPr>
      </w:pPr>
      <w:bookmarkStart w:id="3" w:name="_Toc161899431"/>
      <w:r w:rsidRPr="001A1E01">
        <w:rPr>
          <w:rFonts w:ascii="Segoe UI Black" w:hAnsi="Segoe UI Black"/>
          <w:i/>
          <w:iCs/>
        </w:rPr>
        <w:lastRenderedPageBreak/>
        <w:t>Bank import plugin (activated)</w:t>
      </w:r>
      <w:bookmarkEnd w:id="3"/>
    </w:p>
    <w:p w14:paraId="248CBE7B" w14:textId="77777777" w:rsidR="001A1E01" w:rsidRPr="001A1E01" w:rsidRDefault="001A1E01" w:rsidP="001A1E01"/>
    <w:p w14:paraId="448A8DAF" w14:textId="657F4CBC" w:rsidR="001A1E01" w:rsidRDefault="001A1E01" w:rsidP="001A1E01">
      <w:r>
        <w:rPr>
          <w:i/>
          <w:iCs/>
          <w:noProof/>
          <w:sz w:val="20"/>
          <w:szCs w:val="20"/>
        </w:rPr>
        <w:drawing>
          <wp:inline distT="0" distB="0" distL="0" distR="0" wp14:anchorId="5FAFB132" wp14:editId="722DB064">
            <wp:extent cx="5476875" cy="4019550"/>
            <wp:effectExtent l="0" t="0" r="9525" b="0"/>
            <wp:docPr id="2118387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67B4" w14:textId="6517FF91" w:rsidR="001A1E01" w:rsidRDefault="001A1E01" w:rsidP="001A1E01">
      <w:r>
        <w:t xml:space="preserve">Open will launch the Bank import "Batch entry" screen linked to the payments batch. Import bank statements click on </w:t>
      </w:r>
      <w:r>
        <w:rPr>
          <w:b/>
          <w:bCs/>
        </w:rPr>
        <w:t>Import bank statement</w:t>
      </w:r>
      <w:r>
        <w:t xml:space="preserve"> icon. Imported bank statements will import the transactions. </w:t>
      </w:r>
    </w:p>
    <w:p w14:paraId="792A77E4" w14:textId="7C4BCDEB" w:rsidR="001A1E01" w:rsidRDefault="00EB1962" w:rsidP="001A1E01">
      <w:r>
        <w:rPr>
          <w:noProof/>
        </w:rPr>
        <w:drawing>
          <wp:inline distT="0" distB="0" distL="0" distR="0" wp14:anchorId="0CD04BFE" wp14:editId="46491231">
            <wp:extent cx="6638925" cy="2009775"/>
            <wp:effectExtent l="0" t="0" r="9525" b="9525"/>
            <wp:docPr id="1612646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117D" w14:textId="77777777" w:rsidR="001A1E01" w:rsidRDefault="001A1E01" w:rsidP="001A1E01"/>
    <w:p w14:paraId="5C9F792A" w14:textId="77777777" w:rsidR="001A1E01" w:rsidRDefault="001A1E01" w:rsidP="001A1E01"/>
    <w:p w14:paraId="07BFE3B8" w14:textId="77777777" w:rsidR="001A1E01" w:rsidRDefault="001A1E01" w:rsidP="001A1E01"/>
    <w:p w14:paraId="1195367F" w14:textId="77777777" w:rsidR="001A1E01" w:rsidRDefault="001A1E01" w:rsidP="001A1E01"/>
    <w:p w14:paraId="6EABD419" w14:textId="77777777" w:rsidR="001A1E01" w:rsidRDefault="001A1E01" w:rsidP="001A1E01"/>
    <w:p w14:paraId="5756ABE3" w14:textId="77777777" w:rsidR="001A1E01" w:rsidRDefault="001A1E01" w:rsidP="001A1E01"/>
    <w:p w14:paraId="180A60B9" w14:textId="77777777" w:rsidR="001A1E01" w:rsidRDefault="001A1E01" w:rsidP="001A1E01"/>
    <w:p w14:paraId="2117906E" w14:textId="77777777" w:rsidR="001A1E01" w:rsidRDefault="001A1E01" w:rsidP="001A1E01"/>
    <w:p w14:paraId="1E0B34A0" w14:textId="77777777" w:rsidR="001A1E01" w:rsidRDefault="001A1E01" w:rsidP="001A1E01"/>
    <w:p w14:paraId="503B601C" w14:textId="5B73570E" w:rsidR="00B54DDC" w:rsidRDefault="001A1E01" w:rsidP="00B54DDC">
      <w:pPr>
        <w:pStyle w:val="Heading1"/>
      </w:pPr>
      <w:bookmarkStart w:id="4" w:name="_Toc161899432"/>
      <w:r w:rsidRPr="001A1E01">
        <w:rPr>
          <w:rFonts w:ascii="Segoe UI Black" w:hAnsi="Segoe UI Black"/>
          <w:sz w:val="28"/>
          <w:szCs w:val="28"/>
        </w:rPr>
        <w:lastRenderedPageBreak/>
        <w:t xml:space="preserve">Bank </w:t>
      </w:r>
      <w:r w:rsidR="00B54DDC">
        <w:rPr>
          <w:rFonts w:ascii="Segoe UI Black" w:hAnsi="Segoe UI Black"/>
          <w:sz w:val="28"/>
          <w:szCs w:val="28"/>
        </w:rPr>
        <w:t>Import plugin</w:t>
      </w:r>
      <w:r w:rsidRPr="001A1E01">
        <w:rPr>
          <w:rFonts w:ascii="Segoe UI Black" w:hAnsi="Segoe UI Black"/>
          <w:sz w:val="28"/>
          <w:szCs w:val="28"/>
        </w:rPr>
        <w:t xml:space="preserve"> </w:t>
      </w:r>
      <w:r>
        <w:rPr>
          <w:rFonts w:ascii="Segoe UI Black" w:hAnsi="Segoe UI Black"/>
          <w:sz w:val="28"/>
          <w:szCs w:val="28"/>
        </w:rPr>
        <w:t xml:space="preserve">– Outstanding </w:t>
      </w:r>
      <w:proofErr w:type="gramStart"/>
      <w:r>
        <w:rPr>
          <w:rFonts w:ascii="Segoe UI Black" w:hAnsi="Segoe UI Black"/>
          <w:sz w:val="28"/>
          <w:szCs w:val="28"/>
        </w:rPr>
        <w:t>labels</w:t>
      </w:r>
      <w:bookmarkEnd w:id="4"/>
      <w:proofErr w:type="gramEnd"/>
      <w:r w:rsidR="00B54DDC">
        <w:t xml:space="preserve"> </w:t>
      </w:r>
    </w:p>
    <w:p w14:paraId="10E2E904" w14:textId="77777777" w:rsidR="00B54DDC" w:rsidRDefault="00B54DDC" w:rsidP="00B54DDC">
      <w:r>
        <w:t>Bank account selection (from Cash / Bank on the Default ribbon)</w:t>
      </w:r>
    </w:p>
    <w:p w14:paraId="6C1205EF" w14:textId="77777777" w:rsidR="00B54DDC" w:rsidRDefault="00B54DDC" w:rsidP="00B54DDC">
      <w:r>
        <w:t>Bank account "</w:t>
      </w:r>
      <w:proofErr w:type="spellStart"/>
      <w:r>
        <w:rPr>
          <w:i/>
          <w:iCs/>
        </w:rPr>
        <w:t>Bankrekening</w:t>
      </w:r>
      <w:proofErr w:type="spellEnd"/>
      <w:r>
        <w:t>" label changes to Write6 (Sometimes to Read</w:t>
      </w:r>
      <w:proofErr w:type="gramStart"/>
      <w:r>
        <w:t>6 )</w:t>
      </w:r>
      <w:proofErr w:type="gramEnd"/>
      <w:r>
        <w:t xml:space="preserve"> when a Bank account is selected (where 6 is the record name ACCOUNTID in the ACCOUNT Table of the selected bank account.</w:t>
      </w:r>
    </w:p>
    <w:p w14:paraId="0A7A869B" w14:textId="7773C8F2" w:rsidR="00B54DDC" w:rsidRDefault="00B54DDC" w:rsidP="00B54DDC">
      <w:r>
        <w:rPr>
          <w:noProof/>
        </w:rPr>
        <w:drawing>
          <wp:inline distT="0" distB="0" distL="0" distR="0" wp14:anchorId="58290CCC" wp14:editId="52A74E4D">
            <wp:extent cx="5476875" cy="2752725"/>
            <wp:effectExtent l="0" t="0" r="9525" b="9525"/>
            <wp:docPr id="2057400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A7A0" w14:textId="77777777" w:rsidR="00B54DDC" w:rsidRDefault="00B54DDC" w:rsidP="00B54DDC">
      <w:r>
        <w:t xml:space="preserve">Language label 2186 </w:t>
      </w:r>
      <w:proofErr w:type="spellStart"/>
      <w:r>
        <w:t>Bankrekonsiliasie</w:t>
      </w:r>
      <w:proofErr w:type="spellEnd"/>
      <w:r>
        <w:t xml:space="preserve"> </w:t>
      </w:r>
      <w:proofErr w:type="spellStart"/>
      <w:r>
        <w:t>verslagopsies</w:t>
      </w:r>
      <w:proofErr w:type="spellEnd"/>
      <w:r>
        <w:t xml:space="preserve"> / Bank account recon options </w:t>
      </w:r>
    </w:p>
    <w:p w14:paraId="774D6B41" w14:textId="77777777" w:rsidR="00B54DDC" w:rsidRDefault="00B54DDC" w:rsidP="00B54DDC">
      <w:r>
        <w:t xml:space="preserve">Screen caption could read </w:t>
      </w:r>
      <w:proofErr w:type="spellStart"/>
      <w:r>
        <w:t>Bankstaat</w:t>
      </w:r>
      <w:proofErr w:type="spellEnd"/>
      <w:r>
        <w:t xml:space="preserve"> </w:t>
      </w:r>
      <w:proofErr w:type="spellStart"/>
      <w:r>
        <w:t>opsies</w:t>
      </w:r>
      <w:proofErr w:type="spellEnd"/>
      <w:r>
        <w:t xml:space="preserve"> - Bank statement </w:t>
      </w:r>
      <w:proofErr w:type="gramStart"/>
      <w:r>
        <w:t>options</w:t>
      </w:r>
      <w:proofErr w:type="gramEnd"/>
      <w:r>
        <w:t xml:space="preserve"> </w:t>
      </w:r>
    </w:p>
    <w:p w14:paraId="70189D6A" w14:textId="77777777" w:rsidR="00B54DDC" w:rsidRDefault="00B54DDC" w:rsidP="00B54DDC">
      <w:r>
        <w:t xml:space="preserve">Should then be fit to accommodate the Bank import </w:t>
      </w:r>
      <w:proofErr w:type="gramStart"/>
      <w:r>
        <w:t>plugin</w:t>
      </w:r>
      <w:proofErr w:type="gramEnd"/>
      <w:r>
        <w:t xml:space="preserve"> </w:t>
      </w:r>
    </w:p>
    <w:p w14:paraId="7B5BCEA2" w14:textId="77777777" w:rsidR="00B54DDC" w:rsidRDefault="00B54DDC" w:rsidP="00B54DDC">
      <w:r>
        <w:t>And Bank reconciliation default method (since reconciling the bank transactions with bank statements</w:t>
      </w:r>
    </w:p>
    <w:p w14:paraId="0C13290C" w14:textId="6B711AE1" w:rsidR="00B54DDC" w:rsidRDefault="00B54DDC" w:rsidP="00B54DDC">
      <w:r>
        <w:rPr>
          <w:noProof/>
        </w:rPr>
        <w:drawing>
          <wp:inline distT="0" distB="0" distL="0" distR="0" wp14:anchorId="39DCC926" wp14:editId="5EFEAE49">
            <wp:extent cx="5476875" cy="2238375"/>
            <wp:effectExtent l="0" t="0" r="9525" b="9525"/>
            <wp:docPr id="1418323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5F24" w14:textId="77777777" w:rsidR="00B54DDC" w:rsidRPr="00B54DDC" w:rsidRDefault="00B54DDC" w:rsidP="00B54DDC">
      <w:pPr>
        <w:pStyle w:val="Heading2"/>
        <w:rPr>
          <w:rFonts w:ascii="Segoe UI Black" w:hAnsi="Segoe UI Black"/>
          <w:i/>
          <w:iCs/>
        </w:rPr>
      </w:pPr>
      <w:bookmarkStart w:id="5" w:name="_Toc161899433"/>
      <w:r w:rsidRPr="00B54DDC">
        <w:rPr>
          <w:rFonts w:ascii="Segoe UI Black" w:hAnsi="Segoe UI Black"/>
          <w:i/>
          <w:iCs/>
        </w:rPr>
        <w:lastRenderedPageBreak/>
        <w:t xml:space="preserve">Batch entry </w:t>
      </w:r>
      <w:proofErr w:type="gramStart"/>
      <w:r w:rsidRPr="00B54DDC">
        <w:rPr>
          <w:rFonts w:ascii="Segoe UI Black" w:hAnsi="Segoe UI Black"/>
          <w:i/>
          <w:iCs/>
        </w:rPr>
        <w:t>screen</w:t>
      </w:r>
      <w:bookmarkEnd w:id="5"/>
      <w:proofErr w:type="gramEnd"/>
    </w:p>
    <w:p w14:paraId="4CC0C13E" w14:textId="7E834D16" w:rsidR="00B54DDC" w:rsidRDefault="00B54DDC" w:rsidP="00B54DDC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661D84E1" wp14:editId="56DD2FE5">
            <wp:extent cx="6645910" cy="4563110"/>
            <wp:effectExtent l="0" t="0" r="2540" b="8890"/>
            <wp:docPr id="1627372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4736" w14:textId="77777777" w:rsidR="00B54DDC" w:rsidRDefault="00B54DDC" w:rsidP="00B54DDC">
      <w:r>
        <w:t xml:space="preserve">Match log </w:t>
      </w:r>
      <w:proofErr w:type="gramStart"/>
      <w:r>
        <w:t>tab</w:t>
      </w:r>
      <w:proofErr w:type="gramEnd"/>
    </w:p>
    <w:p w14:paraId="4D32945E" w14:textId="77777777" w:rsidR="00B54DDC" w:rsidRDefault="00B54DDC" w:rsidP="00B54DDC">
      <w:r>
        <w:t xml:space="preserve">Context menu </w:t>
      </w:r>
    </w:p>
    <w:p w14:paraId="2872CB5E" w14:textId="797B141D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 xml:space="preserve">Payment </w:t>
      </w:r>
      <w:proofErr w:type="spellStart"/>
      <w:r>
        <w:t>diverence</w:t>
      </w:r>
      <w:proofErr w:type="spellEnd"/>
      <w:r>
        <w:t xml:space="preserve"> </w:t>
      </w:r>
      <w:r w:rsidR="00EB1962">
        <w:t>3473</w:t>
      </w:r>
    </w:p>
    <w:p w14:paraId="56F09A3B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>Match ideal bank @*@</w:t>
      </w:r>
    </w:p>
    <w:p w14:paraId="6759B567" w14:textId="77777777" w:rsidR="00B54DDC" w:rsidRDefault="00B54DDC" w:rsidP="00B54DDC">
      <w:r>
        <w:t xml:space="preserve">Balance = balance - Filter </w:t>
      </w:r>
    </w:p>
    <w:p w14:paraId="09E39A44" w14:textId="77777777" w:rsidR="00B54DDC" w:rsidRDefault="00B54DDC" w:rsidP="00B54DDC"/>
    <w:p w14:paraId="0CCA5B8E" w14:textId="77777777" w:rsidR="00B54DDC" w:rsidRDefault="00B54DDC" w:rsidP="00B54DDC"/>
    <w:p w14:paraId="779126CD" w14:textId="77777777" w:rsidR="00B54DDC" w:rsidRPr="00B54DDC" w:rsidRDefault="00B54DDC" w:rsidP="00B54DDC">
      <w:pPr>
        <w:pStyle w:val="Heading2"/>
        <w:rPr>
          <w:rFonts w:ascii="Segoe UI Black" w:hAnsi="Segoe UI Black"/>
          <w:i/>
          <w:iCs/>
        </w:rPr>
      </w:pPr>
      <w:bookmarkStart w:id="6" w:name="_Toc161899434"/>
      <w:r w:rsidRPr="00B54DDC">
        <w:rPr>
          <w:rFonts w:ascii="Segoe UI Black" w:hAnsi="Segoe UI Black"/>
          <w:i/>
          <w:iCs/>
        </w:rPr>
        <w:lastRenderedPageBreak/>
        <w:t xml:space="preserve">Import bank </w:t>
      </w:r>
      <w:proofErr w:type="gramStart"/>
      <w:r w:rsidRPr="00B54DDC">
        <w:rPr>
          <w:rFonts w:ascii="Segoe UI Black" w:hAnsi="Segoe UI Black"/>
          <w:i/>
          <w:iCs/>
        </w:rPr>
        <w:t>statement</w:t>
      </w:r>
      <w:bookmarkEnd w:id="6"/>
      <w:proofErr w:type="gramEnd"/>
    </w:p>
    <w:p w14:paraId="168A8661" w14:textId="2ECD6CC8" w:rsidR="00B54DDC" w:rsidRDefault="00B54DDC" w:rsidP="00B54DDC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157F8FEC" wp14:editId="500D71A3">
            <wp:extent cx="6619875" cy="2828925"/>
            <wp:effectExtent l="0" t="0" r="9525" b="9525"/>
            <wp:docPr id="1273888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ED1C" w14:textId="77777777" w:rsidR="00B54DDC" w:rsidRDefault="00B54DDC" w:rsidP="00B54DDC">
      <w:r>
        <w:t>Country 2207 / 2388 / 2421</w:t>
      </w:r>
    </w:p>
    <w:p w14:paraId="71023C03" w14:textId="77777777" w:rsidR="00B54DDC" w:rsidRDefault="00B54DDC" w:rsidP="00B54DDC">
      <w:r>
        <w:t xml:space="preserve">Auto </w:t>
      </w:r>
      <w:proofErr w:type="gramStart"/>
      <w:r>
        <w:t>detect</w:t>
      </w:r>
      <w:proofErr w:type="gramEnd"/>
      <w:r>
        <w:t xml:space="preserve"> </w:t>
      </w:r>
    </w:p>
    <w:p w14:paraId="7DC52E0E" w14:textId="77777777" w:rsidR="00B54DDC" w:rsidRDefault="00B54DDC" w:rsidP="00B54DDC">
      <w:r>
        <w:t xml:space="preserve">Cur </w:t>
      </w:r>
      <w:proofErr w:type="spellStart"/>
      <w:r>
        <w:t>recalc</w:t>
      </w:r>
      <w:proofErr w:type="spellEnd"/>
      <w:r>
        <w:t xml:space="preserve"> - Std / Default</w:t>
      </w:r>
    </w:p>
    <w:p w14:paraId="1084CFBE" w14:textId="77777777" w:rsidR="00B54DDC" w:rsidRDefault="00B54DDC" w:rsidP="00B54DDC">
      <w:r>
        <w:t>Valutas tab - 3470 Currencies</w:t>
      </w:r>
    </w:p>
    <w:p w14:paraId="52225ADA" w14:textId="77777777" w:rsidR="00B54DDC" w:rsidRDefault="00B54DDC" w:rsidP="00B54DDC">
      <w:r>
        <w:t xml:space="preserve">Context menu </w:t>
      </w:r>
    </w:p>
    <w:p w14:paraId="0B044B32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 xml:space="preserve">Zet op </w:t>
      </w:r>
      <w:proofErr w:type="spellStart"/>
      <w:r>
        <w:t>onverwerkt</w:t>
      </w:r>
      <w:proofErr w:type="spellEnd"/>
      <w:r>
        <w:t xml:space="preserve"> </w:t>
      </w:r>
    </w:p>
    <w:p w14:paraId="3EC56327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 xml:space="preserve">Zet </w:t>
      </w:r>
      <w:proofErr w:type="spellStart"/>
      <w:r>
        <w:t>Zet</w:t>
      </w:r>
      <w:proofErr w:type="spellEnd"/>
      <w:r>
        <w:t xml:space="preserve"> op </w:t>
      </w:r>
      <w:proofErr w:type="spellStart"/>
      <w:r>
        <w:t>verwerkt</w:t>
      </w:r>
      <w:proofErr w:type="spellEnd"/>
    </w:p>
    <w:p w14:paraId="134DE774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2D2818C2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22AD594E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505032C2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7B74C116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70A52632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27C67E11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099486A4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6FE109D8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37ECE73E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2273C543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320BB3EA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2B059E70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1BDEF2E6" w14:textId="77777777" w:rsidR="00F072FF" w:rsidRDefault="00F072FF" w:rsidP="00F072FF">
      <w:pPr>
        <w:autoSpaceDE w:val="0"/>
        <w:autoSpaceDN w:val="0"/>
        <w:adjustRightInd w:val="0"/>
        <w:spacing w:before="75" w:after="75" w:line="360" w:lineRule="auto"/>
      </w:pPr>
    </w:p>
    <w:p w14:paraId="3579AC88" w14:textId="722DD746" w:rsidR="00B54DDC" w:rsidRPr="00F072FF" w:rsidRDefault="00B54DDC" w:rsidP="00B54DDC">
      <w:pPr>
        <w:pStyle w:val="Heading2"/>
        <w:rPr>
          <w:rFonts w:ascii="Segoe UI Black" w:hAnsi="Segoe UI Black"/>
          <w:i/>
          <w:iCs/>
        </w:rPr>
      </w:pPr>
      <w:bookmarkStart w:id="7" w:name="_Toc161899435"/>
      <w:proofErr w:type="spellStart"/>
      <w:r w:rsidRPr="00F072FF">
        <w:rPr>
          <w:rFonts w:ascii="Segoe UI Black" w:hAnsi="Segoe UI Black"/>
          <w:i/>
          <w:iCs/>
        </w:rPr>
        <w:lastRenderedPageBreak/>
        <w:t>Toets</w:t>
      </w:r>
      <w:proofErr w:type="spellEnd"/>
      <w:r w:rsidRPr="00F072FF">
        <w:rPr>
          <w:rFonts w:ascii="Segoe UI Black" w:hAnsi="Segoe UI Black"/>
          <w:i/>
          <w:iCs/>
        </w:rPr>
        <w:t xml:space="preserve"> (title bar caption)</w:t>
      </w:r>
      <w:bookmarkEnd w:id="7"/>
    </w:p>
    <w:p w14:paraId="25B616E1" w14:textId="77777777" w:rsidR="00F072FF" w:rsidRPr="00F072FF" w:rsidRDefault="00F072FF" w:rsidP="00F072FF"/>
    <w:p w14:paraId="17DC9D53" w14:textId="2A868785" w:rsidR="00B54DDC" w:rsidRDefault="00B54DDC" w:rsidP="00B54DDC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59C0FE97" wp14:editId="028B068A">
            <wp:extent cx="6645910" cy="2816225"/>
            <wp:effectExtent l="0" t="0" r="2540" b="3175"/>
            <wp:docPr id="349605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2A4F" w14:textId="6B0A8324" w:rsidR="00B54DDC" w:rsidRDefault="00B54DDC" w:rsidP="00B54DDC">
      <w:proofErr w:type="spellStart"/>
      <w:r>
        <w:t>Toets</w:t>
      </w:r>
      <w:proofErr w:type="spellEnd"/>
      <w:r>
        <w:t xml:space="preserve"> </w:t>
      </w:r>
      <w:r w:rsidR="00F072FF">
        <w:t xml:space="preserve">/ </w:t>
      </w:r>
      <w:r w:rsidR="00873276">
        <w:t>Check 897</w:t>
      </w:r>
      <w:r>
        <w:t xml:space="preserve"> (title bar caption) </w:t>
      </w:r>
      <w:r w:rsidR="00F072FF">
        <w:t xml:space="preserve">Translating </w:t>
      </w:r>
      <w:proofErr w:type="gramStart"/>
      <w:r w:rsidR="00F072FF">
        <w:t>this changes</w:t>
      </w:r>
      <w:proofErr w:type="gramEnd"/>
      <w:r w:rsidR="00F072FF">
        <w:t xml:space="preserve"> the Test button on Tools -&gt; Data integrity check. In Afrikaans changed to </w:t>
      </w:r>
      <w:proofErr w:type="spellStart"/>
      <w:r w:rsidR="00F072FF">
        <w:t>Kontroleer</w:t>
      </w:r>
      <w:proofErr w:type="spellEnd"/>
      <w:r w:rsidR="00F072FF">
        <w:t>.</w:t>
      </w:r>
    </w:p>
    <w:p w14:paraId="6D3FD22B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 xml:space="preserve">Account </w:t>
      </w:r>
      <w:proofErr w:type="gramStart"/>
      <w:r>
        <w:t>code</w:t>
      </w:r>
      <w:proofErr w:type="gramEnd"/>
      <w:r>
        <w:t xml:space="preserve"> </w:t>
      </w:r>
    </w:p>
    <w:p w14:paraId="446EA1AC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>Split (901500 Probably in different context as this is used for HORECAPOS Plugin)</w:t>
      </w:r>
    </w:p>
    <w:p w14:paraId="633D2C9B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>Merge 3629</w:t>
      </w:r>
    </w:p>
    <w:p w14:paraId="3CE53071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 xml:space="preserve">Remove double </w:t>
      </w:r>
      <w:proofErr w:type="gramStart"/>
      <w:r>
        <w:t>suspects</w:t>
      </w:r>
      <w:proofErr w:type="gramEnd"/>
      <w:r>
        <w:t xml:space="preserve"> </w:t>
      </w:r>
    </w:p>
    <w:p w14:paraId="3F803BBD" w14:textId="77777777" w:rsidR="00B54DDC" w:rsidRDefault="00B54DDC" w:rsidP="00B54DDC">
      <w:r>
        <w:t>Split amount</w:t>
      </w:r>
    </w:p>
    <w:p w14:paraId="35808F96" w14:textId="24695836" w:rsidR="00B54DDC" w:rsidRDefault="00B54DDC" w:rsidP="00B54DDC">
      <w:r>
        <w:rPr>
          <w:noProof/>
        </w:rPr>
        <w:drawing>
          <wp:inline distT="0" distB="0" distL="0" distR="0" wp14:anchorId="5BF3C6FD" wp14:editId="5A4F046B">
            <wp:extent cx="3705225" cy="1190625"/>
            <wp:effectExtent l="0" t="0" r="9525" b="9525"/>
            <wp:docPr id="867223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43BD" w14:textId="77777777" w:rsidR="00B54DDC" w:rsidRPr="00F072FF" w:rsidRDefault="00B54DDC" w:rsidP="00B54DDC">
      <w:pPr>
        <w:pStyle w:val="Heading2"/>
        <w:rPr>
          <w:rFonts w:ascii="Segoe UI Black" w:hAnsi="Segoe UI Black"/>
          <w:i/>
          <w:iCs/>
        </w:rPr>
      </w:pPr>
      <w:bookmarkStart w:id="8" w:name="_Toc161899436"/>
      <w:r w:rsidRPr="00F072FF">
        <w:rPr>
          <w:rFonts w:ascii="Segoe UI Black" w:hAnsi="Segoe UI Black"/>
          <w:i/>
          <w:iCs/>
        </w:rPr>
        <w:lastRenderedPageBreak/>
        <w:t xml:space="preserve">Account bank </w:t>
      </w:r>
      <w:proofErr w:type="gramStart"/>
      <w:r w:rsidRPr="00F072FF">
        <w:rPr>
          <w:rFonts w:ascii="Segoe UI Black" w:hAnsi="Segoe UI Black"/>
          <w:i/>
          <w:iCs/>
        </w:rPr>
        <w:t>references</w:t>
      </w:r>
      <w:bookmarkEnd w:id="8"/>
      <w:proofErr w:type="gramEnd"/>
      <w:r w:rsidRPr="00F072FF">
        <w:rPr>
          <w:rFonts w:ascii="Segoe UI Black" w:hAnsi="Segoe UI Black"/>
          <w:i/>
          <w:iCs/>
        </w:rPr>
        <w:t xml:space="preserve"> </w:t>
      </w:r>
    </w:p>
    <w:p w14:paraId="51605FC2" w14:textId="102846C5" w:rsidR="00B54DDC" w:rsidRDefault="00B54DDC" w:rsidP="00B54DDC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3225B379" wp14:editId="15C05FCF">
            <wp:extent cx="6645910" cy="3719195"/>
            <wp:effectExtent l="0" t="0" r="2540" b="0"/>
            <wp:docPr id="2111058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74DB" w14:textId="77777777" w:rsidR="00B54DDC" w:rsidRDefault="00B54DDC" w:rsidP="00B54DDC">
      <w:r>
        <w:t xml:space="preserve">Std </w:t>
      </w:r>
      <w:proofErr w:type="spellStart"/>
      <w:r>
        <w:t>Bankrekeningnr</w:t>
      </w:r>
      <w:proofErr w:type="spellEnd"/>
      <w:r>
        <w:t>. + n.v.t.</w:t>
      </w:r>
    </w:p>
    <w:p w14:paraId="1EFDFE88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>Language label = 906016 - BIC*</w:t>
      </w:r>
    </w:p>
    <w:p w14:paraId="111A5C62" w14:textId="77777777" w:rsidR="00B54DDC" w:rsidRDefault="00B54DDC" w:rsidP="00B54DDC">
      <w:pPr>
        <w:numPr>
          <w:ilvl w:val="0"/>
          <w:numId w:val="13"/>
        </w:numPr>
        <w:autoSpaceDE w:val="0"/>
        <w:autoSpaceDN w:val="0"/>
        <w:adjustRightInd w:val="0"/>
        <w:spacing w:before="75" w:after="75" w:line="360" w:lineRule="auto"/>
      </w:pPr>
      <w:r>
        <w:t>Language label = 906016 - IBAN*</w:t>
      </w:r>
    </w:p>
    <w:p w14:paraId="3B56DF30" w14:textId="77777777" w:rsidR="00B54DDC" w:rsidRDefault="00B54DDC" w:rsidP="00B54DDC">
      <w:r>
        <w:t xml:space="preserve">Delete record conformation </w:t>
      </w:r>
      <w:proofErr w:type="gramStart"/>
      <w:r>
        <w:t>message</w:t>
      </w:r>
      <w:proofErr w:type="gramEnd"/>
      <w:r>
        <w:t xml:space="preserve"> </w:t>
      </w:r>
    </w:p>
    <w:p w14:paraId="0EBD0823" w14:textId="1C92797A" w:rsidR="00B54DDC" w:rsidRDefault="00B54DDC" w:rsidP="00B54DDC">
      <w:r>
        <w:rPr>
          <w:noProof/>
        </w:rPr>
        <w:drawing>
          <wp:inline distT="0" distB="0" distL="0" distR="0" wp14:anchorId="6B630172" wp14:editId="75DF8F89">
            <wp:extent cx="3448050" cy="1171575"/>
            <wp:effectExtent l="0" t="0" r="0" b="9525"/>
            <wp:docPr id="17631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D613" w14:textId="15328F54" w:rsidR="00B54DDC" w:rsidRDefault="00B54DDC" w:rsidP="00B54DDC">
      <w:r>
        <w:t xml:space="preserve"> </w:t>
      </w:r>
      <w:proofErr w:type="spellStart"/>
      <w:r>
        <w:t>LabelID</w:t>
      </w:r>
      <w:proofErr w:type="spellEnd"/>
      <w:r>
        <w:t xml:space="preserve"> 20002 - Delete record?</w:t>
      </w:r>
    </w:p>
    <w:p w14:paraId="333A4296" w14:textId="77777777" w:rsidR="00B54DDC" w:rsidRDefault="00B54DDC" w:rsidP="00B54DDC"/>
    <w:p w14:paraId="6F46089B" w14:textId="77777777" w:rsidR="00B54DDC" w:rsidRPr="00B54DDC" w:rsidRDefault="00B54DDC" w:rsidP="00B54DDC"/>
    <w:sectPr w:rsidR="00B54DDC" w:rsidRPr="00B54DDC" w:rsidSect="002C4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9B2221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2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3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37049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742C2"/>
    <w:rsid w:val="00180822"/>
    <w:rsid w:val="001A1E01"/>
    <w:rsid w:val="001D5476"/>
    <w:rsid w:val="001F6310"/>
    <w:rsid w:val="001F6FBC"/>
    <w:rsid w:val="002375A8"/>
    <w:rsid w:val="002C4682"/>
    <w:rsid w:val="003332ED"/>
    <w:rsid w:val="00383AE5"/>
    <w:rsid w:val="00443ECA"/>
    <w:rsid w:val="0047234D"/>
    <w:rsid w:val="00474BB8"/>
    <w:rsid w:val="00500540"/>
    <w:rsid w:val="005017C4"/>
    <w:rsid w:val="005920B4"/>
    <w:rsid w:val="005A4D46"/>
    <w:rsid w:val="006E148E"/>
    <w:rsid w:val="00717BBD"/>
    <w:rsid w:val="007557A4"/>
    <w:rsid w:val="007656CD"/>
    <w:rsid w:val="00833D58"/>
    <w:rsid w:val="00873276"/>
    <w:rsid w:val="00953241"/>
    <w:rsid w:val="00A04919"/>
    <w:rsid w:val="00A33048"/>
    <w:rsid w:val="00A44841"/>
    <w:rsid w:val="00A75210"/>
    <w:rsid w:val="00B54DDC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B1962"/>
    <w:rsid w:val="00EF3DC2"/>
    <w:rsid w:val="00F072FF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2024-03-21T05:45:00Z</dcterms:modified>
</cp:coreProperties>
</file>