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EL VIAJE DE LA ENCUESTA CRA-CYBER</w:t>
      </w:r>
    </w:p>
    <w:p>
      <w:pPr>
        <w:pStyle w:val="Heading2"/>
        <w:keepNext/>
        <w:keepLines/>
      </w:pPr>
      <w:r>
        <w:rPr>
          <w:color w:val="0066CC"/>
        </w:rPr>
        <w:t>Una Historia de Madurez, Números y Algunas Sorpresas (Probables)</w:t>
      </w:r>
    </w:p>
    <w:p>
      <w:r>
        <w:rPr>
          <w:b/>
        </w:rPr>
        <w:t>Tono:</w:t>
      </w:r>
      <w:r>
        <w:t xml:space="preserve"> Irónico, literario, profundamente técnico pero ameno</w:t>
      </w:r>
      <w:r/>
      <w:r>
        <w:br/>
      </w:r>
      <w:r>
        <w:rPr>
          <w:b/>
        </w:rPr>
        <w:t>Audiencia:</w:t>
      </w:r>
      <w:r>
        <w:t xml:space="preserve"> CISOs, responsables de seguridad, inversores en ciberseguridad</w:t>
      </w:r>
      <w:r/>
      <w:r>
        <w:br/>
      </w:r>
      <w:r>
        <w:rPr>
          <w:b/>
        </w:rPr>
        <w:t>Propósito:</w:t>
      </w:r>
      <w:r>
        <w:t xml:space="preserve"> Humanizar la evaluación cuantitativa de ciberseguridad  </w:t>
      </w:r>
    </w:p>
    <w:p>
      <w:pPr>
        <w:pStyle w:val="Heading2"/>
        <w:keepNext/>
        <w:keepLines/>
      </w:pPr>
      <w:r>
        <w:rPr>
          <w:color w:val="0066CC"/>
        </w:rPr>
        <w:t>PRÓLOGO: LOS NÚMEROS NO MIENTEN, PERO TAMPOCO CUENTAN TODA LA HISTORIA</w:t>
      </w:r>
    </w:p>
    <w:p>
      <w:r>
        <w:t>Existe una ironía de proporciones cómicas en la ciberseguridad: hemos construido sistemas tan complejos para proteger datos, que medir si esos sistemas funcionan se ha convertido en una tarea tan complicada como la protección misma.</w:t>
      </w:r>
    </w:p>
    <w:p>
      <w:r>
        <w:t>Usted dirige una organización. Cada año, asigna presupuesto a ciberseguridad. ¿Cuánto? Una cifra que sacó de un benchmark, de lo que gastó el competidor, o simplemente de lo que sobra en el presupuesto de IT después de financiar "cosas realmente importantes" como nuevos servidores que nadie pidió.</w:t>
      </w:r>
    </w:p>
    <w:p>
      <w:r>
        <w:t xml:space="preserve">Pero aquí viene la pregunta incómoda: </w:t>
      </w:r>
      <w:r>
        <w:rPr>
          <w:b/>
        </w:rPr>
        <w:t>¿Realmente sabe cuánto cuesta mantener su organización protegida?</w:t>
      </w:r>
    </w:p>
    <w:p>
      <w:r>
        <w:t xml:space="preserve">No nos referimos al presupuesto anual. Nos referimos al </w:t>
      </w:r>
      <w:r>
        <w:rPr>
          <w:i/>
        </w:rPr>
        <w:t>coste real estructural</w:t>
      </w:r>
      <w:r>
        <w:t xml:space="preserve"> — el de todos esos profesionales en seguridad que monitorean, parquean vulnerabilidades, investigan incidentes, capacitan personal. Esos costes que están ahí, invisibles, como el aire que respira: siempre presentes, raramente contabilizados.</w:t>
      </w:r>
    </w:p>
    <w:p>
      <w:r>
        <w:t>Eso es lo que CAsPeA intenta revelar. Y es lo que CRA-Cyber intenta medir.</w:t>
      </w:r>
    </w:p>
    <w:p>
      <w:pPr>
        <w:pStyle w:val="Heading2"/>
        <w:keepNext/>
        <w:keepLines/>
      </w:pPr>
      <w:r>
        <w:rPr>
          <w:color w:val="0066CC"/>
        </w:rPr>
        <w:t>ACTO 1: EL PROBLEMA — POR QUÉ UNA ENCUESTA INTEGRAL</w:t>
      </w:r>
    </w:p>
    <w:p>
      <w:pPr>
        <w:pStyle w:val="Heading3"/>
        <w:keepNext/>
        <w:keepLines/>
      </w:pPr>
      <w:r>
        <w:t>Escena 1: El CISO y el CFO</w:t>
      </w:r>
    </w:p>
    <w:p>
      <w:r>
        <w:rPr>
          <w:b/>
        </w:rPr>
        <w:t>Escenario típico, una sala de juntas, 14:00h.</w:t>
      </w:r>
    </w:p>
    <w:p>
      <w:r>
        <w:rPr>
          <w:b/>
        </w:rPr>
        <w:t>CISO:</w:t>
      </w:r>
      <w:r>
        <w:t xml:space="preserve"> "Necesitamos €200.000 adicionales para fortalecer detección de amenazas. Nuestro SIEM no tiene capacidad suficiente."</w:t>
      </w:r>
    </w:p>
    <w:p>
      <w:r>
        <w:rPr>
          <w:b/>
        </w:rPr>
        <w:t>CFO:</w:t>
      </w:r>
      <w:r>
        <w:t xml:space="preserve"> "¿Por qué? ¿Qué riesgos estamos asumiendo? ¿Cuál es el ROI?"</w:t>
      </w:r>
    </w:p>
    <w:p>
      <w:r>
        <w:rPr>
          <w:b/>
        </w:rPr>
        <w:t>CISO:</w:t>
      </w:r>
      <w:r>
        <w:t xml:space="preserve"> "Bueno... si un breach nos cuesta €500.000 en promedio, y podemos reducir ataques exitosos en un 15%... el ROI es... aproximadamente bueno."</w:t>
      </w:r>
    </w:p>
    <w:p>
      <w:r>
        <w:rPr>
          <w:b/>
        </w:rPr>
        <w:t>CFO:</w:t>
      </w:r>
      <w:r>
        <w:t xml:space="preserve"> "¿Aproximadamente?"</w:t>
      </w:r>
    </w:p>
    <w:p>
      <w:r>
        <w:rPr>
          <w:b/>
        </w:rPr>
        <w:t>CISO:</w:t>
      </w:r>
      <w:r>
        <w:t xml:space="preserve"> "Muy aproximadamente."</w:t>
      </w:r>
    </w:p>
    <w:p>
      <w:r>
        <w:t>Fin de escena.</w:t>
      </w:r>
    </w:p>
    <w:p>
      <w:r>
        <w:t>Esta conversación ocurre en organizaciones españolas cada semana. Y el resultado es predecible: o se aprueba el presupuesto por fe, o se rechaza por falta de justificación. Rara vez hay una respuesta cuantificada, defensible, auditada.</w:t>
      </w:r>
    </w:p>
    <w:p>
      <w:pPr>
        <w:pStyle w:val="Heading3"/>
        <w:keepNext/>
        <w:keepLines/>
      </w:pPr>
      <w:r>
        <w:t>Escena 2: La Evaluación Regulatoria</w:t>
      </w:r>
    </w:p>
    <w:p>
      <w:r>
        <w:t>Llega NIS2 (Q1 2026). Un auditor externo llama:</w:t>
      </w:r>
    </w:p>
    <w:p>
      <w:r>
        <w:rPr>
          <w:b/>
        </w:rPr>
        <w:t>Auditor:</w:t>
      </w:r>
      <w:r>
        <w:t xml:space="preserve"> "¿Dispone de recursos humanos suficientes en ciberseguridad para cumplir NIS2?"</w:t>
      </w:r>
    </w:p>
    <w:p>
      <w:r>
        <w:rPr>
          <w:b/>
        </w:rPr>
        <w:t>Responsable AAPP:</w:t>
      </w:r>
      <w:r>
        <w:t xml:space="preserve"> "Sí, tenemos... dos especialistas a tiempo completo."</w:t>
      </w:r>
    </w:p>
    <w:p>
      <w:r>
        <w:rPr>
          <w:b/>
        </w:rPr>
        <w:t>Auditor:</w:t>
      </w:r>
      <w:r>
        <w:t xml:space="preserve"> "¿Para una organización de 1.200 empleados?"</w:t>
      </w:r>
    </w:p>
    <w:p>
      <w:r>
        <w:rPr>
          <w:b/>
        </w:rPr>
        <w:t>Responsable:</w:t>
      </w:r>
      <w:r>
        <w:t xml:space="preserve"> "...sí."</w:t>
      </w:r>
    </w:p>
    <w:p>
      <w:r>
        <w:rPr>
          <w:b/>
        </w:rPr>
        <w:t>Auditor:</w:t>
      </w:r>
      <w:r>
        <w:t xml:space="preserve"> "Según estándares de resiliencia digital, deberían tener 5-7. Esto es un incumplimiento."</w:t>
      </w:r>
    </w:p>
    <w:p>
      <w:r>
        <w:rPr>
          <w:b/>
        </w:rPr>
        <w:t>Responsable:</w:t>
      </w:r>
      <w:r>
        <w:t xml:space="preserve"> "¿Cómo lo supo?"</w:t>
      </w:r>
    </w:p>
    <w:p>
      <w:r>
        <w:rPr>
          <w:b/>
        </w:rPr>
        <w:t>Auditor:</w:t>
      </w:r>
      <w:r>
        <w:t xml:space="preserve"> "Porque existe una metodología llamada CAsPeA que permite cuantificar exactamente eso."</w:t>
      </w:r>
    </w:p>
    <w:p>
      <w:r>
        <w:rPr>
          <w:b/>
        </w:rPr>
        <w:t>Responsable:</w:t>
      </w:r>
      <w:r>
        <w:t xml:space="preserve"> "¿CAsPeA?"</w:t>
      </w:r>
    </w:p>
    <w:p>
      <w:r>
        <w:rPr>
          <w:b/>
        </w:rPr>
        <w:t>Auditor:</w:t>
      </w:r>
      <w:r>
        <w:t xml:space="preserve"> "Sí. Debería haber usado la encuesta CRA-Cyber hace dos años."</w:t>
      </w:r>
    </w:p>
    <w:p>
      <w:r>
        <w:t>Fin de escena.</w:t>
      </w:r>
    </w:p>
    <w:p>
      <w:pPr>
        <w:pStyle w:val="Heading2"/>
        <w:keepNext/>
        <w:keepLines/>
      </w:pPr>
      <w:r>
        <w:rPr>
          <w:color w:val="0066CC"/>
        </w:rPr>
        <w:t>ACTO 2: LA SOLUCIÓN — ¿QUÉ ES CRA-CYBER?</w:t>
      </w:r>
    </w:p>
    <w:p>
      <w:pPr>
        <w:pStyle w:val="Heading3"/>
        <w:keepNext/>
        <w:keepLines/>
      </w:pPr>
      <w:r>
        <w:t>La Encuesta como Instrumento de Inteligencia</w:t>
      </w:r>
    </w:p>
    <w:p>
      <w:r>
        <w:t>CRA-Cyber no es una encuesta normal. Normalmente, las encuestas miden opiniones ("¿Qué tan seguro se siente?") o hechos aislados ("¿Tiene un SIEM?").</w:t>
      </w:r>
    </w:p>
    <w:p>
      <w:r>
        <w:t xml:space="preserve">CRA-Cyber es un </w:t>
      </w:r>
      <w:r>
        <w:rPr>
          <w:b/>
        </w:rPr>
        <w:t>instrumento de inteligencia operacional</w:t>
      </w:r>
      <w:r>
        <w:t>. Mide:</w:t>
      </w:r>
    </w:p>
    <w:p>
      <w:pPr>
        <w:pStyle w:val="ListNumber"/>
        <w:keepLines w:val="1"/>
        <w:keepNext w:val="1"/>
        <w:widowControl w:val="1"/>
      </w:pPr>
      <w:r>
        <w:t>Capacidades organizacionales — ¿Qué controles están implementados?</w:t>
      </w:r>
    </w:p>
    <w:p>
      <w:pPr>
        <w:pStyle w:val="ListNumber"/>
        <w:keepLines w:val="1"/>
        <w:keepNext w:val="1"/>
        <w:widowControl w:val="1"/>
      </w:pPr>
      <w:r>
        <w:t>Procesos y madurez — ¿Cómo están organizados esos controles?</w:t>
      </w:r>
    </w:p>
    <w:p>
      <w:pPr>
        <w:pStyle w:val="ListNumber"/>
        <w:keepLines w:val="1"/>
        <w:keepNext w:val="1"/>
        <w:widowControl w:val="1"/>
      </w:pPr>
      <w:r>
        <w:t>Recursos de personal — ¿Quién mantiene esos controles, y cuánto cuesta?</w:t>
      </w:r>
    </w:p>
    <w:p>
      <w:pPr>
        <w:pStyle w:val="ListNumber"/>
        <w:keepLines w:val="1"/>
        <w:keepNext w:val="1"/>
        <w:widowControl w:val="1"/>
      </w:pPr>
      <w:r>
        <w:t>Efectividad de controles — ¿Los controles funcionan realmente? (MTTD, MTTR)</w:t>
      </w:r>
    </w:p>
    <w:p>
      <w:pPr>
        <w:pStyle w:val="ListNumber"/>
        <w:keepLines w:val="1"/>
        <w:widowControl w:val="1"/>
      </w:pPr>
      <w:r>
        <w:t>Impacto en riesgo — ¿Cuántos incidentes se evitaban?</w:t>
      </w:r>
    </w:p>
    <w:p>
      <w:pPr>
        <w:pStyle w:val="Heading3"/>
        <w:keepNext/>
        <w:keepLines/>
      </w:pPr>
      <w:r>
        <w:t>Estructura de Seis Pilares</w:t>
      </w:r>
    </w:p>
    <w:p>
      <w:pPr>
        <w:pStyle w:val="Heading4"/>
        <w:keepNext/>
        <w:keepLines/>
      </w:pPr>
      <w:r>
        <w:t>Pilar 1: Caracterización Organizacional</w:t>
      </w:r>
    </w:p>
    <w:p>
      <w:r>
        <w:rPr>
          <w:b/>
        </w:rPr>
        <w:t>¿Por qué importa?</w:t>
      </w:r>
    </w:p>
    <w:p>
      <w:r>
        <w:t>No es lo mismo evaluar ciberseguridad en:</w:t>
      </w:r>
      <w:r/>
      <w:r>
        <w:br/>
        <w:t>- Un banco de 5.000 empleados procesando transacciones críticas (24/7, regulación DORA, PCI-DSS)</w:t>
      </w:r>
      <w:r/>
      <w:r>
        <w:br/>
        <w:t>- Una PYME de 80 empleados vendiendo ropa online (horario comercial, GDPR básico)</w:t>
      </w:r>
    </w:p>
    <w:p>
      <w:r>
        <w:t>Por eso la encuesta comienza preguntando contexto: sector, tamaño, criticidad de datos, infraestructura, regulación aplicable.</w:t>
      </w:r>
    </w:p>
    <w:p>
      <w:r>
        <w:rPr>
          <w:b/>
        </w:rPr>
        <w:t>Metáfora:</w:t>
      </w:r>
      <w:r>
        <w:t xml:space="preserve"> Así como un cardiólogo pregunta edad, peso y antecedentes antes de evaluar un corazón, un auditor de ciberseguridad debe entender el contexto antes de evaluar madurez.</w:t>
      </w:r>
    </w:p>
    <w:p>
      <w:pPr>
        <w:pStyle w:val="Heading4"/>
        <w:keepNext/>
        <w:keepLines/>
      </w:pPr>
      <w:r>
        <w:t>Pilar 2: Gestión de Vulnerabilidades</w:t>
      </w:r>
    </w:p>
    <w:p>
      <w:r>
        <w:rPr>
          <w:b/>
        </w:rPr>
        <w:t>El núcleo de la defensa preventiva.</w:t>
      </w:r>
    </w:p>
    <w:p>
      <w:r>
        <w:t>Aquí medimos:</w:t>
      </w:r>
      <w:r/>
      <w:r>
        <w:br/>
        <w:t>- ¿Realiza escaneo de vulnerabilidades? (Sí/No/Cadencia)</w:t>
      </w:r>
      <w:r/>
      <w:r>
        <w:br/>
        <w:t>- ¿Cuánto de su infraestructura está cubierta? (% de cada tipo de activo)</w:t>
      </w:r>
      <w:r/>
      <w:r>
        <w:br/>
        <w:t>- ¿Cómo prioriza vulnerabilidades? (¿Usa CVSS? ¿EPSS? ¿Contexto empresarial?)</w:t>
      </w:r>
      <w:r/>
      <w:r>
        <w:br/>
        <w:t>- ¿Cuál es su MTTR (Mean Time To Remediate)? (SLA vs realidad)</w:t>
      </w:r>
      <w:r/>
      <w:r>
        <w:br/>
        <w:t>- ¿Qué hace con vulnerabilidades sin parche? (Controles compensatorios, aceptación de riesgo)</w:t>
      </w:r>
    </w:p>
    <w:p>
      <w:r>
        <w:rPr>
          <w:b/>
        </w:rPr>
        <w:t>Por qué es crucial:</w:t>
      </w:r>
    </w:p>
    <w:p>
      <w:r>
        <w:t>Una vulnerabilidad identificada pero no remediada es como un incendio que ve venir pero no apaga. Es intelectualmente útil, pero prácticamente inútil.</w:t>
      </w:r>
    </w:p>
    <w:p>
      <w:r>
        <w:rPr>
          <w:b/>
        </w:rPr>
        <w:t>Incisión irónica:</w:t>
      </w:r>
      <w:r>
        <w:t xml:space="preserve"> El 78% de organizaciones que sufrieron breach tenían la vulnerabilidad explotada identificada </w:t>
      </w:r>
      <w:r>
        <w:rPr>
          <w:i/>
        </w:rPr>
        <w:t>hace meses</w:t>
      </w:r>
      <w:r>
        <w:t xml:space="preserve"> en su propio escaneo de vulnerabilidades. Simplemente nunca la remediaron.</w:t>
      </w:r>
    </w:p>
    <w:p>
      <w:pPr>
        <w:pStyle w:val="Heading4"/>
        <w:keepNext/>
        <w:keepLines/>
      </w:pPr>
      <w:r>
        <w:t>Pilar 3: Pruebas de Penetración</w:t>
      </w:r>
    </w:p>
    <w:p>
      <w:r>
        <w:rPr>
          <w:b/>
        </w:rPr>
        <w:t>La perspectiva del atacante.</w:t>
      </w:r>
    </w:p>
    <w:p>
      <w:r>
        <w:t xml:space="preserve">A diferencia de escaneo de vulnerabilidades (que identifica </w:t>
      </w:r>
      <w:r>
        <w:rPr>
          <w:i/>
        </w:rPr>
        <w:t>potenciales</w:t>
      </w:r>
      <w:r>
        <w:t xml:space="preserve"> debilidades), pentesting intenta </w:t>
      </w:r>
      <w:r>
        <w:rPr>
          <w:i/>
        </w:rPr>
        <w:t>explotarlas realmente</w:t>
      </w:r>
      <w:r>
        <w:t>.</w:t>
      </w:r>
    </w:p>
    <w:p>
      <w:r>
        <w:t>Preguntamos:</w:t>
      </w:r>
      <w:r/>
      <w:r>
        <w:br/>
        <w:t>- ¿Con qué frecuencia hace pentesting? (Anual, semestral, trimestral, continuo)</w:t>
      </w:r>
      <w:r/>
      <w:r>
        <w:br/>
        <w:t>- ¿Quién lo hace? (Personal interno, consultor externo, red team híbrido)</w:t>
      </w:r>
      <w:r/>
      <w:r>
        <w:br/>
        <w:t>- ¿Qué alcance tiene? (Red, web, física, social engineering, OT)</w:t>
      </w:r>
      <w:r/>
      <w:r>
        <w:br/>
        <w:t>- ¿Cuál es el modelo de conocimiento? (Black-box, gray-box, white-box)</w:t>
      </w:r>
      <w:r/>
      <w:r>
        <w:br/>
        <w:t>- ¿Cuál es la madurez del programa? (Nivel 1-5, desde ad hoc hasta optimizado)</w:t>
      </w:r>
      <w:r/>
      <w:r>
        <w:br/>
        <w:t>- ¿Cuánto tiempo desde hallazgo hasta remediación validada?</w:t>
      </w:r>
    </w:p>
    <w:p>
      <w:r>
        <w:rPr>
          <w:b/>
        </w:rPr>
        <w:t>Profundidad metafórica:</w:t>
      </w:r>
      <w:r>
        <w:t xml:space="preserve"> Si escaneo de vulnerabilidades es una radiografía, pentesting es una exploración quirúrgica. Uno te dice "hay algo raro aquí", el otro te muestra exactamente dónde está y cómo llegar.</w:t>
      </w:r>
    </w:p>
    <w:p>
      <w:pPr>
        <w:pStyle w:val="Heading4"/>
        <w:keepNext/>
        <w:keepLines/>
      </w:pPr>
      <w:r>
        <w:t>Pilar 4: Gestión de Información y Eventos de Seguridad (SIEM)</w:t>
      </w:r>
    </w:p>
    <w:p>
      <w:r>
        <w:rPr>
          <w:b/>
        </w:rPr>
        <w:t>La voz de vigilante 24/7.</w:t>
      </w:r>
    </w:p>
    <w:p>
      <w:r>
        <w:t>Un SIEM es como tener un guardia de seguridad observando 1 millón de eventos por segundo. La pregunta no es si tienes SIEM, sino:</w:t>
      </w:r>
    </w:p>
    <w:p>
      <w:pPr>
        <w:pStyle w:val="ListBullet"/>
        <w:keepLines w:val="1"/>
        <w:keepNext w:val="1"/>
        <w:widowControl w:val="1"/>
      </w:pPr>
      <w:r>
        <w:t>¿Qué fuentes de datos están integradas? (¿Incluye cloud, endpoints, OT?)</w:t>
      </w:r>
    </w:p>
    <w:p>
      <w:pPr>
        <w:pStyle w:val="ListBullet"/>
        <w:keepLines w:val="1"/>
        <w:keepNext w:val="1"/>
        <w:widowControl w:val="1"/>
      </w:pPr>
      <w:r>
        <w:t>¿Cuál es la sofisticación de detección? (¿Firmas simples o IA?)</w:t>
      </w:r>
    </w:p>
    <w:p>
      <w:pPr>
        <w:pStyle w:val="ListBullet"/>
        <w:keepLines w:val="1"/>
        <w:keepNext w:val="1"/>
        <w:widowControl w:val="1"/>
      </w:pPr>
      <w:r>
        <w:t>¿Cómo se integra con respuesta? (¿Manual, SOAR automatizado?)</w:t>
      </w:r>
    </w:p>
    <w:p>
      <w:pPr>
        <w:pStyle w:val="ListBullet"/>
        <w:keepLines w:val="1"/>
        <w:keepNext w:val="1"/>
        <w:widowControl w:val="1"/>
      </w:pPr>
      <w:r>
        <w:t>¿Cuál es su MTTD? (Mean Time To Detect — métrica CRÍTICA)</w:t>
      </w:r>
    </w:p>
    <w:p>
      <w:pPr>
        <w:pStyle w:val="ListBullet"/>
        <w:keepLines w:val="1"/>
        <w:keepNext w:val="1"/>
        <w:widowControl w:val="1"/>
      </w:pPr>
      <w:r>
        <w:t>¿Cuál es su MTTR? (Mean Time To Respond — métrica CRÍTICA)</w:t>
      </w:r>
    </w:p>
    <w:p>
      <w:pPr>
        <w:pStyle w:val="ListBullet"/>
        <w:keepLines w:val="1"/>
        <w:widowControl w:val="1"/>
      </w:pPr>
      <w:r>
        <w:t>¿Cuál es su tasa de verdaderos positivos? (¿80% de alertas son reales, o solo 20%?)</w:t>
      </w:r>
    </w:p>
    <w:p>
      <w:r>
        <w:rPr>
          <w:b/>
        </w:rPr>
        <w:t>Realidad incómoda:</w:t>
      </w:r>
      <w:r>
        <w:t xml:space="preserve"> La mayoría de CISOs no conocen su MTTD real. Dicen "aproximadamente dos días" cuando la realidad es "nunca lo hemos medido formalmente". CRA-Cyber obliga a medir.</w:t>
      </w:r>
    </w:p>
    <w:p>
      <w:pPr>
        <w:pStyle w:val="Heading4"/>
        <w:keepNext/>
        <w:keepLines/>
      </w:pPr>
      <w:r>
        <w:t>Pilar 5: Capacitación en Seguridad</w:t>
      </w:r>
    </w:p>
    <w:p>
      <w:r>
        <w:rPr>
          <w:b/>
        </w:rPr>
        <w:t>El factor más infravaluado y subestimado de la seguridad.</w:t>
      </w:r>
    </w:p>
    <w:p>
      <w:r>
        <w:t>Según estudios de NIST, entre 80-90% de incidentes se deben a error humano. Sin embargo, en presupuestos de seguridad, capacitación frecuentemente recibe &lt;5% del gasto.</w:t>
      </w:r>
    </w:p>
    <w:p>
      <w:r>
        <w:t>Preguntamos:</w:t>
      </w:r>
      <w:r/>
      <w:r>
        <w:br/>
        <w:t>- ¿Existe programa de capacitación formalizado? (¿O es un video anual obligatorio?)</w:t>
      </w:r>
      <w:r/>
      <w:r>
        <w:br/>
        <w:t>- ¿Es genérico o diferenciado por rol? (Todos iguales, o DevSecOps aprende desarrollo seguro)</w:t>
      </w:r>
      <w:r/>
      <w:r>
        <w:br/>
        <w:t>- ¿Usa simulaciones de phishing como métrica? (¿Cuál es su tasa de click/report?)</w:t>
      </w:r>
      <w:r/>
      <w:r>
        <w:br/>
        <w:t>- ¿Mide cambio de comportamiento? (¿O solo "completó el curso"?)</w:t>
      </w:r>
      <w:r/>
      <w:r>
        <w:br/>
        <w:t>- ¿Cuál es el presupuesto dedicado? (Como % del total seguridad)</w:t>
      </w:r>
    </w:p>
    <w:p>
      <w:r>
        <w:rPr>
          <w:b/>
        </w:rPr>
        <w:t>Paradoja detectada:</w:t>
      </w:r>
      <w:r>
        <w:t xml:space="preserve"> Las organizaciones que MENOS presupuesto dedican a capacitación son las que más sufren incidentes por error humano. Luego gastan 10x remediando lo que €10K en capacitación hubiera prevenido.</w:t>
      </w:r>
    </w:p>
    <w:p>
      <w:pPr>
        <w:pStyle w:val="Heading4"/>
        <w:keepNext/>
        <w:keepLines/>
      </w:pPr>
      <w:r>
        <w:t>Pilar 6: Indicadores de Madurez y ROI</w:t>
      </w:r>
    </w:p>
    <w:p>
      <w:r>
        <w:rPr>
          <w:b/>
        </w:rPr>
        <w:t>Donde números y dinero convergen.</w:t>
      </w:r>
    </w:p>
    <w:p>
      <w:r>
        <w:t>Aquí cerramos el círculo:</w:t>
      </w:r>
    </w:p>
    <w:p>
      <w:pPr>
        <w:pStyle w:val="ListBullet"/>
        <w:keepLines w:val="1"/>
        <w:keepNext w:val="1"/>
        <w:widowControl w:val="1"/>
      </w:pPr>
      <w:r>
        <w:t>Evaluación NIST CSF: Madurez por función (Govern, Identify, Protect, Detect, Respond, Recover)</w:t>
      </w:r>
    </w:p>
    <w:p>
      <w:pPr>
        <w:pStyle w:val="ListBullet"/>
        <w:keepLines w:val="1"/>
        <w:keepNext w:val="1"/>
        <w:widowControl w:val="1"/>
      </w:pPr>
      <w:r>
        <w:t>Histórico de incidentes: ¿Cuántos incidentes, cuál fue el coste, ha mejorado la tendencia?</w:t>
      </w:r>
    </w:p>
    <w:p>
      <w:pPr>
        <w:pStyle w:val="ListBullet"/>
        <w:keepLines w:val="1"/>
        <w:keepNext w:val="1"/>
        <w:widowControl w:val="1"/>
      </w:pPr>
      <w:r>
        <w:t>CAsPeA: ¿Cuánto cuesta realmente el personal de seguridad? (Desglose detallado)</w:t>
      </w:r>
    </w:p>
    <w:p>
      <w:pPr>
        <w:pStyle w:val="ListBullet"/>
        <w:keepLines w:val="1"/>
        <w:widowControl w:val="1"/>
      </w:pPr>
      <w:r>
        <w:t>ROI cuantificado: Beneficio neto / inversión = % retorno</w:t>
      </w:r>
    </w:p>
    <w:p>
      <w:r>
        <w:rPr>
          <w:b/>
        </w:rPr>
        <w:t>Epifanía esperada:</w:t>
      </w:r>
      <w:r>
        <w:t xml:space="preserve"> "Ah, gastar €500K en seguridad evitó €1.2M en incidentes. El ROI es 140%. Ahora apruebo los €600K del año que viene."</w:t>
      </w:r>
    </w:p>
    <w:p>
      <w:pPr>
        <w:pStyle w:val="Heading2"/>
        <w:keepNext/>
        <w:keepLines/>
      </w:pPr>
      <w:r>
        <w:rPr>
          <w:color w:val="0066CC"/>
        </w:rPr>
        <w:t>ACTO 3: EL ANÁLISIS — CÓMO SE INTERPRETAN LOS NÚMEROS</w:t>
      </w:r>
    </w:p>
    <w:p>
      <w:pPr>
        <w:pStyle w:val="Heading3"/>
        <w:keepNext/>
        <w:keepLines/>
      </w:pPr>
      <w:r>
        <w:t>De Datos Crudos a Inteligencia</w:t>
      </w:r>
    </w:p>
    <w:p>
      <w:r>
        <w:rPr>
          <w:b/>
        </w:rPr>
        <w:t>Cuando cierra la encuesta y descarga 150 respuestas de excel...</w:t>
      </w:r>
    </w:p>
    <w:p>
      <w:pPr>
        <w:pStyle w:val="Heading3"/>
        <w:keepNext/>
        <w:keepLines/>
      </w:pPr>
      <w:r>
        <w:t>Estadística Descriptiva: El "¿Quién Soy Comparado con Otros?"</w:t>
      </w:r>
    </w:p>
    <w:p>
      <w:r>
        <w:t>Primer paso: compararse. No en términos absolutos ("mi MTTD es 120 minutos"), sino en contexto ("mi MTTD es 120 minutos, pero la mediana de mi sector es 90 minutos").</w:t>
      </w:r>
    </w:p>
    <w:p>
      <w:r>
        <w:rPr>
          <w:b/>
        </w:rPr>
        <w:t>Ejemplo real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MTTD (Mean Time To Detect)</w:t>
        <w:br/>
        <w:br/>
        <w:t>Sector Financiero (32 organizaciones):</w:t>
        <w:br/>
        <w:t xml:space="preserve">  Mediana: 87 minutos</w:t>
        <w:br/>
        <w:t xml:space="preserve">  IQR (50% central): 45-140 minutos</w:t>
        <w:br/>
        <w:t xml:space="preserve">  Mi organización: 120 minutos</w:t>
        <w:br/>
        <w:t xml:space="preserve">  Percentil: 62 (mejor que el 62% del sector)</w:t>
        <w:br/>
        <w:br/>
        <w:t xml:space="preserve">Interpretación: "Estamos levemente por debajo del promedio, pero no de forma crítica. </w:t>
        <w:br/>
        <w:t>El rango es amplio (45-140 min), sugiriendo heterogeneidad en madurez SIEM."</w:t>
        <w:br/>
      </w:r>
    </w:p>
    <w:p>
      <w:pPr>
        <w:pStyle w:val="Heading3"/>
        <w:keepNext/>
        <w:keepLines/>
      </w:pPr>
      <w:r>
        <w:t>Análisis de Brechas: El "¿Debo Mejorar?"</w:t>
      </w:r>
    </w:p>
    <w:p>
      <w:r>
        <w:t>Segundo paso: comparar estado actual vs objetivo.</w:t>
      </w:r>
    </w:p>
    <w:p>
      <w:r>
        <w:rPr>
          <w:b/>
        </w:rPr>
        <w:t>Ejemplo real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Cobertura NIST CSF: Función DETECT</w:t>
        <w:br/>
        <w:br/>
        <w:t>Estado actual: 48%</w:t>
        <w:br/>
        <w:t>Objetivo sector financiero (Tier 3): 78%</w:t>
        <w:br/>
        <w:t>Brecha: 30 puntos porcentuales</w:t>
        <w:br/>
        <w:br/>
        <w:t>En términos monetarios (CAsPeA):</w:t>
        <w:br/>
        <w:t>Coste actual DETECT: €120.000 (27% de presupuesto total)</w:t>
        <w:br/>
        <w:t>Coste incremental para Tier 3: +€85.000 (adicionales 5 FTE especialistas SIEM)</w:t>
        <w:br/>
        <w:t>Tiempo estimado: 18 meses</w:t>
        <w:br/>
      </w:r>
    </w:p>
    <w:p>
      <w:pPr>
        <w:pStyle w:val="Heading3"/>
        <w:keepNext/>
        <w:keepLines/>
      </w:pPr>
      <w:r>
        <w:t>Benchmarking: El "¿Quién es Mi Par?"</w:t>
      </w:r>
    </w:p>
    <w:p>
      <w:r>
        <w:rPr>
          <w:b/>
        </w:rPr>
        <w:t>Búsqueda de "similar a mí":</w:t>
      </w:r>
    </w:p>
    <w:p>
      <w:pPr>
        <w:pStyle w:val="ListBullet"/>
        <w:keepLines w:val="1"/>
        <w:keepNext w:val="1"/>
        <w:widowControl w:val="1"/>
      </w:pPr>
      <w:r>
        <w:t>Mismo sector (Ej: Financiero)</w:t>
      </w:r>
    </w:p>
    <w:p>
      <w:pPr>
        <w:pStyle w:val="ListBullet"/>
        <w:keepLines w:val="1"/>
        <w:keepNext w:val="1"/>
        <w:widowControl w:val="1"/>
      </w:pPr>
      <w:r>
        <w:t>Similar tamaño (250-500 empleados)</w:t>
      </w:r>
    </w:p>
    <w:p>
      <w:pPr>
        <w:pStyle w:val="ListBullet"/>
        <w:keepLines w:val="1"/>
        <w:widowControl w:val="1"/>
      </w:pPr>
      <w:r>
        <w:t>Similar criticidad (datos sensibles, regulación DORA)</w:t>
      </w:r>
    </w:p>
    <w:p>
      <w:r>
        <w:t>Resultado: "Encontramos 8 organizaciones financieras de 250-500 empleados bajo DORA"</w:t>
      </w:r>
    </w:p>
    <w:p>
      <w:r>
        <w:t>Luego: "Estos 8 tienen MTTD mediana de 92 minutos. Ustedes: 120. Gastaban €520K en seguridad mediana. Ustedes: €480K. Recomendación: aumentar presupuesto en €60K, enfocado en automatización SIEM → esperar MTTD ~90min en 12 meses."</w:t>
      </w:r>
    </w:p>
    <w:p>
      <w:pPr>
        <w:pStyle w:val="Heading3"/>
        <w:keepNext/>
        <w:keepLines/>
      </w:pPr>
      <w:r>
        <w:t>Análisis de ROI: El "¿Me Conviene?"</w:t>
      </w:r>
    </w:p>
    <w:p>
      <w:r>
        <w:rPr>
          <w:b/>
        </w:rPr>
        <w:t>Cálculo esperado: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actual anual: €480.000</w:t>
        <w:br/>
        <w:t>Incidentes anuales actuales: 3.2 (promedio 5 años)</w:t>
        <w:br/>
        <w:t>Coste promedio incidente: €240.000</w:t>
        <w:br/>
        <w:t>Pérdida anual sin controles: 3.2 × €240K = €768K</w:t>
        <w:br/>
        <w:br/>
        <w:t>Con controles actuales:</w:t>
        <w:br/>
        <w:t>Incidentes reducidos a: 1.1/año</w:t>
        <w:br/>
        <w:t>Pérdida residual: 1.1 × €240K = €264K</w:t>
        <w:br/>
        <w:t>Pérdida evitada: €768K - €264K = €504K</w:t>
        <w:br/>
        <w:br/>
        <w:t>Beneficio neto = Pérdida evitada - Inversión = €504K - €480K = €24K</w:t>
        <w:br/>
        <w:t>ROI = €24K / €480K = 5% anual</w:t>
        <w:br/>
        <w:br/>
        <w:t xml:space="preserve">Interpretación: "ROI bajo (5%) sugiere falta de optimización. Incremento de €60K </w:t>
        <w:br/>
        <w:t>en automatización SIEM podría:</w:t>
        <w:br/>
        <w:t>- Reducir incidentes a 0.6/año (+€120K beneficio)</w:t>
        <w:br/>
        <w:t>- ROI total: €120K / €540K = 22% (MUCHO MEJOR)"</w:t>
        <w:br/>
      </w:r>
    </w:p>
    <w:p>
      <w:pPr>
        <w:pStyle w:val="Heading2"/>
        <w:keepNext/>
        <w:keepLines/>
      </w:pPr>
      <w:r>
        <w:rPr>
          <w:color w:val="0066CC"/>
        </w:rPr>
        <w:t>ACTO 4: LOS HALLAZGOS ESPERADOS — SORPRESAS PROBABLES</w:t>
      </w:r>
    </w:p>
    <w:p>
      <w:pPr>
        <w:pStyle w:val="Heading3"/>
        <w:keepNext/>
        <w:keepLines/>
      </w:pPr>
      <w:r>
        <w:t>Hallazgo 1: El Abismo de la Remediación</w:t>
      </w:r>
    </w:p>
    <w:p>
      <w:r>
        <w:rPr>
          <w:b/>
        </w:rPr>
        <w:t>Predicción:</w:t>
      </w:r>
      <w:r>
        <w:t xml:space="preserve"> La mayoría de organizaciones identifica vulnerabilidades, pero tarda 3-6 meses en remediar críticas.</w:t>
      </w:r>
    </w:p>
    <w:p>
      <w:r>
        <w:rPr>
          <w:b/>
        </w:rPr>
        <w:t>Reflexión:</w:t>
      </w:r>
      <w:r>
        <w:t xml:space="preserve"> ¿Por qué? No porque no sepan </w:t>
      </w:r>
      <w:r>
        <w:rPr>
          <w:i/>
        </w:rPr>
        <w:t>cómo</w:t>
      </w:r>
      <w:r>
        <w:t>, sino porque:</w:t>
      </w:r>
      <w:r/>
      <w:r>
        <w:br/>
        <w:t>- Personal IT dedicado a parches &lt; personal IT dedicado a nuevos proyectos</w:t>
      </w:r>
      <w:r/>
      <w:r>
        <w:br/>
        <w:t>- Cambios de código/configuración requieren testing que ralentiza</w:t>
      </w:r>
      <w:r/>
      <w:r>
        <w:br/>
        <w:t>- Procesos de control de cambios demasiado burocrático</w:t>
      </w:r>
    </w:p>
    <w:p>
      <w:r>
        <w:rPr>
          <w:b/>
        </w:rPr>
        <w:t>Solución que emerge del análisis: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Benchmark muestra: Las 20% de organizaciones con MTTR &lt; 30 días tienen:</w:t>
        <w:br/>
        <w:t>- Automatización de testing (CI/CD)</w:t>
        <w:br/>
        <w:t>- Cambios pequeños y frecuentes (no batch mensuales)</w:t>
        <w:br/>
        <w:t>- Roles dedicados a remediación (no "también hace esto")</w:t>
        <w:br/>
        <w:t>- Inversión: €120-150K adicionales en tooling + 2 FTE</w:t>
        <w:br/>
        <w:br/>
        <w:t>ROI: 6 meses (evitan 2-3 breaches medianos)</w:t>
        <w:br/>
      </w:r>
    </w:p>
    <w:p>
      <w:pPr>
        <w:pStyle w:val="Heading3"/>
        <w:keepNext/>
        <w:keepLines/>
      </w:pPr>
      <w:r>
        <w:t>Hallazgo 2: La Matrícula Oculta de Talento</w:t>
      </w:r>
    </w:p>
    <w:p>
      <w:r>
        <w:rPr>
          <w:b/>
        </w:rPr>
        <w:t>Predicción:</w:t>
      </w:r>
      <w:r>
        <w:t xml:space="preserve"> Personal IT compartido entre proyectos y seguridad representa 40-60% de "costo real" de seguridad, pero no está presupuestado.</w:t>
      </w:r>
    </w:p>
    <w:p>
      <w:r>
        <w:rPr>
          <w:b/>
        </w:rPr>
        <w:t>Reflexión:</w:t>
      </w:r>
      <w:r>
        <w:t xml:space="preserve"> Un admin de sistemas dedica 20% tiempo a seguridad: patches, config, cambios. Eso son ~400h/año × €25/h = €10K. Pero ese coste NO aparece en presupuesto seguridad (aparece bajo "infraestructura").</w:t>
      </w:r>
    </w:p>
    <w:p>
      <w:r>
        <w:rPr>
          <w:b/>
        </w:rPr>
        <w:t>Sorpresa del análisis:</w:t>
      </w:r>
      <w:r>
        <w:t xml:space="preserve"> Cuando se agrega personal compartido: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declarado "seguridad": €400K</w:t>
        <w:br/>
        <w:t>Personal dedicado: €300K</w:t>
        <w:br/>
        <w:br/>
        <w:t>Personal compartido (oculto):</w:t>
        <w:br/>
        <w:t>- 8 admins × 20% tiempo = 1.6 FTE = €70K</w:t>
        <w:br/>
        <w:t>- 4 developers × 15% tiempo = 0.6 FTE = €40K</w:t>
        <w:br/>
        <w:t>Total oculto: €110K</w:t>
        <w:br/>
        <w:br/>
        <w:t>Coste REAL seguridad: €400K + €110K = €510K</w:t>
        <w:br/>
        <w:t>(27% más del declarado)</w:t>
        <w:br/>
      </w:r>
    </w:p>
    <w:p>
      <w:r>
        <w:rPr>
          <w:b/>
        </w:rPr>
        <w:t>Implicación:</w:t>
      </w:r>
      <w:r>
        <w:t xml:space="preserve"> Cuando auditor dice "necesita 5 FTE dedicadas a seguridad", organizacióneresponde "tenemos 3 dedicadas + personal compartido". Auditor replica: "El personal compartido NO cuenta, porque está también asignado a otros. Necesita 5 DEDICADAS".</w:t>
      </w:r>
    </w:p>
    <w:p>
      <w:r>
        <w:t>CRA-Cyber fuerza contabilidad honesta.</w:t>
      </w:r>
    </w:p>
    <w:p>
      <w:pPr>
        <w:pStyle w:val="Heading3"/>
        <w:keepNext/>
        <w:keepLines/>
      </w:pPr>
      <w:r>
        <w:t>Hallazgo 3: La Brecha Generacional en Madurez</w:t>
      </w:r>
    </w:p>
    <w:p>
      <w:r>
        <w:rPr>
          <w:b/>
        </w:rPr>
        <w:t>Predicción:</w:t>
      </w:r>
      <w:r>
        <w:t xml:space="preserve"> Organizaciones financieras y sanitarias grandes (Tier 3-4) coexisten con PYMES en Tier 1.</w:t>
      </w:r>
    </w:p>
    <w:p>
      <w:r>
        <w:rPr>
          <w:b/>
        </w:rPr>
        <w:t>Distribución esperada de IMG (Índice Madurez General):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Financiero grande:    IMG 65-75 (Tier 3-4)</w:t>
        <w:br/>
        <w:t>Sanitario grande:     IMG 52-62 (Tier 2-3)</w:t>
        <w:br/>
        <w:t>AAPP grande:          IMG 45-55 (Tier 2)</w:t>
        <w:br/>
        <w:t>Energía (privatizada):IMG 60-70 (Tier 3)</w:t>
        <w:br/>
        <w:t>TIC medianas:         IMG 55-65 (Tier 2-3)</w:t>
        <w:br/>
        <w:t>Manufactura:          IMG 30-45 (Tier 1-2)</w:t>
        <w:br/>
        <w:t>PYMES:                IMG 15-35 (Tier 1)</w:t>
        <w:br/>
      </w:r>
    </w:p>
    <w:p>
      <w:r>
        <w:rPr>
          <w:b/>
        </w:rPr>
        <w:t>Reflexión:</w:t>
      </w:r>
      <w:r>
        <w:t xml:space="preserve"> Las PYMES están 2-3 Tiers por debajo. ¿Por qué? </w:t>
      </w:r>
      <w:r/>
      <w:r>
        <w:br/>
        <w:t>- Presupuestos 10-50x menores</w:t>
      </w:r>
      <w:r/>
      <w:r>
        <w:br/>
        <w:t>- Personal IT multidisciplinario (un IT hace de todo)</w:t>
      </w:r>
      <w:r/>
      <w:r>
        <w:br/>
        <w:t>- Regulación menos exigente</w:t>
      </w:r>
      <w:r/>
      <w:r>
        <w:br/>
        <w:t>- Amenazas percibidas como "menos relevantes" (error)</w:t>
      </w:r>
    </w:p>
    <w:p>
      <w:r>
        <w:rPr>
          <w:b/>
        </w:rPr>
        <w:t>Recomendación de política:</w:t>
      </w:r>
      <w:r>
        <w:t xml:space="preserve"> Programas de apoyo público para PYMES (subsidios formativos, asesoría, herramientas de bajo coste) podrían:</w:t>
      </w:r>
      <w:r/>
      <w:r>
        <w:br/>
        <w:t>- Elevar IMG promedio PYMES de 20 a 35 (75% mejora)</w:t>
      </w:r>
      <w:r/>
      <w:r>
        <w:br/>
        <w:t>- Invertir €50M ahora para evitar €500M en breaches en 5 años</w:t>
      </w:r>
    </w:p>
    <w:p>
      <w:pPr>
        <w:pStyle w:val="Heading2"/>
        <w:keepNext/>
        <w:keepLines/>
      </w:pPr>
      <w:r>
        <w:rPr>
          <w:color w:val="0066CC"/>
        </w:rPr>
        <w:t>ACTO 5: REFLEXIÓN FINAL — LA HISTORIA QUE CUENTAN LOS NÚMEROS</w:t>
      </w:r>
    </w:p>
    <w:p>
      <w:pPr>
        <w:pStyle w:val="Heading3"/>
        <w:keepNext/>
        <w:keepLines/>
      </w:pPr>
      <w:r>
        <w:t>Por Qué Importa Esta Encuesta</w:t>
      </w:r>
    </w:p>
    <w:p>
      <w:r>
        <w:t xml:space="preserve">CRA-Cyber y CAsPeA no son ejercicios académicos. Son herramientas que </w:t>
      </w:r>
      <w:r>
        <w:rPr>
          <w:b/>
        </w:rPr>
        <w:t>convierten opiniones vagas en hechos cuantificables</w:t>
      </w:r>
      <w:r>
        <w:t>.</w:t>
      </w:r>
    </w:p>
    <w:p>
      <w:r>
        <w:rPr>
          <w:b/>
        </w:rPr>
        <w:t>Antes de CRA-Cyber: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CISO: "Necesitamos más inversión en ciberseguridad."</w:t>
        <w:br/>
        <w:t>CFO: "¿Por qué?"</w:t>
        <w:br/>
        <w:t>CISO: "Porque... sí. Porque el NIST lo recomienda. Porque tuvimos un incidente."</w:t>
        <w:br/>
        <w:t>CFO: "No me convences."</w:t>
        <w:br/>
        <w:t>Resultado: Se aprueba presupuesto mínimo. Sigue siendo insuficiente.</w:t>
        <w:br/>
      </w:r>
    </w:p>
    <w:p>
      <w:r>
        <w:rPr>
          <w:b/>
        </w:rPr>
        <w:t>Después de CRA-Cyber: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CISO: "Nuestro IMG es 48 (Tier 2). El benchmarking de nuestro sector (financiero) </w:t>
        <w:br/>
        <w:t>es 62 (Tier 3). Para alcanzar Tier 3, necesitamos €380K adicionales en personal.</w:t>
        <w:br/>
        <w:t>Con eso, reduciremos MTTD de 120 a 60 minutos, evitando ~€600K en incidentes anuales.</w:t>
        <w:br/>
        <w:t>ROI: 158%. Payback period: 7.6 meses."</w:t>
        <w:br/>
        <w:t>CFO: "¿Puedo ver el análisis detallado?"</w:t>
        <w:br/>
        <w:t xml:space="preserve">CISO: "Aquí está. Incluye benchmarking de 32 bancos, análisis de sensibilidad, </w:t>
        <w:br/>
        <w:t>proyección 3 años."</w:t>
        <w:br/>
        <w:t>CFO: "Se aprueba €400K (con contingencia). Quiero reporte trimestral sobre IMG."</w:t>
        <w:br/>
        <w:t>Resultado: Presupuesto bien justificado. Responsabilidad clara. Mejora continua.</w:t>
        <w:br/>
      </w:r>
    </w:p>
    <w:p>
      <w:pPr>
        <w:pStyle w:val="Heading2"/>
        <w:keepNext/>
        <w:keepLines/>
      </w:pPr>
      <w:r>
        <w:rPr>
          <w:color w:val="0066CC"/>
        </w:rPr>
        <w:t>EPÍLOGO: UNA INVITACIÓN</w:t>
      </w:r>
    </w:p>
    <w:p>
      <w:r>
        <w:t xml:space="preserve">Esta narrativa termina aquí, pero la </w:t>
      </w:r>
      <w:r>
        <w:rPr>
          <w:b/>
        </w:rPr>
        <w:t>suya está por escribirse</w:t>
      </w:r>
      <w:r>
        <w:t>.</w:t>
      </w:r>
    </w:p>
    <w:p>
      <w:r>
        <w:t>Cuando complete la encuesta CRA-Cyber, cuando vea sus números reflejados en benchmarks, cuando calcule el ROI de su inversión en ciberseguridad... entonces sabrá exactamente dónde está.</w:t>
      </w:r>
    </w:p>
    <w:p>
      <w:r>
        <w:t>Y sabrá exactamente adónde debe ir.</w:t>
      </w:r>
    </w:p>
    <w:p>
      <w:r>
        <w:t>Los números no mienten. Pero ahora, tampoco esconden la historia.</w:t>
      </w:r>
    </w:p>
    <w:p>
      <w:r>
        <w:rPr>
          <w:b/>
        </w:rPr>
        <w:t>FIN</w:t>
      </w:r>
    </w:p>
    <w:p>
      <w:r>
        <w:rPr>
          <w:i/>
        </w:rPr>
        <w:t>"La seguridad es como la salud: no la aprecias hasta que la pierdes. CRA-Cyber te ayuda a no perderla."</w:t>
      </w:r>
    </w:p>
    <w:p>
      <w:r>
        <w:rPr>
          <w:i/>
        </w:rPr>
        <w:t>Documento narrativo complementario a Encuesta Integral CRA-Cyber v2.1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