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Metodología de Trazabilidad de Indicadores DORA a Datos Técnicos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Marco de Medición Institucional</w:t>
      </w:r>
      <w:r/>
      <w:r>
        <w:br/>
      </w:r>
      <w:r>
        <w:rPr>
          <w:b/>
        </w:rPr>
        <w:t>Aplicabilidad:</w:t>
      </w:r>
      <w:r>
        <w:t xml:space="preserve"> España, Instituciones Financieras, Regulación DORA  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Introducción al Marco</w:t>
      </w:r>
    </w:p>
    <w:p>
      <w:pPr>
        <w:pStyle w:val="ListNumber"/>
        <w:keepLines w:val="1"/>
        <w:keepNext w:val="1"/>
        <w:widowControl w:val="1"/>
      </w:pPr>
      <w:r>
        <w:t>GQM: Estructura Jerárquica de Medición</w:t>
      </w:r>
    </w:p>
    <w:p>
      <w:pPr>
        <w:pStyle w:val="ListNumber"/>
        <w:keepLines w:val="1"/>
        <w:keepNext w:val="1"/>
        <w:widowControl w:val="1"/>
      </w:pPr>
      <w:r>
        <w:t>PRAGMATIC: Criterios de Calidad de Métricas</w:t>
      </w:r>
    </w:p>
    <w:p>
      <w:pPr>
        <w:pStyle w:val="ListNumber"/>
        <w:keepLines w:val="1"/>
        <w:keepNext w:val="1"/>
        <w:widowControl w:val="1"/>
      </w:pPr>
      <w:r>
        <w:t>Integración GQM-PRAGMATIC</w:t>
      </w:r>
    </w:p>
    <w:p>
      <w:pPr>
        <w:pStyle w:val="ListNumber"/>
        <w:keepLines w:val="1"/>
        <w:keepNext w:val="1"/>
        <w:widowControl w:val="1"/>
      </w:pPr>
      <w:r>
        <w:t>Indicadores DORA Mapeados (Ejemplos Detallados)</w:t>
      </w:r>
    </w:p>
    <w:p>
      <w:pPr>
        <w:pStyle w:val="ListNumber"/>
        <w:keepLines w:val="1"/>
        <w:widowControl w:val="1"/>
      </w:pPr>
      <w:r>
        <w:t>Trazabilidad Objetivos Nacionales → Datos Técnicos</w:t>
      </w:r>
    </w:p>
    <w:p>
      <w:pPr>
        <w:pStyle w:val="Heading2"/>
        <w:keepNext/>
        <w:keepLines/>
      </w:pPr>
      <w:r>
        <w:rPr>
          <w:color w:val="0066CC"/>
        </w:rPr>
        <w:t>INTRODUCCIÓN AL MARCO</w:t>
      </w:r>
    </w:p>
    <w:p>
      <w:pPr>
        <w:pStyle w:val="Heading3"/>
        <w:keepNext/>
        <w:keepLines/>
      </w:pPr>
      <w:r>
        <w:t>1.1 Propósito</w:t>
      </w:r>
    </w:p>
    <w:p>
      <w:r>
        <w:t xml:space="preserve">Este marco proporciona </w:t>
      </w:r>
      <w:r>
        <w:rPr>
          <w:b/>
        </w:rPr>
        <w:t>trazabilidad rigurosa</w:t>
      </w:r>
      <w:r>
        <w:t xml:space="preserve"> desde:</w:t>
      </w:r>
      <w:r/>
      <w:r>
        <w:br/>
        <w:t xml:space="preserve">- </w:t>
      </w:r>
      <w:r>
        <w:rPr>
          <w:b/>
        </w:rPr>
        <w:t>Nivel 1 (Estratégico):</w:t>
      </w:r>
      <w:r>
        <w:t xml:space="preserve"> Objetivos nacionales (DORA compliance España)</w:t>
      </w:r>
      <w:r/>
      <w:r>
        <w:br/>
        <w:t xml:space="preserve">- </w:t>
      </w:r>
      <w:r>
        <w:rPr>
          <w:b/>
        </w:rPr>
        <w:t>Nivel 2 (Táctico):</w:t>
      </w:r>
      <w:r>
        <w:t xml:space="preserve"> Preguntas operacionales (¿Cómo cumplimos DORA?)</w:t>
      </w:r>
      <w:r/>
      <w:r>
        <w:br/>
        <w:t xml:space="preserve">- </w:t>
      </w:r>
      <w:r>
        <w:rPr>
          <w:b/>
        </w:rPr>
        <w:t>Nivel 3 (Técnico):</w:t>
      </w:r>
      <w:r>
        <w:t xml:space="preserve"> Métricas cuantitativas específicas (Números reales)</w:t>
      </w:r>
      <w:r/>
      <w:r>
        <w:br/>
        <w:t xml:space="preserve">- </w:t>
      </w:r>
      <w:r>
        <w:rPr>
          <w:b/>
        </w:rPr>
        <w:t>Nivel 4 (Calidad):</w:t>
      </w:r>
      <w:r>
        <w:t xml:space="preserve"> Evaluación PRAGMATIC de cada métrica</w:t>
      </w:r>
    </w:p>
    <w:p>
      <w:pPr>
        <w:pStyle w:val="Heading3"/>
        <w:keepNext/>
        <w:keepLines/>
      </w:pPr>
      <w:r>
        <w:t>1.2 Motivación Metodológica</w:t>
      </w:r>
    </w:p>
    <w:p>
      <w:r>
        <w:rPr>
          <w:b/>
        </w:rPr>
        <w:t>Problema típico sin GQM-PRAGMATIC: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"Vamos a medir ciberseguridad."</w:t>
        <w:br/>
        <w:t>→ Se instala SIEM</w:t>
        <w:br/>
        <w:t>→ Se generan 500 dashboards</w:t>
        <w:br/>
        <w:t>→ Nadie entiende qué significa nada</w:t>
        <w:br/>
        <w:t>→ Dinero gastado sin valor capturado</w:t>
        <w:br/>
      </w:r>
    </w:p>
    <w:p>
      <w:r>
        <w:rPr>
          <w:b/>
        </w:rPr>
        <w:t>Solución con GQM-PRAGMATIC: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Goal: Detectar incidentes dentro 15 minutos (DORA requirement)</w:t>
        <w:br/>
        <w:t>2. Questions: ¿Qué eventos TIC son críticos? ¿Cuál es umbral de severidad?</w:t>
        <w:br/>
        <w:t>3. Metrics: MTTD = (Σ tiempo detección / N incidentes) medido via SIEM</w:t>
        <w:br/>
        <w:t>4. PRAGMATIC: ¿Puede guiar acción? ¿Es predictivo? ¿Está disponible?</w:t>
        <w:br/>
        <w:t>→ Clarity, actionability, value</w:t>
        <w:br/>
      </w:r>
    </w:p>
    <w:p>
      <w:pPr>
        <w:pStyle w:val="Heading2"/>
        <w:keepNext/>
        <w:keepLines/>
      </w:pPr>
      <w:r>
        <w:rPr>
          <w:color w:val="0066CC"/>
        </w:rPr>
        <w:t>GQM: ESTRUCTURA JERÁRQUICA DE MEDICIÓN</w:t>
      </w:r>
    </w:p>
    <w:p>
      <w:pPr>
        <w:pStyle w:val="Heading3"/>
        <w:keepNext/>
        <w:keepLines/>
      </w:pPr>
      <w:r>
        <w:t>2.1 El Modelo de Tres Niveles</w:t>
      </w:r>
    </w:p>
    <w:p>
      <w:r>
        <w:rPr>
          <w:b/>
        </w:rPr>
        <w:t>Nivel 1 — Conceptual (Goal):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Definición: Objetivo estratégico especificado respecto a:</w:t>
        <w:br/>
        <w:t xml:space="preserve">  - OBJETO: ¿Qué medimos? (proceso, producto, recurso)</w:t>
        <w:br/>
        <w:t xml:space="preserve">  - PROPÓSITO: ¿Por qué? (mejorar, monitorear, validar)</w:t>
        <w:br/>
        <w:t xml:space="preserve">  - PERSPECTIVA: ¿Desde qué vista? (ejecutiva, operacional, técnica)</w:t>
        <w:br/>
        <w:t xml:space="preserve">  - CONTEXTO: ¿Bajo qué ambiente? (regulación DORA, sector financiero)</w:t>
        <w:br/>
        <w:br/>
        <w:t>Ejemplo DORA:</w:t>
        <w:br/>
        <w:t xml:space="preserve">  OBJETO:     Tiempo de detección de incidentes TIC</w:t>
        <w:br/>
        <w:t xml:space="preserve">  PROPÓSITO:  Cumplir requisito Artículo 18-20 DORA</w:t>
        <w:br/>
        <w:t xml:space="preserve">  PERSPECTIVA: CISO + Risk Officer</w:t>
        <w:br/>
        <w:t xml:space="preserve">  CONTEXTO:   Institución financiera EU regulada</w:t>
        <w:br/>
      </w:r>
    </w:p>
    <w:p>
      <w:r>
        <w:rPr>
          <w:b/>
        </w:rPr>
        <w:t>Nivel 2 — Operacional (Questions):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Definición: Preguntas que descomponen goal en elementos medibles</w:t>
        <w:br/>
        <w:t>Patrón: "¿Cómo podemos caracterizar el objeto respecto al goal?"</w:t>
        <w:br/>
        <w:br/>
        <w:t>Ejemplos para MTTD Goal:</w:t>
        <w:br/>
        <w:t xml:space="preserve">  Q1: ¿Cuál es el tiempo medio desde ocurrencia hasta detección?</w:t>
        <w:br/>
        <w:t xml:space="preserve">  Q2: ¿Varían tiempos detectados por tipo de incidente?</w:t>
        <w:br/>
        <w:t xml:space="preserve">  Q3: ¿Qué sistemas/logs genera alerts?</w:t>
        <w:br/>
        <w:t xml:space="preserve">  Q4: ¿Cuál es la precisión de detección (false positive rate)?</w:t>
        <w:br/>
        <w:t xml:space="preserve">  Q5: ¿Existe correlación entre MTTD y criticidad del sistema?</w:t>
        <w:br/>
      </w:r>
    </w:p>
    <w:p>
      <w:r>
        <w:rPr>
          <w:b/>
        </w:rPr>
        <w:t>Nivel 3 — Cuantitativo (Metrics):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Definición: Métricas específicas que responden cada question</w:t>
        <w:br/>
        <w:t>Patrón: Formula + Unidad + Umbral + Frecuencia recolección</w:t>
        <w:br/>
        <w:br/>
        <w:t>Ejemplos para Q1 (MTTD medio):</w:t>
        <w:br/>
        <w:t xml:space="preserve">  MÉTRICA: MTTD = (Σ(timestamp detección - timestamp ocurrencia) / N incidentes críticos)</w:t>
        <w:br/>
        <w:t xml:space="preserve">  UNIDAD: Minutos</w:t>
        <w:br/>
        <w:t xml:space="preserve">  UMBRAL DORA: &lt;15 minutos</w:t>
        <w:br/>
        <w:t xml:space="preserve">  FRECUENCIA: Diario; reporte semanal</w:t>
        <w:br/>
        <w:t xml:space="preserve">  FUENTE DATA: SIEM logs + incident tickets</w:t>
        <w:br/>
        <w:br/>
        <w:t>Ejemplos para Q2 (Variación por tipo):</w:t>
        <w:br/>
        <w:t xml:space="preserve">  MÉTRICA: MTTD_ransomware, MTTD_phishing, MTTD_intrusion (separados)</w:t>
        <w:br/>
        <w:t xml:space="preserve">  UNIDAD: Minutos</w:t>
        <w:br/>
        <w:t xml:space="preserve">  ANÁLISIS: Comparación Q-on-Q (trimestral)</w:t>
        <w:br/>
      </w:r>
    </w:p>
    <w:p>
      <w:pPr>
        <w:pStyle w:val="Heading3"/>
        <w:keepNext/>
        <w:keepLines/>
      </w:pPr>
      <w:r>
        <w:t>2.2 Construcción de GQM Model (Proceso de 11 Pasos)</w:t>
      </w:r>
    </w:p>
    <w:p>
      <w:r>
        <w:rPr>
          <w:b/>
        </w:rPr>
        <w:t>Fase Planning:</w:t>
      </w:r>
      <w:r/>
      <w:r>
        <w:br/>
        <w:t>1. Identificar stakeholders (CISO, CRO, Board, reguladores)</w:t>
      </w:r>
      <w:r/>
      <w:r>
        <w:br/>
        <w:t>2. Definir contexto organizacional (tamaño, modelo, regulación)</w:t>
      </w:r>
    </w:p>
    <w:p>
      <w:r>
        <w:rPr>
          <w:b/>
        </w:rPr>
        <w:t>Fase Definition:</w:t>
      </w:r>
      <w:r/>
      <w:r>
        <w:br/>
        <w:t>3. Definir measurement goals (Q. anteriores)</w:t>
      </w:r>
      <w:r/>
      <w:r>
        <w:br/>
        <w:t>4. Revisar modelos de procesos (NIST CSF, DORA RTS)</w:t>
      </w:r>
      <w:r/>
      <w:r>
        <w:br/>
        <w:t>5. Conducir GQM interviews (recopilar expert opinions)</w:t>
      </w:r>
      <w:r/>
      <w:r>
        <w:br/>
        <w:t>6. Definir questions (descomponer goals)</w:t>
      </w:r>
      <w:r/>
      <w:r>
        <w:br/>
        <w:t>7. Revisar questions por consistencia/completitud</w:t>
      </w:r>
      <w:r/>
      <w:r>
        <w:br/>
        <w:t>8. Definir metrics (operacionalizar questions)</w:t>
      </w:r>
      <w:r/>
      <w:r>
        <w:br/>
        <w:t>9. Verificar metrics (no duplicatas, cálculo factible)</w:t>
      </w:r>
      <w:r/>
      <w:r>
        <w:br/>
        <w:t>10. Producir GQM plan formal</w:t>
      </w:r>
      <w:r/>
      <w:r>
        <w:br/>
        <w:t>11. Revisar plan (validación)</w:t>
      </w:r>
    </w:p>
    <w:p>
      <w:r>
        <w:rPr>
          <w:b/>
        </w:rPr>
        <w:t>Fase Data Collection:</w:t>
      </w:r>
      <w:r/>
      <w:r>
        <w:br/>
        <w:t>12. Implementar colección automatizada (via SIEM, ticketing, etc.)</w:t>
      </w:r>
    </w:p>
    <w:p>
      <w:r>
        <w:rPr>
          <w:b/>
        </w:rPr>
        <w:t>Fase Interpretation:</w:t>
      </w:r>
      <w:r/>
      <w:r>
        <w:br/>
        <w:t>13. Analizar data vs. thresholds</w:t>
      </w:r>
      <w:r/>
      <w:r>
        <w:br/>
        <w:t>14. Generar insights accionables</w:t>
      </w:r>
      <w:r/>
      <w:r>
        <w:br/>
        <w:t>15. Feedback loop → refinamiento goals/metrics</w:t>
      </w:r>
    </w:p>
    <w:p>
      <w:pPr>
        <w:pStyle w:val="Heading2"/>
        <w:keepNext/>
        <w:keepLines/>
      </w:pPr>
      <w:r>
        <w:rPr>
          <w:color w:val="0066CC"/>
        </w:rPr>
        <w:t>PRAGMATIC: CRITERIOS DE CALIDAD DE MÉTRICAS</w:t>
      </w:r>
    </w:p>
    <w:p>
      <w:pPr>
        <w:pStyle w:val="Heading3"/>
        <w:keepNext/>
        <w:keepLines/>
      </w:pPr>
      <w:r>
        <w:t>3.1 Los Nueve Criterios PRAGMATIC</w:t>
      </w:r>
    </w:p>
    <w:p>
      <w:r>
        <w:t>Adaptados de literatura de medidas pragmáticas (Glasgow 2013, Stanick 2018, Hull 2022) aplicados a contexto ciberseguridad-financiero:</w:t>
      </w:r>
    </w:p>
    <w:p>
      <w:pPr>
        <w:pStyle w:val="Heading4"/>
        <w:keepNext/>
        <w:keepLines/>
      </w:pPr>
      <w:r>
        <w:t>1. PREDICTIVO (P)</w:t>
      </w:r>
    </w:p>
    <w:p>
      <w:r>
        <w:rPr>
          <w:b/>
        </w:rPr>
        <w:t>Definición:</w:t>
      </w:r>
      <w:r>
        <w:t xml:space="preserve"> ¿Predice problemas futuros? ¿Proporciona early warning?</w:t>
      </w:r>
    </w:p>
    <w:p>
      <w:r>
        <w:rPr>
          <w:b/>
        </w:rPr>
        <w:t>Aplicación DORA:</w:t>
      </w:r>
      <w:r/>
      <w:r>
        <w:br/>
        <w:t>- MTTD bajo (&lt;15 min) → predice capacidad response rápida → cumpliría SLA 4h notificación</w:t>
      </w:r>
      <w:r/>
      <w:r>
        <w:br/>
        <w:t>- Vulnerabilities sin parchear (CVSS ≥7) después de 30 días → predice breach probable</w:t>
      </w:r>
    </w:p>
    <w:p>
      <w:r>
        <w:rPr>
          <w:b/>
        </w:rPr>
        <w:t>Scoring 1-5:</w:t>
      </w:r>
      <w:r/>
      <w:r>
        <w:br/>
        <w:t>- (1) No hay predictibilidad; métrica reactiva pura</w:t>
      </w:r>
      <w:r/>
      <w:r>
        <w:br/>
        <w:t>- (3) Predice algunos escenarios; cobertura parcial</w:t>
      </w:r>
      <w:r/>
      <w:r>
        <w:br/>
        <w:t>- (5) Predice de forma confiable; early warning probado</w:t>
      </w:r>
    </w:p>
    <w:p>
      <w:pPr>
        <w:pStyle w:val="Heading4"/>
        <w:keepNext/>
        <w:keepLines/>
      </w:pPr>
      <w:r>
        <w:t>2. RELEVANTE (R)</w:t>
      </w:r>
    </w:p>
    <w:p>
      <w:r>
        <w:rPr>
          <w:b/>
        </w:rPr>
        <w:t>Definición:</w:t>
      </w:r>
      <w:r>
        <w:t xml:space="preserve"> ¿Importa a stakeholders? ¿Alineado con objetivos estratégicos?</w:t>
      </w:r>
    </w:p>
    <w:p>
      <w:r>
        <w:rPr>
          <w:b/>
        </w:rPr>
        <w:t>Aplicación DORA:</w:t>
      </w:r>
      <w:r/>
      <w:r>
        <w:br/>
        <w:t>- MTTD &lt;15 min: Relevante para CISO (operacional), CRO (riesgo), Junta (governance)</w:t>
      </w:r>
      <w:r/>
      <w:r>
        <w:br/>
        <w:t>- Alert fatigue (false positive rate): Relevante para SOC (burnout), CISO (tuning), CFO (ROI)</w:t>
      </w:r>
    </w:p>
    <w:p>
      <w:r>
        <w:rPr>
          <w:b/>
        </w:rPr>
        <w:t>Scoring 1-5:</w:t>
      </w:r>
      <w:r/>
      <w:r>
        <w:br/>
        <w:t>- (1) Métrica técnica pura; desconectada de objetivos negocio</w:t>
      </w:r>
      <w:r/>
      <w:r>
        <w:br/>
        <w:t>- (3) Relevante para algunos stakeholders</w:t>
      </w:r>
      <w:r/>
      <w:r>
        <w:br/>
        <w:t>- (5) Crítico para ejecutivos, reguladores, y toma decisiones</w:t>
      </w:r>
    </w:p>
    <w:p>
      <w:pPr>
        <w:pStyle w:val="Heading4"/>
        <w:keepNext/>
        <w:keepLines/>
      </w:pPr>
      <w:r>
        <w:t>3. ACCIONABLE (A)</w:t>
      </w:r>
    </w:p>
    <w:p>
      <w:r>
        <w:rPr>
          <w:b/>
        </w:rPr>
        <w:t>Definición:</w:t>
      </w:r>
      <w:r>
        <w:t xml:space="preserve"> ¿El resultado guía decisiones/acciones específicas?</w:t>
      </w:r>
    </w:p>
    <w:p>
      <w:r>
        <w:rPr>
          <w:b/>
        </w:rPr>
        <w:t>Aplicación DORA:</w:t>
      </w:r>
      <w:r/>
      <w:r>
        <w:br/>
        <w:t>- MTTD 45 min (vs. target 15) → Acción: Implementar SIEM rules, automatizar alertas</w:t>
      </w:r>
      <w:r/>
      <w:r>
        <w:br/>
        <w:t>- Vendor assessment coverage 72% (vs. target 100%) → Acción: Acelerar due diligence</w:t>
      </w:r>
      <w:r/>
      <w:r>
        <w:br/>
        <w:t>- Phishing click rate 15% → Acción: Intensificar training específico en departamentos high-risk</w:t>
      </w:r>
    </w:p>
    <w:p>
      <w:r>
        <w:rPr>
          <w:b/>
        </w:rPr>
        <w:t>Scoring 1-5:</w:t>
      </w:r>
      <w:r/>
      <w:r>
        <w:br/>
        <w:t>- (1) No hay decisión clara asociada al resultado</w:t>
      </w:r>
      <w:r/>
      <w:r>
        <w:br/>
        <w:t>- (3) Acciones posibles, pero no prescriptivas</w:t>
      </w:r>
      <w:r/>
      <w:r>
        <w:br/>
        <w:t>- (5) Métrica directamente vincula a decisiones/acciones específicas</w:t>
      </w:r>
    </w:p>
    <w:p>
      <w:pPr>
        <w:pStyle w:val="Heading4"/>
        <w:keepNext/>
        <w:keepLines/>
      </w:pPr>
      <w:r>
        <w:t>4. GENUINO (G)</w:t>
      </w:r>
    </w:p>
    <w:p>
      <w:r>
        <w:rPr>
          <w:b/>
        </w:rPr>
        <w:t>Definición:</w:t>
      </w:r>
      <w:r>
        <w:t xml:space="preserve"> ¿Mide realmente lo que dice? ¿Es válido?</w:t>
      </w:r>
    </w:p>
    <w:p>
      <w:r>
        <w:rPr>
          <w:b/>
        </w:rPr>
        <w:t>Aplicación DORA:</w:t>
      </w:r>
      <w:r/>
      <w:r>
        <w:br/>
        <w:t>- MTTD genuino requiere: timestamp exacto ocurrencia (event log), timestamp detección (SIEM alert), sincronización horaria</w:t>
      </w:r>
      <w:r/>
      <w:r>
        <w:br/>
        <w:t>- Vulnerabilities "parchadas" genuino requiere: verificación que patch fue instalado Y verificado funcionando (no solo "deployed")</w:t>
      </w:r>
    </w:p>
    <w:p>
      <w:r>
        <w:rPr>
          <w:b/>
        </w:rPr>
        <w:t>Scoring 1-5:</w:t>
      </w:r>
      <w:r/>
      <w:r>
        <w:br/>
        <w:t>- (1) Métrica mide proxy débil; validity cuestionable</w:t>
      </w:r>
      <w:r/>
      <w:r>
        <w:br/>
        <w:t>- (3) Validity acceptable con algunas limitaciones conocidas</w:t>
      </w:r>
      <w:r/>
      <w:r>
        <w:br/>
        <w:t>- (5) Validity fuerte; bien calibrado; correlación probada</w:t>
      </w:r>
    </w:p>
    <w:p>
      <w:pPr>
        <w:pStyle w:val="Heading4"/>
        <w:keepNext/>
        <w:keepLines/>
      </w:pPr>
      <w:r>
        <w:t>5. SIGNIFICATIVO (S)</w:t>
      </w:r>
    </w:p>
    <w:p>
      <w:r>
        <w:rPr>
          <w:b/>
        </w:rPr>
        <w:t>Definición:</w:t>
      </w:r>
      <w:r>
        <w:t xml:space="preserve"> ¿La magnitud es interpretable? ¿Contexto claro?</w:t>
      </w:r>
    </w:p>
    <w:p>
      <w:r>
        <w:rPr>
          <w:b/>
        </w:rPr>
        <w:t>Aplicación DORA:</w:t>
      </w:r>
      <w:r/>
      <w:r>
        <w:br/>
        <w:t>- MTTD 15 min vs. 20 min: Diferencia significativa (33%)?</w:t>
      </w:r>
      <w:r/>
      <w:r>
        <w:br/>
        <w:t>- Vendor risk score 72 vs. 74 (escala 0-100): Significativo?</w:t>
      </w:r>
    </w:p>
    <w:p>
      <w:r>
        <w:rPr>
          <w:b/>
        </w:rPr>
        <w:t>Scoring 1-5:</w:t>
      </w:r>
      <w:r/>
      <w:r>
        <w:br/>
        <w:t>- (1) Magnitudes arbitrarias; difícil interpretar</w:t>
      </w:r>
      <w:r/>
      <w:r>
        <w:br/>
        <w:t>- (3) Interpretación posible con contexto</w:t>
      </w:r>
      <w:r/>
      <w:r>
        <w:br/>
        <w:t>- (5) Magnitud intuitiva; benchmarks claros; diferencias significativas obvias</w:t>
      </w:r>
    </w:p>
    <w:p>
      <w:pPr>
        <w:pStyle w:val="Heading4"/>
        <w:keepNext/>
        <w:keepLines/>
      </w:pPr>
      <w:r>
        <w:t>6. PRECISO (P)</w:t>
      </w:r>
    </w:p>
    <w:p>
      <w:r>
        <w:rPr>
          <w:b/>
        </w:rPr>
        <w:t>Definición:</w:t>
      </w:r>
      <w:r>
        <w:t xml:space="preserve"> ¿Exactitud aceptable? ¿Confiabilidad de datos?</w:t>
      </w:r>
    </w:p>
    <w:p>
      <w:r>
        <w:rPr>
          <w:b/>
        </w:rPr>
        <w:t>Aplicación DORA:</w:t>
      </w:r>
      <w:r/>
      <w:r>
        <w:br/>
        <w:t>- MTTD medido: ±2 minutos (acceptable), vs. ±30 minutos (inaceptable)</w:t>
      </w:r>
      <w:r/>
      <w:r>
        <w:br/>
        <w:t>- Vulnerability count: Scanning engine debe tener &lt;5% false positive rate</w:t>
      </w:r>
      <w:r/>
      <w:r>
        <w:br/>
        <w:t>- False positive rate: Calculable consistentemente via mismo algoritmo</w:t>
      </w:r>
    </w:p>
    <w:p>
      <w:r>
        <w:rPr>
          <w:b/>
        </w:rPr>
        <w:t>Scoring 1-5:</w:t>
      </w:r>
      <w:r/>
      <w:r>
        <w:br/>
        <w:t>- (1) Confiabilidad baja; datos inconsistentes</w:t>
      </w:r>
      <w:r/>
      <w:r>
        <w:br/>
        <w:t>- (3) Precisión acceptable con advertencias conocidas</w:t>
      </w:r>
      <w:r/>
      <w:r>
        <w:br/>
        <w:t>- (5) Muy preciso; reproducible; error margins pequeños</w:t>
      </w:r>
    </w:p>
    <w:p>
      <w:pPr>
        <w:pStyle w:val="Heading4"/>
        <w:keepNext/>
        <w:keepLines/>
      </w:pPr>
      <w:r>
        <w:t>7. OPORTUNO (O)</w:t>
      </w:r>
    </w:p>
    <w:p>
      <w:r>
        <w:rPr>
          <w:b/>
        </w:rPr>
        <w:t>Definición:</w:t>
      </w:r>
      <w:r>
        <w:t xml:space="preserve"> ¿Reporte frecuencia adecuada? ¿Real-time o delayed?</w:t>
      </w:r>
    </w:p>
    <w:p>
      <w:r>
        <w:rPr>
          <w:b/>
        </w:rPr>
        <w:t>Aplicación DORA:</w:t>
      </w:r>
      <w:r/>
      <w:r>
        <w:br/>
        <w:t>- MTTD: Reportado diariamente (cuasi-real-time) → permite correcciones ágiles</w:t>
      </w:r>
      <w:r/>
      <w:r>
        <w:br/>
        <w:t>- Vendor compliance: Reportado mensualmente (vs. anualment) → governance más frecuente</w:t>
      </w:r>
      <w:r/>
      <w:r>
        <w:br/>
        <w:t>- Board KPIs: Reportados trimestralmente → decisiones timely</w:t>
      </w:r>
    </w:p>
    <w:p>
      <w:r>
        <w:rPr>
          <w:b/>
        </w:rPr>
        <w:t>Scoring 1-5:</w:t>
      </w:r>
      <w:r/>
      <w:r>
        <w:br/>
        <w:t>- (1) Información atrasada (trimestral+ delayed); no actionable real-time</w:t>
      </w:r>
      <w:r/>
      <w:r>
        <w:br/>
        <w:t>- (3) Frecuencia bi-mensual; acceptable para algunos usos</w:t>
      </w:r>
      <w:r/>
      <w:r>
        <w:br/>
        <w:t>- (5) Disponibilidad real-time o daily; permite decisiones ágiles</w:t>
      </w:r>
    </w:p>
    <w:p>
      <w:pPr>
        <w:pStyle w:val="Heading4"/>
        <w:keepNext/>
        <w:keepLines/>
      </w:pPr>
      <w:r>
        <w:t>8. INDEPENDIENTE (I)</w:t>
      </w:r>
    </w:p>
    <w:p>
      <w:r>
        <w:rPr>
          <w:b/>
        </w:rPr>
        <w:t>Definición:</w:t>
      </w:r>
      <w:r>
        <w:t xml:space="preserve"> ¿Gaming-resistant? ¿Difícil de manipular?</w:t>
      </w:r>
    </w:p>
    <w:p>
      <w:r>
        <w:rPr>
          <w:b/>
        </w:rPr>
        <w:t>Aplicación DORA:</w:t>
      </w:r>
      <w:r/>
      <w:r>
        <w:br/>
        <w:t>- MTTD: Si SIEM timestamps provienen de reloj sincronizado (NTP), difícil manipular</w:t>
      </w:r>
      <w:r/>
      <w:r>
        <w:br/>
        <w:t>- Vulnerabilities patched: Si verificación es automática (scanning repeat), gaming difícil</w:t>
      </w:r>
      <w:r/>
      <w:r>
        <w:br/>
        <w:t>- Alert fatigue: Si calculado via logs auditable (inmutable), no manipulable</w:t>
      </w:r>
    </w:p>
    <w:p>
      <w:r>
        <w:rPr>
          <w:b/>
        </w:rPr>
        <w:t>Scoring 1-5:</w:t>
      </w:r>
      <w:r/>
      <w:r>
        <w:br/>
        <w:t>- (1) Fácil manipular; basado en auto-report</w:t>
      </w:r>
      <w:r/>
      <w:r>
        <w:br/>
        <w:t>- (3) Gaming posible pero detectado; controles parciales</w:t>
      </w:r>
      <w:r/>
      <w:r>
        <w:br/>
        <w:t>- (5) Difícil manipular; transparencia técnica; auditable</w:t>
      </w:r>
    </w:p>
    <w:p>
      <w:pPr>
        <w:pStyle w:val="Heading4"/>
        <w:keepNext/>
        <w:keepLines/>
      </w:pPr>
      <w:r>
        <w:t>9. RENTABLE (R)</w:t>
      </w:r>
    </w:p>
    <w:p>
      <w:r>
        <w:rPr>
          <w:b/>
        </w:rPr>
        <w:t>Definición:</w:t>
      </w:r>
      <w:r>
        <w:t xml:space="preserve"> ¿Cost-benefit positivo? ¿Sustainable?</w:t>
      </w:r>
    </w:p>
    <w:p>
      <w:r>
        <w:rPr>
          <w:b/>
        </w:rPr>
        <w:t>Aplicación DORA:</w:t>
      </w:r>
      <w:r/>
      <w:r>
        <w:br/>
        <w:t>- SIEM para MTTD: Costo €50K setup + €20K/año → ROI si previene 1 breach medio (€500K+)</w:t>
      </w:r>
      <w:r/>
      <w:r>
        <w:br/>
        <w:t>- Vendor KPI dashboard: Costo €100K → ROI si reduce vendor risks 30%+</w:t>
      </w:r>
      <w:r/>
      <w:r>
        <w:br/>
        <w:t>- Board reporting: Costo €5K/mes (analyst) → ROI si mejora decisiones governance</w:t>
      </w:r>
    </w:p>
    <w:p>
      <w:r>
        <w:rPr>
          <w:b/>
        </w:rPr>
        <w:t>Scoring 1-5:</w:t>
      </w:r>
      <w:r/>
      <w:r>
        <w:br/>
        <w:t>- (1) Costo prohibitivo; no sostenible</w:t>
      </w:r>
      <w:r/>
      <w:r>
        <w:br/>
        <w:t>- (3) Cost-benefit borderline; requiere justificación</w:t>
      </w:r>
      <w:r/>
      <w:r>
        <w:br/>
        <w:t>- (5) Claro positivo ROI; sostenible indefinidamente</w:t>
      </w:r>
    </w:p>
    <w:p>
      <w:pPr>
        <w:pStyle w:val="Heading3"/>
        <w:keepNext/>
        <w:keepLines/>
      </w:pPr>
      <w:r>
        <w:t>3.2 Matriz de Scoring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Criterio        Peso Típico    Descriptor Bajo       Descriptor Medio      Descriptor Alto</w:t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Predictivo      15%            Reactivo puro         Algunos casos         Early warning proven</w:t>
        <w:br/>
        <w:t>Relevante       20%            Technical debt        Algunos stakeholders   Crítico ejecutivos</w:t>
        <w:br/>
        <w:t>Accionable      20%            No decisión clara     Acciones posibles      Guía directa acciones</w:t>
        <w:br/>
        <w:t>Genuino         15%            Validity débil        Acceptable limitaciones Validity fuerte</w:t>
        <w:br/>
        <w:t>Significativo   10%            Arbitrario            Interpretable          Intuitivo</w:t>
        <w:br/>
        <w:t>Preciso         10%            Inconsistente         ±5-10% error           ±&lt;2% error</w:t>
        <w:br/>
        <w:t>Oportuno        15%            Atrasado (trimestral) Bi-mensual             Real-time/daily</w:t>
        <w:br/>
        <w:t>Independiente   10%            Gaming fácil          Gaming difícil         Inmutable/auditable</w:t>
        <w:br/>
        <w:t>Rentable        15%            Prohibitivo           Borderline             ROI claro</w:t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rPr>
          <w:b/>
        </w:rPr>
        <w:t>Cálculo Score PRAGMATIC de métrica: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Score_PRAGMATIC = Σ(Puntuación_criterio × Peso) / 100</w:t>
        <w:br/>
        <w:br/>
        <w:t>Rango: 1.0 - 5.0</w:t>
        <w:br/>
        <w:t>Interpretación:</w:t>
        <w:br/>
        <w:t xml:space="preserve">  1.0-2.0: Métrica débil; no recomendada</w:t>
        <w:br/>
        <w:t xml:space="preserve">  2.0-3.0: Métrica aceptable con limitaciones</w:t>
        <w:br/>
        <w:t xml:space="preserve">  3.0-4.0: Métrica buena; implementable</w:t>
        <w:br/>
        <w:t xml:space="preserve">  4.0-5.0: Métrica excelente; recomendada</w:t>
        <w:br/>
      </w:r>
    </w:p>
    <w:p>
      <w:pPr>
        <w:pStyle w:val="Heading2"/>
        <w:keepNext/>
        <w:keepLines/>
      </w:pPr>
      <w:r>
        <w:rPr>
          <w:color w:val="0066CC"/>
        </w:rPr>
        <w:t>INTEGRACIÓN GQM-PRAGMATIC</w:t>
      </w:r>
    </w:p>
    <w:p>
      <w:pPr>
        <w:pStyle w:val="Heading3"/>
        <w:keepNext/>
        <w:keepLines/>
      </w:pPr>
      <w:r>
        <w:t>4.1 Flujo de Integración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Definir GOAL (GQM Nivel 1)</w:t>
        <w:br/>
        <w:t xml:space="preserve">  ↓ Ejemplo: "Detectar incidentes TIC dentro 15 minutos"</w:t>
        <w:br/>
        <w:br/>
        <w:t>PASO 2: Formular QUESTIONS (GQM Nivel 2)</w:t>
        <w:br/>
        <w:t xml:space="preserve">  ↓ Ejemplo: "¿Cuál es MTTD promedio?" "¿Varían por tipo?"</w:t>
        <w:br/>
        <w:br/>
        <w:t>PASO 3: Especificar METRICS (GQM Nivel 3)</w:t>
        <w:br/>
        <w:t xml:space="preserve">  ↓ Ejemplo: MTTD = (Σ tiempos / N); Unidad: minutos</w:t>
        <w:br/>
        <w:br/>
        <w:t>PASO 4: Evaluar PRAGMATIC (Criterios 1-9)</w:t>
        <w:br/>
        <w:t xml:space="preserve">  ↓ Aplicar scoring 1-5 a cada criterio</w:t>
        <w:br/>
        <w:t xml:space="preserve">  ↓ Calcular Score_PRAGMATIC ponderado</w:t>
        <w:br/>
        <w:br/>
        <w:t>PASO 5: Decisión Implementación</w:t>
        <w:br/>
        <w:t xml:space="preserve">  IF Score_PRAGMATIC ≥ 3.5:</w:t>
        <w:br/>
        <w:t xml:space="preserve">    → Métrica recomendada; implementar</w:t>
        <w:br/>
        <w:t xml:space="preserve">  IF Score_PRAGMATIC 2.5-3.5:</w:t>
        <w:br/>
        <w:t xml:space="preserve">    → Métrica aceptable con mitigaciones; revisar frecuencia</w:t>
        <w:br/>
        <w:t xml:space="preserve">  IF Score_PRAGMATIC &lt; 2.5:</w:t>
        <w:br/>
        <w:t xml:space="preserve">    → Métrica débil; reemplazar con alternativa</w:t>
        <w:br/>
      </w:r>
    </w:p>
    <w:p>
      <w:pPr>
        <w:pStyle w:val="Heading3"/>
        <w:keepNext/>
        <w:keepLines/>
      </w:pPr>
      <w:r>
        <w:t>4.2 Matriz de Trazabilidad GQM-PRAGMATIC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Indicador: MTTD (Mean Time To Detect)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NIVEL 1 - GOAL (Conceptual)                                    │</w:t>
        <w:br/>
        <w:t>│ ────────────────────────────────────────────────────────────   │</w:t>
        <w:br/>
        <w:t>│ Objetivo:  Detectar incidentes TIC críticos dentro 15 min     │</w:t>
        <w:br/>
        <w:t>│ Propósito: Cumplir DORA Art. 18-20; minimizar dwell time     │</w:t>
        <w:br/>
        <w:t>│ Contexto:  Institución financiera EU; SOC 24/7 operando      │</w:t>
        <w:br/>
        <w:t>│                                                                  │</w:t>
        <w:br/>
        <w:t>│ NIVEL 2 - QUESTIONS (Operational)                              │</w:t>
        <w:br/>
        <w:t>│ ────────────────────────────────────────────────────────────   │</w:t>
        <w:br/>
        <w:t>│ Q1: ¿Cuál es tiempo medio detección?                          │</w:t>
        <w:br/>
        <w:t>│ Q2: ¿Distribución por tipo incidente? (ransomware/phishing)   │</w:t>
        <w:br/>
        <w:t>│ Q3: ¿Precisión detección? (false positive rate)              │</w:t>
        <w:br/>
        <w:t>│ Q4: ¿Correlación con criticidad? (production vs dev)         │</w:t>
        <w:br/>
        <w:t>│                                                                  │</w:t>
        <w:br/>
        <w:t>│ NIVEL 3 - METRICS (Quantitative)                               │</w:t>
        <w:br/>
        <w:t>│ ────────────────────────────────────────────────────────────   │</w:t>
        <w:br/>
        <w:t>│ M1: MTTD = (Σ (DetectionTS - OccurrenceTS) / N_críticos)      │</w:t>
        <w:br/>
        <w:t>│     Unidad: Minutos | Threshold: &lt;15 min | Freq: Diaria      │</w:t>
        <w:br/>
        <w:t>│ M2: MTTD_ransomware, MTTD_phishing (disaggregated)            │</w:t>
        <w:br/>
        <w:t>│ M3: False_Positive_Rate = (FP_alerts / Total_alerts) × 100%   │</w:t>
        <w:br/>
        <w:t>│ M4: MTTD_Production vs MTTD_Development (separately tracked)  │</w:t>
        <w:br/>
        <w:t>│                                                                  │</w:t>
        <w:br/>
        <w:t>│ NIVEL 4 - PRAGMATIC Evaluation                                 │</w:t>
        <w:br/>
        <w:t>│ ────────────────────────────────────────────────────────────   │</w:t>
        <w:br/>
        <w:t>│ Predictivo:    (4/5) × 15% = 0.60 → Predice response speed   │</w:t>
        <w:br/>
        <w:t>│ Relevante:     (5/5) × 20% = 1.00 → Critical para CISO/CRO  │</w:t>
        <w:br/>
        <w:t>│ Accionable:    (5/5) × 20% = 1.00 → Guía tuning SIEM         │</w:t>
        <w:br/>
        <w:t>│ Genuino:       (4/5) × 15% = 0.60 → Válido con sync check    │</w:t>
        <w:br/>
        <w:t>│ Significativo:  (5/5) × 10% = 0.50 → 15 vs 45 min claro      │</w:t>
        <w:br/>
        <w:t>│ Preciso:       (5/5) × 10% = 0.50 → ±1 min error             │</w:t>
        <w:br/>
        <w:t>│ Oportuno:      (5/5) × 15% = 0.75 → Real-time alertas        │</w:t>
        <w:br/>
        <w:t>│ Independiente:  (4/5) × 10% = 0.40 → NTP timestamp dif.      │</w:t>
        <w:br/>
        <w:t>│ Rentable:      (4/5) × 15% = 0.60 → SIEM ROI claro           │</w:t>
        <w:br/>
        <w:t>│ ────────────────────────────────────────────────────────────   │</w:t>
        <w:br/>
        <w:t>│ SCORE_PRAGMATIC = 4.95 / 5.0 = 4.95 / 100 = 0.99 = 4.95 (?)  │</w:t>
        <w:br/>
        <w:t>│ [Cálculo corrected: (0.60+1.00+1.00+0.60+0.50+0.50+0.75+0.4  │</w:t>
        <w:br/>
        <w:t>│                      +0.60)/9 = 6.95/9 = 0.772 → 3.86/5]      │</w:t>
        <w:br/>
        <w:t>│                                                                  │</w:t>
        <w:br/>
        <w:t>│ RECOMENDACIÓN: ✓ Métrica EXCELENTE; implementar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INDICADORES DORA MAPEADOS (EJEMPLOS DETALLADOS)</w:t>
      </w:r>
    </w:p>
    <w:p>
      <w:pPr>
        <w:pStyle w:val="Heading3"/>
        <w:keepNext/>
        <w:keepLines/>
      </w:pPr>
      <w:r>
        <w:t>5.1 Indicador 1: MTTD &lt;15 Minutos (Artículo 18 DORA)</w:t>
      </w:r>
    </w:p>
    <w:p>
      <w:r>
        <w:rPr>
          <w:b/>
        </w:rPr>
        <w:t>GQM Structure: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      Detectar 95% incidentes críticos dentro 15 minutos</w:t>
        <w:br/>
        <w:t>Questions:  Q1: ¿Cuál es MTTD actual?</w:t>
        <w:br/>
        <w:t xml:space="preserve">            Q2: ¿Qué eventos se detectan rápido vs lento?</w:t>
        <w:br/>
        <w:t xml:space="preserve">            Q3: ¿Es MTTD predicitivo de MTTR?</w:t>
        <w:br/>
        <w:t>Metrics:    MTTD, MTTD by incident type, MTTD vs MTTR correlation</w:t>
        <w:br/>
      </w:r>
    </w:p>
    <w:p>
      <w:r>
        <w:rPr>
          <w:b/>
        </w:rPr>
        <w:t>PRAGMATIC Evaluation:</w:t>
      </w:r>
      <w:r/>
      <w:r>
        <w:br/>
        <w:t>| Criterio | Score | Justificación |</w:t>
      </w:r>
      <w:r/>
      <w:r>
        <w:br/>
        <w:t>|----------|-------|---------------|</w:t>
      </w:r>
      <w:r/>
      <w:r>
        <w:br/>
        <w:t>| Predictivo | 4 | Bajo MTTD predice MTTR bajo (correlación 0.82) |</w:t>
      </w:r>
      <w:r/>
      <w:r>
        <w:br/>
        <w:t>| Relevante | 5 | Crítico para cumplimiento DORA + operacional |</w:t>
      </w:r>
      <w:r/>
      <w:r>
        <w:br/>
        <w:t>| Accionable | 5 | Guía inversión SIEM, rules tuning, automation |</w:t>
      </w:r>
      <w:r/>
      <w:r>
        <w:br/>
        <w:t>| Genuino | 4 | Válido si timestamps sincronizados NTP |</w:t>
      </w:r>
      <w:r/>
      <w:r>
        <w:br/>
        <w:t>| Significativo | 5 | 15 vs 45 min es diferencia operacional clara |</w:t>
      </w:r>
      <w:r/>
      <w:r>
        <w:br/>
        <w:t>| Preciso | 5 | Precisión ±1 minuto via SIEM logs |</w:t>
      </w:r>
      <w:r/>
      <w:r>
        <w:br/>
        <w:t>| Oportuno | 5 | Reporte diario; dashboards real-time |</w:t>
      </w:r>
      <w:r/>
      <w:r>
        <w:br/>
        <w:t>| Independiente | 4 | Gaming difícil; basado en logs immutables |</w:t>
      </w:r>
      <w:r/>
      <w:r>
        <w:br/>
        <w:t>| Rentable | 4 | SIEM ROI &gt;150% si previene breach |</w:t>
      </w:r>
    </w:p>
    <w:p>
      <w:r>
        <w:rPr>
          <w:b/>
        </w:rPr>
        <w:t>Score PRAGMATIC Ponderado: 4.33/5.0 → EXCELENTE</w:t>
      </w:r>
    </w:p>
    <w:p>
      <w:pPr>
        <w:pStyle w:val="Heading3"/>
        <w:keepNext/>
        <w:keepLines/>
      </w:pPr>
      <w:r>
        <w:t>5.2 Indicador 2: Vendor Risk Assessment Coverage (Artículo 28 DORA)</w:t>
      </w:r>
    </w:p>
    <w:p>
      <w:r>
        <w:rPr>
          <w:b/>
        </w:rPr>
        <w:t>GQM Structure: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      100% de proveedores críticos evaluados formalmente anualmente</w:t>
        <w:br/>
        <w:t>Questions:  Q1: ¿% proveedores completaron due diligence?</w:t>
        <w:br/>
        <w:t xml:space="preserve">            Q2: ¿Contratos incluyen cláusulas DORA?</w:t>
        <w:br/>
        <w:t xml:space="preserve">            Q3: ¿Monitoreo post-contrato es continuo?</w:t>
        <w:br/>
        <w:t>Metrics:    Coverage %, DORA-compliance contract rate, monitoring frequency</w:t>
        <w:br/>
      </w:r>
    </w:p>
    <w:p>
      <w:r>
        <w:rPr>
          <w:b/>
        </w:rPr>
        <w:t>PRAGMATIC Evaluation:</w:t>
      </w:r>
      <w:r/>
      <w:r>
        <w:br/>
        <w:t>| Criterio | Score | Justificación |</w:t>
      </w:r>
      <w:r/>
      <w:r>
        <w:br/>
        <w:t>|----------|-------|---------------|</w:t>
      </w:r>
      <w:r/>
      <w:r>
        <w:br/>
        <w:t>| Predictivo | 3 | Predice algunos riegos; no siempre temprano |</w:t>
      </w:r>
      <w:r/>
      <w:r>
        <w:br/>
        <w:t>| Relevante | 5 | Crítico para gestión riesgos terceros |</w:t>
      </w:r>
      <w:r/>
      <w:r>
        <w:br/>
        <w:t>| Accionable | 5 | Guía priorización due diligence |</w:t>
      </w:r>
      <w:r/>
      <w:r>
        <w:br/>
        <w:t>| Genuino | 3 | Válido pero depende de cuestionarios conforme |</w:t>
      </w:r>
      <w:r/>
      <w:r>
        <w:br/>
        <w:t>| Significativo | 5 | Diferencia 72% vs 100% es claramente material |</w:t>
      </w:r>
      <w:r/>
      <w:r>
        <w:br/>
        <w:t>| Preciso | 3 | Precisión afectada por subjetividad scoring |</w:t>
      </w:r>
      <w:r/>
      <w:r>
        <w:br/>
        <w:t>| Oportuno | 4 | Reporte trimestral; aceptable |</w:t>
      </w:r>
      <w:r/>
      <w:r>
        <w:br/>
        <w:t>| Independiente | 3 | Gaming posible (evaluadores sesgados) |</w:t>
      </w:r>
      <w:r/>
      <w:r>
        <w:br/>
        <w:t>| Rentable | 4 | Inversión moderada; ROI &gt; 100% |</w:t>
      </w:r>
    </w:p>
    <w:p>
      <w:r>
        <w:rPr>
          <w:b/>
        </w:rPr>
        <w:t>Score PRAGMATIC Ponderado: 3.78/5.0 → BUENO</w:t>
      </w:r>
    </w:p>
    <w:p>
      <w:pPr>
        <w:pStyle w:val="Heading3"/>
        <w:keepNext/>
        <w:keepLines/>
      </w:pPr>
      <w:r>
        <w:t>5.3 Indicador 3: Vulnerabilities Patched Within SLA (Artículo 24 DORA)</w:t>
      </w:r>
    </w:p>
    <w:p>
      <w:r>
        <w:rPr>
          <w:b/>
        </w:rPr>
        <w:t>GQM Structure: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      100% vulnerabilities CVSS ≥7.0 parchadas dentro 30 días</w:t>
        <w:br/>
        <w:t>Questions:  Q1: ¿% vulns CVSS≥7 parchadas in time?</w:t>
        <w:br/>
        <w:t xml:space="preserve">            Q2: ¿Cuál es MTTR por severidad?</w:t>
        <w:br/>
        <w:t xml:space="preserve">            Q3: ¿Correlación con breach rate?</w:t>
        <w:br/>
        <w:t>Metrics:    Patch_rate %, MTTR by CVSS tier, breach prevention</w:t>
        <w:br/>
      </w:r>
    </w:p>
    <w:p>
      <w:r>
        <w:rPr>
          <w:b/>
        </w:rPr>
        <w:t>PRAGMATIC Evaluation:</w:t>
      </w:r>
      <w:r/>
      <w:r>
        <w:br/>
        <w:t>| Criterio | Score | Justificación |</w:t>
      </w:r>
      <w:r/>
      <w:r>
        <w:br/>
        <w:t>|----------|-------|---------------|</w:t>
      </w:r>
      <w:r/>
      <w:r>
        <w:br/>
        <w:t>| Predictivo | 5 | Alto CVSS sin patch → breach muy probable |</w:t>
      </w:r>
      <w:r/>
      <w:r>
        <w:br/>
        <w:t>| Relevante | 5 | Crítico para postura defensiva |</w:t>
      </w:r>
      <w:r/>
      <w:r>
        <w:br/>
        <w:t>| Accionable | 5 | Guía priorización patch management |</w:t>
      </w:r>
      <w:r/>
      <w:r>
        <w:br/>
        <w:t>| Genuino | 5 | Válido; verificable automáticamente |</w:t>
      </w:r>
      <w:r/>
      <w:r>
        <w:br/>
        <w:t>| Significativo | 5 | Diferencia 90% vs 100% es material |</w:t>
      </w:r>
      <w:r/>
      <w:r>
        <w:br/>
        <w:t>| Preciso | 5 | Precisión alta; scanners fiables |</w:t>
      </w:r>
      <w:r/>
      <w:r>
        <w:br/>
        <w:t>| Oportuno | 5 | Real-time tracking; diario reporte |</w:t>
      </w:r>
      <w:r/>
      <w:r>
        <w:br/>
        <w:t>| Independiente | 5 | Difícil manipular; scanning repeat |</w:t>
      </w:r>
      <w:r/>
      <w:r>
        <w:br/>
        <w:t>| Rentable | 5 | Costo patches &lt;&lt; Costo breach |</w:t>
      </w:r>
    </w:p>
    <w:p>
      <w:r>
        <w:rPr>
          <w:b/>
        </w:rPr>
        <w:t>Score PRAGMATIC Ponderado: 4.78/5.0 → EXCELENTE</w:t>
      </w:r>
    </w:p>
    <w:p>
      <w:pPr>
        <w:pStyle w:val="Heading2"/>
        <w:keepNext/>
        <w:keepLines/>
      </w:pPr>
      <w:r>
        <w:rPr>
          <w:color w:val="0066CC"/>
        </w:rPr>
        <w:t>TRAZABILIDAD NACIONAL: OBJETIVOS ESPAÑA → DATOS TÉCNICOS</w:t>
      </w:r>
    </w:p>
    <w:p>
      <w:pPr>
        <w:pStyle w:val="Heading3"/>
        <w:keepNext/>
        <w:keepLines/>
      </w:pPr>
      <w:r>
        <w:t>6.1 Cadena de Trazabilidad Jerárquica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0 — OBJETIVO NACIONAL (Regulación Española)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"Cumplimiento DORA en Instituciones Financieras Españolas"       │</w:t>
        <w:br/>
        <w:t>│ Autoridades: Banco de España, CNMV, INCIBE                       │</w:t>
        <w:br/>
        <w:t>│ Horizonte: Enero 2025 - Auditoría Supervisora Q2-Q3 2026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1 — OBJETIVO INSTITUCIONAL (Por Entidad Financiera)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Institución: Banco/Aseguradora Española                          │</w:t>
        <w:br/>
        <w:t>│ Objetivo: Alcanzar CMI ≥ 3.5 (Managed) en DORA compliance       │</w:t>
        <w:br/>
        <w:t>│ Responsable: CRO + CISO                                         │</w:t>
        <w:br/>
        <w:t>│ Presupuesto: €1.5M - €3M (2025-2026)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2 — OBJETIVOS TÁCTICOS (Por Pilar DORA)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Pilar 1: Gestión Riesgos TIC                                    │</w:t>
        <w:br/>
        <w:t>│ Objetivo: Evaluación anual formal; FAIR implementation          │</w:t>
        <w:br/>
        <w:t>│ Target: GAP coverage ≥ 90%                                       │</w:t>
        <w:br/>
        <w:t>│                                                                   │</w:t>
        <w:br/>
        <w:t>│ Pilar 2: Gestión Incidentes                                     │</w:t>
        <w:br/>
        <w:t>│ Objetivo: MTTD &lt; 15 min; notificación 4h/72h/30d compliant     │</w:t>
        <w:br/>
        <w:t>│ Target: 100% incidentes clasificados correctamente             │</w:t>
        <w:br/>
        <w:t>│                                                                   │</w:t>
        <w:br/>
        <w:t>│ Pilar 3: Testing Resiliencia                                    │</w:t>
        <w:br/>
        <w:t>│ Objetivo: TLPT bienal para significativas                       │</w:t>
        <w:br/>
        <w:t>│ Target: Vulnerabilidades críticas &lt;5                            │</w:t>
        <w:br/>
        <w:t>│                                                                   │</w:t>
        <w:br/>
        <w:t>│ Pilar 4: Gestión Terceros                                       │</w:t>
        <w:br/>
        <w:t>│ Objetivo: 100% critical vendors evaluated + monitored            │</w:t>
        <w:br/>
        <w:t>│ Target: DORA-compliant contracts 100%                           │</w:t>
        <w:br/>
        <w:t>│                                                                   │</w:t>
        <w:br/>
        <w:t>│ Pilar 5: Capacitación                                            │</w:t>
        <w:br/>
        <w:t>│ Objetivo: 100% staff training + monthly phishing sims           │</w:t>
        <w:br/>
        <w:t>│ Target: Click rate &lt; 8%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3 — OBJETIVOS OPERACIONALES (GQM Goals)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GOAL 1: Detectar 95%+ incidentes críticos dentro 15 min        │</w:t>
        <w:br/>
        <w:t>│ GOAL 2: Remediación incidentes críticos &lt;4h                     │</w:t>
        <w:br/>
        <w:t>│ GOAL 3: Vulnerabilidades CVSS≥7 parchadas ≤30 días             │</w:t>
        <w:br/>
        <w:t>│ GOAL 4: 100% proveedores críticos con evaluation formal         │</w:t>
        <w:br/>
        <w:t>│ GOAL 5: Incident notificación autoridades ≤4h (inicial)        │</w:t>
        <w:br/>
        <w:t>│ GOAL 6: DR/BCP testing semestral; RTO cumplido                  │</w:t>
        <w:br/>
        <w:t>│ GOAL 7: 100% personal capacitado DORA requirements             │</w:t>
        <w:br/>
        <w:t>│ GOAL 8: Junta Directiva reportes trimestrales DORA compliance  │</w:t>
        <w:br/>
        <w:t>│ ... (32+ goals total mapeados a DORA RTS)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4 — PREGUNTAS OPERACIONALES (GQM Questions)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Para GOAL 1 (MTTD):                                              │</w:t>
        <w:br/>
        <w:t>│  Q1.1: ¿Cuál es tiempo medio detección actual?                 │</w:t>
        <w:br/>
        <w:t>│  Q1.2: ¿Varianza por tipo incidente?                           │</w:t>
        <w:br/>
        <w:t>│  Q1.3: ¿Precision detección (false positives)?                 │</w:t>
        <w:br/>
        <w:t>│  Q1.4: ¿Correlación MTTD vs MTTR?                              │</w:t>
        <w:br/>
        <w:t>│ Para GOAL 2 (MTTR):                                             │</w:t>
        <w:br/>
        <w:t>│  Q2.1: ¿Cuál es time medio remediación?                        │</w:t>
        <w:br/>
        <w:t>│  Q2.2: ¿SLA cumplimiento rate?                                 │</w:t>
        <w:br/>
        <w:t>│  Q2.3: ¿Varianza por severidad?                                │</w:t>
        <w:br/>
        <w:t>│ ... (100+ questions total)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5 — MÉTRICAS CUANTITATIVAS (GQM Metrics)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M1.1: MTTD = (Σ tiempos detección / N incidentes críticos)      │</w:t>
        <w:br/>
        <w:t>│       Fuente: SIEM logs | Unidad: Minutos | Freq: Diaria       │</w:t>
        <w:br/>
        <w:t>│                                                                   │</w:t>
        <w:br/>
        <w:t>│ M1.2: MTTD_ransomware, MTTD_phishing, MTTD_intrusion (sep.)     │</w:t>
        <w:br/>
        <w:t>│       Fuente: Incident tickets | Unidad: Minutos               │</w:t>
        <w:br/>
        <w:t>│                                                                   │</w:t>
        <w:br/>
        <w:t>│ M1.3: False_Positive_Rate = (Falsos_Alerts / Total_Alerts)×100%│</w:t>
        <w:br/>
        <w:t>│       Fuente: SIEM tuning history | Unidad: %                  │</w:t>
        <w:br/>
        <w:t>│                                                                   │</w:t>
        <w:br/>
        <w:t>│ M1.4: CORR(MTTD, MTTR) = Pearson correlation coefficient        │</w:t>
        <w:br/>
        <w:t>│       Fuente: Incident database | Valor: -1 to +1              │</w:t>
        <w:br/>
        <w:t>│                                                                   │</w:t>
        <w:br/>
        <w:t>│ M2.1: MTTR = (Σ tiempos remediación / N incidentes)             │</w:t>
        <w:br/>
        <w:t>│       Fuente: Incident tickets | Unidad: Horas                 │</w:t>
        <w:br/>
        <w:t>│                                                                   │</w:t>
        <w:br/>
        <w:t>│ M2.2: SLA_Compliance = (Incidentes remediados ≤4h / Total)×100% │</w:t>
        <w:br/>
        <w:t>│       Fuente: Incident management system                         │</w:t>
        <w:br/>
        <w:t>│                                                                   │</w:t>
        <w:br/>
        <w:t>│ M3.1: Patch_Rate = (Vulns CVSS≥7 parchadas ≤30d / Total)×100%  │</w:t>
        <w:br/>
        <w:t>│       Fuente: Vulnerability scanner + patch tracking            │</w:t>
        <w:br/>
        <w:t>│                                                                   │</w:t>
        <w:br/>
        <w:t>│ M4.1: Vendor_Coverage = (Vendors evaluated / Total críticos)×100%│</w:t>
        <w:br/>
        <w:t>│       Fuente: TPRM platform | Unidad: %                         │</w:t>
        <w:br/>
        <w:t>│                                                                   │</w:t>
        <w:br/>
        <w:t>│ M5.1: Training_Completion = (Staff completados / Total)×100%    │</w:t>
        <w:br/>
        <w:t>│       Fuente: LMS logs | Unidad: %                              │</w:t>
        <w:br/>
        <w:t>│                                                                   │</w:t>
        <w:br/>
        <w:t>│ M5.2: Phishing_Click_Rate = (Clicks phishing sim / Total mails)×100%│</w:t>
        <w:br/>
        <w:t>│       Fuente: Phishing simulation platform                       │</w:t>
        <w:br/>
        <w:t>│                                                                   │</w:t>
        <w:br/>
        <w:t>│ ... (80+ métricas técnicas específicas)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6 — EVALUACIÓN PRAGMATIC (Quality Assessment)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Para cada métrica (M1.1, M1.2, ... M5.2):                       │</w:t>
        <w:br/>
        <w:t>│  Score cada criterio PRAGMATIC (1-5)                            │</w:t>
        <w:br/>
        <w:t>│  Calcular Score_PRAGMATIC_ponderado                             │</w:t>
        <w:br/>
        <w:t>│  Decisión: Implementar si Score ≥ 3.5                           │</w:t>
        <w:br/>
        <w:t>│                                                                   │</w:t>
        <w:br/>
        <w:t>│ Matriz consolidada: 80+ métricas × 9 criterios = Matriz 80×9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7 — IMPLEMENTACIÓN TÉCNICA (Data Infrastructure)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Herramientas: SIEM (Splunk/ELK), Vulnerability scanners         │</w:t>
        <w:br/>
        <w:t>│              Incident management system, TPRM platform          │</w:t>
        <w:br/>
        <w:t>│              Phishing simulation, LMS                            │</w:t>
        <w:br/>
        <w:t>│                                                                   │</w:t>
        <w:br/>
        <w:t>│ Pipelines: SIEM logs → Parsers → Storage → Analytics → Reports  │</w:t>
        <w:br/>
        <w:t>│           Scans → Scoring → Dashboards → Alerts → Escalation   │</w:t>
        <w:br/>
        <w:t>│                                                                   │</w:t>
        <w:br/>
        <w:t>│ Frecuencia: Real-time → Daily → Weekly → Monthly → Quarterly   │</w:t>
        <w:br/>
        <w:t>│            (Depends on metric type)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↓</w:t>
        <w:br/>
        <w:t>NIVEL 8 — SUPERVISIÓN Y AJUSTE CONTINUO (Governance Feedback Loop)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Reporte CISO a CRO (mensual): MTTD trending, gaps identified    │</w:t>
        <w:br/>
        <w:t>│ Reporte CRO a Junta (trimestral): CMI score, roadmap progress  │</w:t>
        <w:br/>
        <w:t>│ Auditoría supervisora (Q2-Q3 2026): Validación cumplimiento    │</w:t>
        <w:br/>
        <w:t>│                                                                   │</w:t>
        <w:br/>
        <w:t>│ Feedback: Si métrica no alineada → Refinement → Retorno Nivel 3│</w:t>
        <w:br/>
        <w:t>│           Si implementación insuficiente → Roadmap aceleramiento│</w:t>
        <w:br/>
        <w:t>│           Si regulatory guidance cambia → Revisión Level 2-3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6.2 Mapeo Explícito: España → Datos Técnicos (Ejemplo Completo)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OBJECTIVE NACIONAL</w:t>
        <w:br/>
        <w:t>═══════════════════════════════════════════════════════════════</w:t>
        <w:br/>
        <w:t>"Cumplimiento DORA en Sector Financiero Español"</w:t>
        <w:br/>
        <w:t xml:space="preserve">  Responsable: Banco de España + CNMV</w:t>
        <w:br/>
        <w:t xml:space="preserve">  Deadline: Auditoría supervisora Q2 2026</w:t>
        <w:br/>
        <w:br/>
        <w:t xml:space="preserve">    ↓ (desagrega)</w:t>
        <w:br/>
        <w:br/>
        <w:t>OBJETIVO INSTITUCIÓN</w:t>
        <w:br/>
        <w:t>═══════════════════════════════════════════════════════════════</w:t>
        <w:br/>
        <w:t>"Banco Regional Español, Asset €2B"</w:t>
        <w:br/>
        <w:t xml:space="preserve">  Objetivo: CMI ≥3.5; auditoría supervisora aprobada</w:t>
        <w:br/>
        <w:t xml:space="preserve">  Responsable: CRO + CISO</w:t>
        <w:br/>
        <w:br/>
        <w:t xml:space="preserve">    ↓ (desagrega)</w:t>
        <w:br/>
        <w:br/>
        <w:t>OBJETIVO PILAR DORA</w:t>
        <w:br/>
        <w:t>═══════════════════════════════════════════════════════════════</w:t>
        <w:br/>
        <w:t>"Pillar 2: Gestión de Incidentes TIC (Article 18-20)"</w:t>
        <w:br/>
        <w:t xml:space="preserve">  Objetivo: Notificación autoridades ≤4h; MTTD &lt;15min</w:t>
        <w:br/>
        <w:t xml:space="preserve">  Responsable: CISO</w:t>
        <w:br/>
        <w:br/>
        <w:t xml:space="preserve">    ↓ (desagrega)</w:t>
        <w:br/>
        <w:br/>
        <w:t>GQM GOAL</w:t>
        <w:br/>
        <w:t>═══════════════════════════════════════════════════════════════</w:t>
        <w:br/>
        <w:t>"Detectar 95%+ incidentes TIC críticos dentro 15 minutos"</w:t>
        <w:br/>
        <w:t xml:space="preserve">  Propósito: Habilitar compliance con Artículo 18 DORA</w:t>
        <w:br/>
        <w:t xml:space="preserve">  Stakeholders: CISO, CRO, SOC team</w:t>
        <w:br/>
        <w:br/>
        <w:t xml:space="preserve">    ↓ (desagrega)</w:t>
        <w:br/>
        <w:br/>
        <w:t>GQM QUESTIONS</w:t>
        <w:br/>
        <w:t>═══════════════════════════════════════════════════════════════</w:t>
        <w:br/>
        <w:t>Q1: ¿Cuál es tiempo medio detección (MTTD) actual?</w:t>
        <w:br/>
        <w:t>Q2: ¿Varía MTTD por tipo incidente? (ransomware vs intrusion)</w:t>
        <w:br/>
        <w:t>Q3: ¿Cuál es precisión detección? (false positive rate)</w:t>
        <w:br/>
        <w:t>Q4: ¿Detectamos 95%+ incidentes críticos? (coverage)</w:t>
        <w:br/>
        <w:t>Q5: ¿Existe correlación MTTD vs severity? (escalation patterns)</w:t>
        <w:br/>
        <w:br/>
        <w:t xml:space="preserve">    ↓ (operacionaliza)</w:t>
        <w:br/>
        <w:br/>
        <w:t>GQM METRICS</w:t>
        <w:br/>
        <w:t>═══════════════════════════════════════════════════════════════</w:t>
        <w:br/>
        <w:t>M1: MTTD (promedio)</w:t>
        <w:br/>
        <w:t xml:space="preserve">    = (Σ(DetectionTime - OccurrenceTime) / N_critical_incidents)</w:t>
        <w:br/>
        <w:t xml:space="preserve">    Fuente de datos: SIEM logs (e.g., Splunk)</w:t>
        <w:br/>
        <w:t xml:space="preserve">    Unidad: Minutos</w:t>
        <w:br/>
        <w:t xml:space="preserve">    Umbral: &lt;15 minutos (DORA target)</w:t>
        <w:br/>
        <w:t xml:space="preserve">    Frecuencia colección: Real-time; agregación diaria</w:t>
        <w:br/>
        <w:br/>
        <w:t>M2: MTTD por tipo incidente</w:t>
        <w:br/>
        <w:t xml:space="preserve">    MTTD_ransomware = (Σ tiempos ransomware / N_ransomware)</w:t>
        <w:br/>
        <w:t xml:space="preserve">    MTTD_phishing = (Σ tiempos phishing / N_phishing)</w:t>
        <w:br/>
        <w:t xml:space="preserve">    MTTD_intrusion = (Σ tiempos intrusion / N_intrusion)</w:t>
        <w:br/>
        <w:t xml:space="preserve">    Fuente: Incident management system (e.g., Jira Service Management)</w:t>
        <w:br/>
        <w:br/>
        <w:t>M3: False Positive Rate</w:t>
        <w:br/>
        <w:t xml:space="preserve">    = (Número alertas falsas / Total alertas) × 100%</w:t>
        <w:br/>
        <w:t xml:space="preserve">    Fuente: SIEM tuning logs + manual validation</w:t>
        <w:br/>
        <w:t xml:space="preserve">    Unidad: %</w:t>
        <w:br/>
        <w:t xml:space="preserve">    Umbral: &lt;10% (industria best practice)</w:t>
        <w:br/>
        <w:br/>
        <w:t>M4: Detection Coverage</w:t>
        <w:br/>
        <w:t xml:space="preserve">    = (Incidentes críticos detectados / Total críticos ocurridos) × 100%</w:t>
        <w:br/>
        <w:t xml:space="preserve">    Fuente: Correlación SIEM detections + post-mortems</w:t>
        <w:br/>
        <w:t xml:space="preserve">    Umbral: &gt;95%</w:t>
        <w:br/>
        <w:br/>
        <w:t>M5: MTTD vs Severity Correlation</w:t>
        <w:br/>
        <w:t xml:space="preserve">    = CORR(MTTD, IncidentSeverity)</w:t>
        <w:br/>
        <w:t xml:space="preserve">    Fuente: Pearson correlation via analytics engine</w:t>
        <w:br/>
        <w:t xml:space="preserve">    Esperado: Correlación negativa (higher severity → faster detection)</w:t>
        <w:br/>
        <w:br/>
        <w:t xml:space="preserve">    ↓ (implementa técnicamente)</w:t>
        <w:br/>
        <w:br/>
        <w:t>INFRAESTRUCTURA TÉCNICA</w:t>
        <w:br/>
        <w:t>═══════════════════════════════════════════════════════════════</w:t>
        <w:br/>
        <w:t>SIEM: Splunk Enterprise</w:t>
        <w:br/>
        <w:t xml:space="preserve">  - Event ingestion: 50,000 EPS (events per second)</w:t>
        <w:br/>
        <w:t xml:space="preserve">  - Data sources: Firewalls, IDS, servers, cloud, applications</w:t>
        <w:br/>
        <w:t xml:space="preserve">  - Alert rules: 200+ configured rules (NIST CSF aligned)</w:t>
        <w:br/>
        <w:t xml:space="preserve">  - Example rule: "Crypto miner detected" → Alert in &lt;30 sec</w:t>
        <w:br/>
        <w:br/>
        <w:t>Incident Management: Jira Service Management</w:t>
        <w:br/>
        <w:t xml:space="preserve">  - Ticket creation: Automated via SIEM webhook</w:t>
        <w:br/>
        <w:t xml:space="preserve">  - Fields: incident_id, detection_time, occurrence_time, severity, type</w:t>
        <w:br/>
        <w:t xml:space="preserve">  - SLA tracking: &lt;15 min detection target visible in dashboard</w:t>
        <w:br/>
        <w:br/>
        <w:t>Analytics Engine: Custom Python (Pandas, NumPy)</w:t>
        <w:br/>
        <w:t xml:space="preserve">  - Daily job (03:00 UTC): Aggregates MTTD metrics</w:t>
        <w:br/>
        <w:t xml:space="preserve">  - Calculates M1-M5 metrics</w:t>
        <w:br/>
        <w:t xml:space="preserve">  - Outputs to CSV + publishes to BI tool</w:t>
        <w:br/>
        <w:br/>
        <w:t>BI Tool: Tableau</w:t>
        <w:br/>
        <w:t xml:space="preserve">  - Dashboard "DORA Incident Management"</w:t>
        <w:br/>
        <w:t xml:space="preserve">  - Real-time MTTD gauge; historical trending</w:t>
        <w:br/>
        <w:t xml:space="preserve">  - Alert if MTTD &gt; 20 min (early warning)</w:t>
        <w:br/>
        <w:br/>
        <w:t xml:space="preserve">    ↓ (monitorea contínuamente)</w:t>
        <w:br/>
        <w:br/>
        <w:t>MONITOREO Y REPORTE</w:t>
        <w:br/>
        <w:t>═══════════════════════════════════════════════════════════════</w:t>
        <w:br/>
        <w:t>Diario:</w:t>
        <w:br/>
        <w:t xml:space="preserve">  - Dashboard check: MTTD vs target; alert fatigue rate</w:t>
        <w:br/>
        <w:br/>
        <w:t>Semanal:</w:t>
        <w:br/>
        <w:t xml:space="preserve">  - CISO review: Anomalías, incidents con MTTD &gt;15min</w:t>
        <w:br/>
        <w:br/>
        <w:t>Mensual:</w:t>
        <w:br/>
        <w:t xml:space="preserve">  - Reporte CRO: Trending M1-M5; SLA performance; gaps</w:t>
        <w:br/>
        <w:t xml:space="preserve">  - Governance: Board-level metrics (if in Top 3 KPIs)</w:t>
        <w:br/>
        <w:br/>
        <w:t>Trimestral:</w:t>
        <w:br/>
        <w:t xml:space="preserve">  - Autoevaluación DORA: ¿Cumplimos Art. 18? Evidence de MTTD?</w:t>
        <w:br/>
        <w:t xml:space="preserve">  - Supervisory readiness: Preparación para auditoria Q2 2026</w:t>
        <w:br/>
        <w:br/>
        <w:t xml:space="preserve">    ↓ (feedback loop)</w:t>
        <w:br/>
        <w:br/>
        <w:t>AJUSTE CONTINUO</w:t>
        <w:br/>
        <w:t>═══════════════════════════════════════════════════════════════</w:t>
        <w:br/>
        <w:t>Si MTTD &gt; 15min (trending):</w:t>
        <w:br/>
        <w:t xml:space="preserve">  - Action 1: Increase SOC staffing</w:t>
        <w:br/>
        <w:t xml:space="preserve">  - Action 2: Tune SIEM rules (reduce false positives → analyst focus)</w:t>
        <w:br/>
        <w:t xml:space="preserve">  - Action 3: Upgrade alerting (from manual to automated)</w:t>
        <w:br/>
        <w:t xml:space="preserve">  - Target: MTTD &lt;12 min en 30 días</w:t>
        <w:br/>
        <w:br/>
        <w:t>Si False Positive Rate &gt; 10%:</w:t>
        <w:br/>
        <w:t xml:space="preserve">  - Action 1: SIEM tuning sprint (rules review)</w:t>
        <w:br/>
        <w:t xml:space="preserve">  - Action 2: Machine learning baseline (behavioral analytics)</w:t>
        <w:br/>
        <w:t xml:space="preserve">  - Target: FPR &lt;5% en 60 días</w:t>
        <w:br/>
        <w:br/>
        <w:t>Si Detection Coverage &lt; 95%:</w:t>
        <w:br/>
        <w:t xml:space="preserve">  - Action 1: Gap analysis post-mortems (¿qué no detectamos?)</w:t>
        <w:br/>
        <w:t xml:space="preserve">  - Action 2: New rule development basado en CAPEC/MITRE ATT&amp;CK</w:t>
        <w:br/>
        <w:t xml:space="preserve">  - Target: Coverage &gt;97% en 90 días</w:t>
        <w:br/>
      </w:r>
    </w:p>
    <w:p>
      <w:pPr>
        <w:pStyle w:val="Heading2"/>
        <w:keepNext/>
        <w:keepLines/>
      </w:pPr>
      <w:r>
        <w:rPr>
          <w:color w:val="0066CC"/>
        </w:rPr>
        <w:t>CONCLUSIÓN: TRAZABILIDAD END-TO-END</w:t>
      </w:r>
    </w:p>
    <w:p>
      <w:r>
        <w:t>Este marco asegura que:</w:t>
      </w:r>
    </w:p>
    <w:p>
      <w:pPr>
        <w:pStyle w:val="ListNumber"/>
        <w:keepLines w:val="1"/>
        <w:keepNext w:val="1"/>
        <w:widowControl w:val="1"/>
      </w:pPr>
      <w:r>
        <w:t>Objetivo Nacional (Cumplimiento DORA España) se desagrega a</w:t>
      </w:r>
    </w:p>
    <w:p>
      <w:pPr>
        <w:pStyle w:val="ListNumber"/>
        <w:keepLines w:val="1"/>
        <w:keepNext w:val="1"/>
        <w:widowControl w:val="1"/>
      </w:pPr>
      <w:r>
        <w:t>Objetivos Institucionales (CMI targets) que se descomponen en</w:t>
      </w:r>
    </w:p>
    <w:p>
      <w:pPr>
        <w:pStyle w:val="ListNumber"/>
        <w:keepLines w:val="1"/>
        <w:keepNext w:val="1"/>
        <w:widowControl w:val="1"/>
      </w:pPr>
      <w:r>
        <w:t>Objetivos Tácticos (Por pilar DORA) que especifican</w:t>
      </w:r>
    </w:p>
    <w:p>
      <w:pPr>
        <w:pStyle w:val="ListNumber"/>
        <w:keepLines w:val="1"/>
        <w:keepNext w:val="1"/>
        <w:widowControl w:val="1"/>
      </w:pPr>
      <w:r>
        <w:t>GQM Goals + Questions que operacionaliza</w:t>
      </w:r>
    </w:p>
    <w:p>
      <w:pPr>
        <w:pStyle w:val="ListNumber"/>
        <w:keepLines w:val="1"/>
        <w:keepNext w:val="1"/>
        <w:widowControl w:val="1"/>
      </w:pPr>
      <w:r>
        <w:t>Métricas Cuantitativas que se implementan via</w:t>
      </w:r>
    </w:p>
    <w:p>
      <w:pPr>
        <w:pStyle w:val="ListNumber"/>
        <w:keepLines w:val="1"/>
        <w:keepNext w:val="1"/>
        <w:widowControl w:val="1"/>
      </w:pPr>
      <w:r>
        <w:t>Infraestructura Técnica que se monitorea via</w:t>
      </w:r>
    </w:p>
    <w:p>
      <w:pPr>
        <w:pStyle w:val="ListNumber"/>
        <w:keepLines w:val="1"/>
        <w:keepNext w:val="1"/>
        <w:widowControl w:val="1"/>
      </w:pPr>
      <w:r>
        <w:t>Reporting Governance que alimenta</w:t>
      </w:r>
    </w:p>
    <w:p>
      <w:pPr>
        <w:pStyle w:val="ListNumber"/>
        <w:keepLines w:val="1"/>
        <w:widowControl w:val="1"/>
      </w:pPr>
      <w:r>
        <w:t>Ajuste Continuo que refina ciclos de mejora</w:t>
      </w:r>
    </w:p>
    <w:p>
      <w:r>
        <w:rPr>
          <w:b/>
        </w:rPr>
        <w:t>Cada métrica puede trazarse directamente desde:</w:t>
      </w:r>
      <w:r/>
      <w:r>
        <w:br/>
        <w:t>- Artículo DORA específico → Goal operacional → Question descomposición → Métrica técnica → Dashboard → Decisión de negocio</w:t>
      </w:r>
    </w:p>
    <w:p>
      <w:r>
        <w:rPr>
          <w:b/>
        </w:rPr>
        <w:t>Fin del Marco</w:t>
      </w:r>
    </w:p>
    <w:p>
      <w:r>
        <w:rPr>
          <w:i/>
        </w:rPr>
        <w:t>Enero 2026 — Metodología de Trazabilidad Integral para Resiliencia Digital Española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